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49"/>
      </w:tblGrid>
      <w:tr w:rsidR="00D676EC" w:rsidRPr="00D676EC" w:rsidTr="00D676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76EC" w:rsidRPr="009302AF" w:rsidRDefault="00D676EC" w:rsidP="00D676E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8"/>
                <w:lang w:eastAsia="ru-RU"/>
              </w:rPr>
            </w:pPr>
            <w:r w:rsidRPr="009302AF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48"/>
                <w:lang w:eastAsia="ru-RU"/>
              </w:rPr>
              <w:t>Формирование коммуникативных умений и навыков у школьников на уроках биологии в процессе исследовательской деятельности</w:t>
            </w:r>
          </w:p>
          <w:p w:rsidR="009302AF" w:rsidRPr="00D676EC" w:rsidRDefault="009302AF" w:rsidP="00D676E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статьи</w:t>
            </w:r>
            <w:r w:rsidRPr="00D6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Геннадьевна Логинова</w:t>
            </w:r>
            <w:r w:rsidRPr="00D676E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D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Средняя общеобразовательная школа №99 с углубленным изучением отдельных предметов, учитель биологии</w:t>
            </w:r>
            <w:r w:rsidRPr="00D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" w:history="1">
              <w:r w:rsidRPr="009302AF">
                <w:rPr>
                  <w:rFonts w:ascii="Times New Roman" w:eastAsia="Times New Roman" w:hAnsi="Times New Roman" w:cs="Times New Roman"/>
                  <w:sz w:val="20"/>
                  <w:u w:val="single"/>
                  <w:lang w:eastAsia="ru-RU"/>
                </w:rPr>
                <w:t>Омская область</w:t>
              </w:r>
            </w:hyperlink>
            <w:r w:rsidRPr="00D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Омск</w:t>
            </w:r>
          </w:p>
        </w:tc>
      </w:tr>
      <w:tr w:rsidR="00D676EC" w:rsidRPr="00D676EC" w:rsidTr="00D676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76EC" w:rsidRPr="00D676EC" w:rsidRDefault="00D676EC" w:rsidP="0093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современной системы образования характеризуется повышенным вниманием к внутреннему потенциалу учащихся, созданием образовательной среды, способствующей творческому развитию ребенка. В условиях модернизации образования необходимы новые педагогические технологии, ориентированные на развитие интеллектуальной и информационной культуры человека. Важнейшей частью и формой реализации подобных технологий является непрерывная система исследовательской деятельности учащихся. Исследовательская деятельность выступает в данном случае как образовательная работа, связанная с решением творческих задач в области биологии. Коммуникативная компетентность – новый тип содержания образования в школе. Основным результатом образования в массовой школе считается совокупность предметных знаний, усвоенных учащимися, </w:t>
            </w:r>
            <w:proofErr w:type="gramStart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причем</w:t>
            </w:r>
            <w:proofErr w:type="gramEnd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 эти знания ученик не использует в практических ситуациях. Логика компетентностного подхода, наоборот, предполагает формирование таких умений и развитие на их основе таких способностей, которые позволяют человеку максимально развивать себя и быть нужным обществу. В современном обществе особое значение приобретает субъект – субъектная модель коммуникации, а именно: уметь слышать друг друга, владеть способами общения, уметь представлять себя и результаты своей творческой деятельности. Разнообразие объектов и процессов, изучаемых на уроках биологии, обеспечивает огромные возможности для исследовательской деятельности, в процессе которой обучающиеся учатся излагать свои мысли, работать индивидуально, в группе и в коллективе, конструировать прямую и обратную связь. Организация исследовательской деятельности позволяет учителю обеспечить самостоятельную отработку пропущенного учебного материала - например, провести самостоятельное исследование по заданной теме в форме наблюдения и записать результаты</w:t>
            </w:r>
            <w:proofErr w:type="gramStart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 же мотивировать успешного ученика головоломным заданием – например, провести исследование на базе </w:t>
            </w:r>
            <w:proofErr w:type="spellStart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лаборатории с использованием компьютера и защитить результаты исследования. Элементы исследовательской деятельности на уроках биологии можно вводить уже в 6-х и даже в 5-х классах. Для активизации исследовательской деятельности у младших школьников и формирования мотивации, целесообразно их знакомство с исследовательскими работами старшеклассников. Данная система поэтапного приобщения учащихся к исследовательской деятельности содействует развитию у них интереса к знаниям в области биологии, а так же выявлению талантливых и одаренных школьников Исследовательская деятельность включает в себя несколько этапов, которые взаимосвязаны между собой. На каждом этапе присутствует обратная связь и корректировка проделанной работы.</w:t>
            </w:r>
            <w:proofErr w:type="gramStart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термины, которыми определяют ту или иную разновидность исследования. Подлинная научность любого исследования определяется не видом самого исследования, а выполнением требований, предъявляемых к научной работе, именно поэтому с полным основанием к подлинно научным исследованиям можно отнести следующие работы учащихся: проблемно </w:t>
            </w:r>
            <w:proofErr w:type="gramStart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еферативные, экспериментальные, натуралистические и описательные. Обобщая все </w:t>
            </w:r>
            <w:r w:rsidR="009302AF"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вышесказанное,</w:t>
            </w:r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хотелось бы отметить, что для вовлечение обучающихся в исследовательскую деятельность необходимо: - общий интерес как со стороны учащихся, так и педагога к проблеме; - актуальность выбранной темы, ее теоретическая и практическая значимость; - необходимость разработки темы в связи с местными условиями, учитывая при этом приоритетные направления в системе Российского </w:t>
            </w:r>
            <w:r w:rsidR="009302A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9302AF" w:rsidRPr="0093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</w:t>
            </w:r>
            <w:r w:rsidR="0093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02AF" w:rsidRPr="0093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3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6EC" w:rsidRPr="00D676EC" w:rsidTr="00D676E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76EC" w:rsidRPr="00D676EC" w:rsidRDefault="00D676EC" w:rsidP="00D6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76EC" w:rsidRPr="00D676EC" w:rsidRDefault="00D676EC" w:rsidP="00D6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530CC" w:rsidRPr="00753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https://stranaobrazovaniya.ru/servisy/oplata/varianty_oplaty?nomer_scheta=16578</w:t>
      </w:r>
    </w:p>
    <w:p w:rsidR="00D676EC" w:rsidRPr="00D676EC" w:rsidRDefault="00D676EC" w:rsidP="00D67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6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83FC0" w:rsidRDefault="00A83FC0"/>
    <w:sectPr w:rsidR="00A83FC0" w:rsidSect="00DC1980">
      <w:pgSz w:w="11906" w:h="16838"/>
      <w:pgMar w:top="426" w:right="140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76EC"/>
    <w:rsid w:val="00075D5C"/>
    <w:rsid w:val="007530CC"/>
    <w:rsid w:val="00783E20"/>
    <w:rsid w:val="009302AF"/>
    <w:rsid w:val="00A83FC0"/>
    <w:rsid w:val="00B32D69"/>
    <w:rsid w:val="00CE080B"/>
    <w:rsid w:val="00D676EC"/>
    <w:rsid w:val="00DC1980"/>
    <w:rsid w:val="00FA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69"/>
  </w:style>
  <w:style w:type="paragraph" w:styleId="1">
    <w:name w:val="heading 1"/>
    <w:basedOn w:val="a"/>
    <w:link w:val="10"/>
    <w:uiPriority w:val="9"/>
    <w:qFormat/>
    <w:rsid w:val="00B32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2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2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B32D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2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32D69"/>
    <w:rPr>
      <w:b/>
      <w:bCs/>
    </w:rPr>
  </w:style>
  <w:style w:type="character" w:customStyle="1" w:styleId="apple-converted-space">
    <w:name w:val="apple-converted-space"/>
    <w:basedOn w:val="a0"/>
    <w:rsid w:val="00D676EC"/>
  </w:style>
  <w:style w:type="character" w:customStyle="1" w:styleId="grame">
    <w:name w:val="grame"/>
    <w:basedOn w:val="a0"/>
    <w:rsid w:val="00D676EC"/>
  </w:style>
  <w:style w:type="character" w:customStyle="1" w:styleId="spelle">
    <w:name w:val="spelle"/>
    <w:basedOn w:val="a0"/>
    <w:rsid w:val="00D676EC"/>
  </w:style>
  <w:style w:type="paragraph" w:styleId="a6">
    <w:name w:val="Normal (Web)"/>
    <w:basedOn w:val="a"/>
    <w:uiPriority w:val="99"/>
    <w:unhideWhenUsed/>
    <w:rsid w:val="00D6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676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sovet.org/content/blogregion/56/3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2015-10-28T15:35:00Z</dcterms:created>
  <dcterms:modified xsi:type="dcterms:W3CDTF">2019-02-11T18:47:00Z</dcterms:modified>
</cp:coreProperties>
</file>