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Способы организации активного обучения в рамках ФГОС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Проблема современной школы: это низкая учебная мотивация, нежелание учиться, отсюда - низкое качество обучения.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(Руссо Жан-Жак) сказал :</w:t>
      </w:r>
    </w:p>
    <w:p w:rsidR="00C81A9D" w:rsidRPr="00C81A9D" w:rsidRDefault="00C81A9D" w:rsidP="00C81A9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Скучные уроки годны лишь на то, чтобы внушить ненависть и к тем, кто их преподает, и ко всему преподаваемому»,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а () заметил :</w:t>
      </w:r>
    </w:p>
    <w:p w:rsidR="00C81A9D" w:rsidRPr="00C81A9D" w:rsidRDefault="00C81A9D" w:rsidP="00C81A9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Тем, кто хочет учиться, часто вредит </w:t>
      </w:r>
      <w:hyperlink r:id="rId5" w:tooltip="Авторитет" w:history="1">
        <w:r w:rsidRPr="00C81A9D">
          <w:rPr>
            <w:rFonts w:ascii="Helvetica" w:eastAsia="Times New Roman" w:hAnsi="Helvetica" w:cs="Helvetica"/>
            <w:color w:val="0000EE"/>
            <w:sz w:val="23"/>
            <w:szCs w:val="23"/>
            <w:lang w:eastAsia="ru-RU"/>
          </w:rPr>
          <w:t>авторитет</w:t>
        </w:r>
      </w:hyperlink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тех, кто учит.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Следует изменить роль ученика Ученик не послушный исполнитель, а– активный участник образовательного процесса.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АМО (активные методы обучения)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Что такое эе такое Активные методы обучения? 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К активным методам обучения относятся проблемные ситуации, творческие и </w:t>
      </w:r>
      <w:hyperlink r:id="rId6" w:tooltip="Деловая игра" w:history="1">
        <w:r w:rsidRPr="00C81A9D">
          <w:rPr>
            <w:rFonts w:ascii="Helvetica" w:eastAsia="Times New Roman" w:hAnsi="Helvetica" w:cs="Helvetica"/>
            <w:color w:val="0000EE"/>
            <w:sz w:val="23"/>
            <w:szCs w:val="23"/>
            <w:lang w:eastAsia="ru-RU"/>
          </w:rPr>
          <w:t>деловые игры</w:t>
        </w:r>
      </w:hyperlink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 драматизация, дискуссии, дебаты, метод проектов, методы успеха и т. д. В настоящее время опубликовано много методической литературы, описывающей различные методы активного обучения для различных этапов урока. Суть методов понятна из их названия. На своих уроках можно применять и авторские, и собственные, и адаптированные активные методы обучения: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Человек запоминает:</w:t>
      </w:r>
    </w:p>
    <w:p w:rsidR="00C81A9D" w:rsidRPr="00C81A9D" w:rsidRDefault="00C81A9D" w:rsidP="00C81A9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только 10% того, что он читает, 20% того, что слышит, 30% того, что видит; 50-70% запоминается при участии в групповых дискуссиях, 80% - при самостоятельном обнаружении и формулировании проблем. И лишь когда обучающийся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на 90%.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(данные были получены немецкими, американскими и российскими исследователями)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для ученика активные методы обучения это :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игровая форма разбора и презентации материала,</w:t>
      </w:r>
    </w:p>
    <w:p w:rsidR="00C81A9D" w:rsidRPr="00C81A9D" w:rsidRDefault="00C81A9D" w:rsidP="00C81A9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возможность двигаться и разговаривать в процессе обсуждения заданий, подключение творчества при подготовке презентации, соревнование команд, азарт, значительная доля самостоятельности на уроке, ответственность за правильность представления материала и усвоения его другими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отсюда развитие высокой мотивированности, интерес и желание заниматься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Также следует изменить и роли учителя, учитель должен стать модератором, консультантом, наставником, старшим партнером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Каждому этапу урока – соответствуют свои АМ:</w:t>
      </w:r>
    </w:p>
    <w:p w:rsidR="00C81A9D" w:rsidRPr="00C81A9D" w:rsidRDefault="00C81A9D" w:rsidP="00C81A9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АМ начала образовательного мероприятия АМ выяснение целей, ожиданий и опасений АМ презентации учебного материала АМ организации самостоятельной работы над темой АМ релаксации АМ подведения итогов урока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Остановлюсь подробнее на некоторых методах, которые, как мне кажется, подходят для уроков математики.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(Активные методы первой фазы урока)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Цель первой фазы урока:</w:t>
      </w: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- заинтересовать учащихся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привлечь их внимание к уроку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сообщить тему и цель урока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Существует три вида АМО для первой фазы:</w:t>
      </w:r>
    </w:p>
    <w:p w:rsidR="00C81A9D" w:rsidRPr="00C81A9D" w:rsidRDefault="00C81A9D" w:rsidP="00C81A9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Приветствия и знакомства Целеполагание Выяснение ожиданий и опасений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1. АМ начала образовательного мероприятия - это активные методы, которые помогают динамично начать урок, задать нужный ритм, обеспечить рабочий настрой и хорошую атмосферу в классе: «Нетрадиционное приветствие», «Мостик дружбы», «Фраза дня».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Метод «Лето – осень» Цель: выяснить опасения и ожидания от урока.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Время: 5 мин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Проведение: На листе ватмана (на доске) рисуется дерево, в листики которого учащиеся вписывают, что ждут от занятий, чему хотели научиться и чего опасаются. В конце занятия участники заклеивают свои ожидания и опасения цветными листиками:</w:t>
      </w:r>
    </w:p>
    <w:p w:rsidR="00C81A9D" w:rsidRPr="00C81A9D" w:rsidRDefault="00C81A9D" w:rsidP="00C81A9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сбывшиеся ожидания и несбывшиеся опасения –зелеными листиками несбывшиеся ожидания и подтвержденные опасения – желтыми.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Итог: - если дерево зеленое, то цели достигнуты,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-если дерево желтое то выросло не то, что ожидали, т. е. цель урока не выполнена.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Особенностями начала нетрадиционного урока являются: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рифмованное начало урока;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с элементами театрализации;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с загадки;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- с эпиграфа к уроку;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с высказывания выдающихся людей, относящихся к теме урока;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с пословицы, поговорки, относящейся к теме урока;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с постановки учебной задачи, проблемного вопроса, создания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проблемной ситуации.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АМ выяснение целей, ожиданий и опасений позволяют эффективно провести выяснение ожиданий и опасений (к числу ожиданий/опасений относятся формы и методы обучения, стиль и способы работы на уроках, атмосфера в классе, отношение учителей и одноклассников и т. д.): «Список покупок», «Дерево возможных вариантов» и постановку целей обучения «Разгадай кроссворд», «Блиц-опрос», при помощи которых учащиеся самостоятельно формулируют тему урока.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Активные методы второй фазы урока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Цель второй фазы: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-вовлечение всех учащихся в обсуждение темы,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-акцентирование внимание на ключевых понятиях темы,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-формирование УУД,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-оценивание знаний и умений,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коррекция их.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Существует три вида АМО для работы над темой:</w:t>
      </w:r>
    </w:p>
    <w:p w:rsidR="00C81A9D" w:rsidRPr="00C81A9D" w:rsidRDefault="00C81A9D" w:rsidP="00C81A9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АМ закрепление изученного материала АМ презентации нового материала АМ организации самостоятельной работы над темой.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 АМ презентации учебного материала позволяют сориентировать обучающихся в теме, представить им основные направления движения для дальнейшей самостоятельной работы с новым материалом, является альтернативой привычному устному рассказу учителя: «Преодолей себя», «Визитная карточка», «Доска объявлений», «Инфо-угадайка» 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Метод «Золотой ключик Цель: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-активизация мыслительной деятельности,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-привлечение внимания,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мотивация учащихся.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Время: 10-20 мин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Проведение: Информация спрятана за дверцами, ключ - ответ на загадку (задание, задачу). По завершению первого раздела требуется найти ключик к следующей комнате, все решения и ответы записываются в тетради и на доске. Все задания </w:t>
      </w: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должны быть связаны логическими цепочками, одно понятие тесно взаимосвязано с другим. После обсуждения на доске остаются ключевые положения темы и они остаются на виду в течение всего урока.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Итог: - привлечение внимания учащихся в связи с нестандартной подачей и хорошая </w:t>
      </w:r>
      <w:hyperlink r:id="rId7" w:tooltip="Визуализация" w:history="1">
        <w:r w:rsidRPr="00C81A9D">
          <w:rPr>
            <w:rFonts w:ascii="Helvetica" w:eastAsia="Times New Roman" w:hAnsi="Helvetica" w:cs="Helvetica"/>
            <w:color w:val="0000EE"/>
            <w:sz w:val="23"/>
            <w:szCs w:val="23"/>
            <w:lang w:eastAsia="ru-RU"/>
          </w:rPr>
          <w:t>визуализация</w:t>
        </w:r>
      </w:hyperlink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материала.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Метод «Кластер»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Цель: - концентрация внимания, - структуирование информации.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Время: 5-10 мин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Кластер - пучок, созвездие.</w:t>
      </w:r>
    </w:p>
    <w:p w:rsidR="00C81A9D" w:rsidRPr="00C81A9D" w:rsidRDefault="00C81A9D" w:rsidP="00C81A9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Это графическая организация материала, показывающая смысловые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поля того или иного понятия.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Данный прием можно использовать на любом этапе урока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Метод «Мозговой штурм» Цель: - развивать способность видеть проблему в многообразии подходов - развитие эмоциональной и творческой свободы на базе решения общей задачи.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Время: 10-20 мин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Этапы и правила мозгового штурма:</w:t>
      </w:r>
    </w:p>
    <w:p w:rsidR="00C81A9D" w:rsidRPr="00C81A9D" w:rsidRDefault="00C81A9D" w:rsidP="00C81A9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1. Постановка проблемы. Предварительный этап. 2. Генерация идей. Основной этап, от которого во многом зависит успех всего мозгового штурма.</w:t>
      </w:r>
    </w:p>
    <w:p w:rsidR="00C81A9D" w:rsidRPr="00C81A9D" w:rsidRDefault="00C81A9D" w:rsidP="00C81A9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Правила для этого этапа: достаточно оперативен и надежен; это максимум идей за короткий отрезок времени; это отсутствие какой-либо критики;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Необычные и даже </w:t>
      </w:r>
      <w:hyperlink r:id="rId8" w:tooltip="Абсурд" w:history="1">
        <w:r w:rsidRPr="00C81A9D">
          <w:rPr>
            <w:rFonts w:ascii="Helvetica" w:eastAsia="Times New Roman" w:hAnsi="Helvetica" w:cs="Helvetica"/>
            <w:color w:val="0000EE"/>
            <w:sz w:val="23"/>
            <w:szCs w:val="23"/>
            <w:lang w:eastAsia="ru-RU"/>
          </w:rPr>
          <w:t>абсурдные</w:t>
        </w:r>
      </w:hyperlink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идеи приветствуются.</w:t>
      </w:r>
    </w:p>
    <w:p w:rsidR="00C81A9D" w:rsidRPr="00C81A9D" w:rsidRDefault="00C81A9D" w:rsidP="00C81A9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3. Группировка, отбор и оценка идей. Этот этап позволяет выделить наиболее ценные идеи и дать окончательный результат мозгового штурма. На этом этапе оценка приветствуется.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Итог: - умение слушать мнение окружающих, а не только своё,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-анализ и выбор правильных решений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 курсе математики много различных формул. Чтобы учащиеся могли свободно оперировать или при решении задач и упражнений, они должны самые распространённые из них, часто встречающиеся на практике знать наизусть. Чтобы формулы лучше запоминались, а так же для контроля за усвоением их используется на уроках дидактические игры.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«Математическое лото», метод «Теорема - пазл».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Активные методы третьей фазы урока. Цель третьей фазы: подведение итогов образовательного мероприятия.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Существует два вида АМО для завершения урока:</w:t>
      </w:r>
    </w:p>
    <w:p w:rsidR="00C81A9D" w:rsidRPr="00C81A9D" w:rsidRDefault="00C81A9D" w:rsidP="00C81A9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АМ рефлексии АМ подведения итогов урока.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АМ подведения итогов урока позволяют эффективно, грамотно и интересно в форме игры подвести итоги урока и завершить работу: " «Мудрый совет», «Письмо самому себе», «Все у меня в руках!», «Итоговый круг».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Метод «Сезоны года» Цель: - узнать впечатление учащихся от прошедшего урока.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Время: 5 мин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Проведение: Учитель предлагает ученикам оценить свое состояние после урока с помощью ассоциаций, связанных с сезонами года. У каждого четыре листочка: белый - зима, красный-лето, зеленый –весна, желтый - осень. Учащиеся выбирают цвет листочка, который отражает его эмоциональное отношение к уроку, и пишет почему он выбрал именно этот листочек или ответы на вопросы: что я понял, что не понял, что требует повторения.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Итог: - позволяет проанализировать урок, - выявить, что учащиеся усвоили, а что нет, - на что обратить внимание на следующем уроке.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Метод рефлексии “Мозаика из слов” Организация</w:t>
      </w:r>
    </w:p>
    <w:p w:rsidR="00C81A9D" w:rsidRPr="00C81A9D" w:rsidRDefault="00C81A9D" w:rsidP="00C81A9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Все участники делятся на мини-группы по 3-4 человека, каждая мини-группа получает бумагу и должна за 5 минут написать список ключевых понятий и терминов, связанных с темой урока. Упражнение помогает обучающимся вспомнить то, что происходило на уроке, соединить в единое целое свои впечатления о нем и полученную информацию. Также упражнение помогает завершить урок в живой, активной, запоминающейся манере.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Метод рефлексии «Мишень»</w:t>
      </w: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Цель: создать условия для рефлексивно-оценочных действий учащихся.</w:t>
      </w: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Организация: Учитель предлагает заполнить лист самооценки работы на уроке - «выстрелить» в мишень (поставить точку на мишени). Оценить по 5-бальной шкале собственную </w:t>
      </w:r>
      <w:hyperlink r:id="rId9" w:tooltip="Образовательная деятельность" w:history="1">
        <w:r w:rsidRPr="00C81A9D">
          <w:rPr>
            <w:rFonts w:ascii="Helvetica" w:eastAsia="Times New Roman" w:hAnsi="Helvetica" w:cs="Helvetica"/>
            <w:color w:val="0000EE"/>
            <w:sz w:val="23"/>
            <w:szCs w:val="23"/>
            <w:lang w:eastAsia="ru-RU"/>
          </w:rPr>
          <w:t>учебную деятельность</w:t>
        </w:r>
      </w:hyperlink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на уроке, собственные достижения, своё эмоциональное самочувствие.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Метод самоконтроля, самоанализа, самооценки полученных знаний на уроке. В течение урока ученики поэтапно заполняют индивидуальные карточки контроля знаний. За каждый этап учащийся в течение всего урока самостоятельно выставляет в эту карточку набранное количество баллов, в конце урока суммирует баллы и выставите себе оценку за урок в зависимости от того, сколько баллов набрал.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Методы получения обратной связи. «Незаконченное предложение»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Участникам предлагается закончить следующие предложения:</w:t>
      </w:r>
    </w:p>
    <w:p w:rsidR="00C81A9D" w:rsidRPr="00C81A9D" w:rsidRDefault="00C81A9D" w:rsidP="00C81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ru-RU"/>
        </w:rPr>
        <w:t>Самый главный вопрос, который был поставлен сегодня… Самым трудным для меня на сегодняшнем занятии было… Сегодня я понял(а), что…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Применение активных методов обучения не только повышает эффективность урока, но и гармонизирует развитие личности, что возможно лишь в активной деятельности.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Таким образом, активные методы обучения – это способы активизации учебно-познавательной деятельности учащихся, которые побуждают их к активной мыслительной и практической деятельности в процессе овладения материалом, когда активен не только учитель, но активны и ученики.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Без хорошо продуманных методов обучения трудно организовать усвоение программного материала. Вот почему следует совершенствовать те методы и средства обучения, которые помогают вовлечь учащихся в познавательный поиск, в труд учения: помогают научить учащихся активно, самостоятельно добывать знания, возбуждают их мысль и развивают интерес к предмету.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Не зря древняя китайская мудрость гласит: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Скажи мне – и я забуду,</w:t>
      </w: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Покажи мне – и я запомню,</w:t>
      </w: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Вовлеки меня – и я пойму.</w:t>
      </w:r>
    </w:p>
    <w:p w:rsidR="00C81A9D" w:rsidRPr="00C81A9D" w:rsidRDefault="00C81A9D" w:rsidP="00C81A9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81A9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Спасибо за внимание.</w:t>
      </w:r>
    </w:p>
    <w:p w:rsidR="002F6A4F" w:rsidRDefault="002F6A4F">
      <w:bookmarkStart w:id="0" w:name="_GoBack"/>
      <w:bookmarkEnd w:id="0"/>
    </w:p>
    <w:sectPr w:rsidR="002F6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9D"/>
    <w:rsid w:val="002F6A4F"/>
    <w:rsid w:val="00732DC6"/>
    <w:rsid w:val="00C8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absur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izualizatc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delovaya_igr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ndia.ru/text/category/avtorite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obrazovate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2022-09-19T14:06:00Z</dcterms:created>
  <dcterms:modified xsi:type="dcterms:W3CDTF">2022-09-19T14:06:00Z</dcterms:modified>
</cp:coreProperties>
</file>