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656" w:rsidRPr="0085340B" w:rsidRDefault="00AA5656" w:rsidP="0085340B">
      <w:pPr>
        <w:rPr>
          <w:rFonts w:ascii="Times New Roman" w:hAnsi="Times New Roman" w:cs="Times New Roman"/>
          <w:sz w:val="24"/>
          <w:szCs w:val="24"/>
          <w:lang w:val="en-US"/>
        </w:rPr>
      </w:pPr>
    </w:p>
    <w:p w:rsidR="0085340B" w:rsidRPr="00523D56" w:rsidRDefault="0085340B" w:rsidP="0085340B">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Муниципальное автономное</w:t>
      </w:r>
      <w:r w:rsidRPr="00523D56">
        <w:rPr>
          <w:rFonts w:ascii="Times New Roman" w:hAnsi="Times New Roman" w:cs="Times New Roman"/>
          <w:noProof/>
          <w:sz w:val="24"/>
          <w:szCs w:val="24"/>
        </w:rPr>
        <w:t xml:space="preserve"> дошкольное образовательное учреждение </w:t>
      </w:r>
    </w:p>
    <w:p w:rsidR="0085340B" w:rsidRPr="00523D56" w:rsidRDefault="0085340B" w:rsidP="0085340B">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«Детский сад </w:t>
      </w:r>
      <w:r w:rsidR="00A65B60">
        <w:rPr>
          <w:rFonts w:ascii="Times New Roman" w:hAnsi="Times New Roman" w:cs="Times New Roman"/>
          <w:noProof/>
          <w:sz w:val="24"/>
          <w:szCs w:val="24"/>
        </w:rPr>
        <w:t xml:space="preserve">№2 </w:t>
      </w:r>
      <w:r>
        <w:rPr>
          <w:rFonts w:ascii="Times New Roman" w:hAnsi="Times New Roman" w:cs="Times New Roman"/>
          <w:noProof/>
          <w:sz w:val="24"/>
          <w:szCs w:val="24"/>
        </w:rPr>
        <w:t>«</w:t>
      </w:r>
      <w:r w:rsidR="00A65B60">
        <w:rPr>
          <w:rFonts w:ascii="Times New Roman" w:hAnsi="Times New Roman" w:cs="Times New Roman"/>
          <w:noProof/>
          <w:sz w:val="24"/>
          <w:szCs w:val="24"/>
        </w:rPr>
        <w:t>Рябинка</w:t>
      </w:r>
      <w:r>
        <w:rPr>
          <w:rFonts w:ascii="Times New Roman" w:hAnsi="Times New Roman" w:cs="Times New Roman"/>
          <w:noProof/>
          <w:sz w:val="24"/>
          <w:szCs w:val="24"/>
        </w:rPr>
        <w:t>»</w:t>
      </w:r>
    </w:p>
    <w:p w:rsidR="0085340B" w:rsidRPr="00523D56" w:rsidRDefault="0085340B" w:rsidP="0085340B">
      <w:pPr>
        <w:jc w:val="center"/>
        <w:rPr>
          <w:rFonts w:ascii="Times New Roman" w:hAnsi="Times New Roman" w:cs="Times New Roman"/>
          <w:noProof/>
          <w:sz w:val="24"/>
          <w:szCs w:val="24"/>
        </w:rPr>
      </w:pPr>
    </w:p>
    <w:p w:rsidR="0085340B" w:rsidRPr="00523D56" w:rsidRDefault="0085340B" w:rsidP="0085340B">
      <w:pPr>
        <w:jc w:val="center"/>
        <w:rPr>
          <w:rFonts w:ascii="Times New Roman" w:hAnsi="Times New Roman" w:cs="Times New Roman"/>
          <w:noProof/>
          <w:sz w:val="24"/>
          <w:szCs w:val="24"/>
        </w:rPr>
      </w:pPr>
    </w:p>
    <w:p w:rsidR="0085340B" w:rsidRPr="00523D56" w:rsidRDefault="0085340B" w:rsidP="001F01D5">
      <w:pPr>
        <w:rPr>
          <w:rFonts w:ascii="Times New Roman" w:hAnsi="Times New Roman" w:cs="Times New Roman"/>
          <w:sz w:val="24"/>
          <w:szCs w:val="24"/>
        </w:rPr>
      </w:pPr>
    </w:p>
    <w:p w:rsidR="0085340B" w:rsidRDefault="0085340B" w:rsidP="0085340B">
      <w:pPr>
        <w:pStyle w:val="c20"/>
        <w:shd w:val="clear" w:color="auto" w:fill="FFFFFF"/>
        <w:spacing w:before="0" w:beforeAutospacing="0" w:after="0" w:afterAutospacing="0"/>
        <w:jc w:val="center"/>
        <w:rPr>
          <w:rStyle w:val="c24"/>
          <w:b/>
          <w:color w:val="000000"/>
          <w:sz w:val="40"/>
          <w:szCs w:val="40"/>
          <w:lang w:val="en-US"/>
        </w:rPr>
      </w:pPr>
      <w:r w:rsidRPr="004350FD">
        <w:rPr>
          <w:rStyle w:val="c24"/>
          <w:b/>
          <w:color w:val="000000"/>
          <w:sz w:val="40"/>
          <w:szCs w:val="40"/>
        </w:rPr>
        <w:t xml:space="preserve">Проект </w:t>
      </w:r>
    </w:p>
    <w:p w:rsidR="001F01D5" w:rsidRDefault="001F01D5" w:rsidP="0085340B">
      <w:pPr>
        <w:pStyle w:val="c20"/>
        <w:shd w:val="clear" w:color="auto" w:fill="FFFFFF"/>
        <w:spacing w:before="0" w:beforeAutospacing="0" w:after="0" w:afterAutospacing="0"/>
        <w:jc w:val="center"/>
        <w:rPr>
          <w:rStyle w:val="c24"/>
          <w:b/>
          <w:color w:val="000000"/>
          <w:sz w:val="40"/>
          <w:szCs w:val="40"/>
        </w:rPr>
      </w:pPr>
      <w:r>
        <w:rPr>
          <w:rStyle w:val="c24"/>
          <w:b/>
          <w:color w:val="000000"/>
          <w:sz w:val="40"/>
          <w:szCs w:val="40"/>
        </w:rPr>
        <w:t>по самообразованию</w:t>
      </w:r>
    </w:p>
    <w:p w:rsidR="001F01D5" w:rsidRPr="001F01D5" w:rsidRDefault="001F01D5" w:rsidP="0085340B">
      <w:pPr>
        <w:pStyle w:val="c20"/>
        <w:shd w:val="clear" w:color="auto" w:fill="FFFFFF"/>
        <w:spacing w:before="0" w:beforeAutospacing="0" w:after="0" w:afterAutospacing="0"/>
        <w:jc w:val="center"/>
        <w:rPr>
          <w:rStyle w:val="c24"/>
          <w:b/>
          <w:color w:val="000000"/>
          <w:sz w:val="40"/>
          <w:szCs w:val="40"/>
        </w:rPr>
      </w:pPr>
      <w:r>
        <w:rPr>
          <w:rStyle w:val="c24"/>
          <w:b/>
          <w:color w:val="000000"/>
          <w:sz w:val="40"/>
          <w:szCs w:val="40"/>
        </w:rPr>
        <w:t>на тему</w:t>
      </w:r>
    </w:p>
    <w:p w:rsidR="0085340B" w:rsidRPr="004350FD" w:rsidRDefault="0085340B" w:rsidP="0085340B">
      <w:pPr>
        <w:pStyle w:val="c20"/>
        <w:shd w:val="clear" w:color="auto" w:fill="FFFFFF"/>
        <w:spacing w:before="0" w:beforeAutospacing="0" w:after="0" w:afterAutospacing="0"/>
        <w:jc w:val="center"/>
        <w:rPr>
          <w:rStyle w:val="c24"/>
          <w:b/>
          <w:color w:val="000000"/>
          <w:sz w:val="40"/>
          <w:szCs w:val="40"/>
        </w:rPr>
      </w:pPr>
      <w:r w:rsidRPr="004350FD">
        <w:rPr>
          <w:rStyle w:val="c24"/>
          <w:b/>
          <w:color w:val="000000"/>
          <w:sz w:val="40"/>
          <w:szCs w:val="40"/>
        </w:rPr>
        <w:t>«Сенсорное развитие</w:t>
      </w:r>
    </w:p>
    <w:p w:rsidR="0085340B" w:rsidRPr="004350FD" w:rsidRDefault="0085340B" w:rsidP="0085340B">
      <w:pPr>
        <w:pStyle w:val="c20"/>
        <w:shd w:val="clear" w:color="auto" w:fill="FFFFFF"/>
        <w:spacing w:before="0" w:beforeAutospacing="0" w:after="0" w:afterAutospacing="0"/>
        <w:jc w:val="center"/>
        <w:rPr>
          <w:rStyle w:val="c24"/>
          <w:b/>
          <w:color w:val="000000"/>
          <w:sz w:val="40"/>
          <w:szCs w:val="40"/>
        </w:rPr>
      </w:pPr>
      <w:r w:rsidRPr="004350FD">
        <w:rPr>
          <w:rStyle w:val="c24"/>
          <w:b/>
          <w:color w:val="000000"/>
          <w:sz w:val="40"/>
          <w:szCs w:val="40"/>
        </w:rPr>
        <w:t xml:space="preserve"> детей раннего возраста </w:t>
      </w:r>
    </w:p>
    <w:p w:rsidR="0085340B" w:rsidRPr="004350FD" w:rsidRDefault="0085340B" w:rsidP="0085340B">
      <w:pPr>
        <w:pStyle w:val="c20"/>
        <w:shd w:val="clear" w:color="auto" w:fill="FFFFFF"/>
        <w:spacing w:before="0" w:beforeAutospacing="0" w:after="0" w:afterAutospacing="0"/>
        <w:jc w:val="center"/>
        <w:rPr>
          <w:b/>
          <w:color w:val="000000"/>
          <w:sz w:val="40"/>
          <w:szCs w:val="40"/>
        </w:rPr>
      </w:pPr>
      <w:r w:rsidRPr="004350FD">
        <w:rPr>
          <w:rStyle w:val="c24"/>
          <w:b/>
          <w:color w:val="000000"/>
          <w:sz w:val="40"/>
          <w:szCs w:val="40"/>
        </w:rPr>
        <w:t>посредством дидактических игр»</w:t>
      </w:r>
    </w:p>
    <w:p w:rsidR="0085340B" w:rsidRPr="004350FD" w:rsidRDefault="0085340B" w:rsidP="0085340B">
      <w:pPr>
        <w:pStyle w:val="c7"/>
        <w:shd w:val="clear" w:color="auto" w:fill="FFFFFF"/>
        <w:spacing w:before="0" w:beforeAutospacing="0" w:after="0" w:afterAutospacing="0"/>
        <w:rPr>
          <w:rFonts w:ascii="Arial" w:hAnsi="Arial" w:cs="Arial"/>
          <w:color w:val="000000"/>
          <w:sz w:val="40"/>
          <w:szCs w:val="40"/>
        </w:rPr>
      </w:pPr>
      <w:r w:rsidRPr="004350FD">
        <w:rPr>
          <w:rStyle w:val="c3"/>
          <w:rFonts w:ascii="Verdana" w:hAnsi="Verdana" w:cs="Arial"/>
          <w:color w:val="000000"/>
          <w:sz w:val="40"/>
          <w:szCs w:val="40"/>
        </w:rPr>
        <w:t> </w:t>
      </w:r>
    </w:p>
    <w:p w:rsidR="0085340B" w:rsidRPr="00523D56" w:rsidRDefault="0085340B" w:rsidP="0085340B">
      <w:pPr>
        <w:jc w:val="center"/>
        <w:rPr>
          <w:rFonts w:ascii="Times New Roman" w:hAnsi="Times New Roman" w:cs="Times New Roman"/>
          <w:sz w:val="24"/>
          <w:szCs w:val="24"/>
        </w:rPr>
      </w:pPr>
    </w:p>
    <w:p w:rsidR="0085340B" w:rsidRPr="00523D56" w:rsidRDefault="0085340B" w:rsidP="0085340B">
      <w:pPr>
        <w:jc w:val="center"/>
        <w:rPr>
          <w:rFonts w:ascii="Monotype Corsiva" w:hAnsi="Monotype Corsiva" w:cs="Times New Roman"/>
          <w:b/>
          <w:noProof/>
          <w:color w:val="7030A0"/>
          <w:sz w:val="44"/>
          <w:szCs w:val="44"/>
        </w:rPr>
      </w:pPr>
    </w:p>
    <w:p w:rsidR="0085340B" w:rsidRPr="00523D56" w:rsidRDefault="0085340B" w:rsidP="0085340B">
      <w:pPr>
        <w:spacing w:after="0" w:line="240" w:lineRule="auto"/>
        <w:jc w:val="right"/>
        <w:rPr>
          <w:rFonts w:ascii="Times New Roman" w:hAnsi="Times New Roman" w:cs="Times New Roman"/>
          <w:bCs/>
          <w:sz w:val="24"/>
          <w:szCs w:val="24"/>
        </w:rPr>
      </w:pPr>
    </w:p>
    <w:p w:rsidR="0085340B" w:rsidRPr="00523D56" w:rsidRDefault="0085340B" w:rsidP="0085340B">
      <w:pPr>
        <w:spacing w:after="0" w:line="240" w:lineRule="auto"/>
        <w:jc w:val="right"/>
        <w:rPr>
          <w:rFonts w:ascii="Times New Roman" w:hAnsi="Times New Roman" w:cs="Times New Roman"/>
          <w:bCs/>
          <w:sz w:val="24"/>
          <w:szCs w:val="24"/>
        </w:rPr>
      </w:pPr>
    </w:p>
    <w:p w:rsidR="0085340B" w:rsidRPr="00523D56" w:rsidRDefault="0085340B" w:rsidP="0085340B">
      <w:pPr>
        <w:spacing w:after="0" w:line="240" w:lineRule="auto"/>
        <w:jc w:val="right"/>
        <w:rPr>
          <w:rFonts w:ascii="Times New Roman" w:hAnsi="Times New Roman" w:cs="Times New Roman"/>
          <w:bCs/>
          <w:sz w:val="24"/>
          <w:szCs w:val="24"/>
        </w:rPr>
      </w:pPr>
      <w:r w:rsidRPr="00523D56">
        <w:rPr>
          <w:rFonts w:ascii="Times New Roman" w:hAnsi="Times New Roman" w:cs="Times New Roman"/>
          <w:bCs/>
          <w:sz w:val="24"/>
          <w:szCs w:val="24"/>
        </w:rPr>
        <w:t xml:space="preserve">Составила: </w:t>
      </w:r>
      <w:r>
        <w:rPr>
          <w:rFonts w:ascii="Times New Roman" w:hAnsi="Times New Roman" w:cs="Times New Roman"/>
          <w:bCs/>
          <w:sz w:val="24"/>
          <w:szCs w:val="24"/>
        </w:rPr>
        <w:t xml:space="preserve"> Макарова.В.П.</w:t>
      </w:r>
    </w:p>
    <w:p w:rsidR="0085340B" w:rsidRDefault="0085340B" w:rsidP="004350FD">
      <w:pPr>
        <w:spacing w:after="0" w:line="240" w:lineRule="auto"/>
        <w:jc w:val="right"/>
        <w:rPr>
          <w:rFonts w:ascii="Times New Roman" w:hAnsi="Times New Roman" w:cs="Times New Roman"/>
          <w:sz w:val="24"/>
          <w:szCs w:val="24"/>
        </w:rPr>
      </w:pPr>
      <w:r w:rsidRPr="00523D56">
        <w:rPr>
          <w:rFonts w:ascii="Times New Roman" w:hAnsi="Times New Roman" w:cs="Times New Roman"/>
          <w:sz w:val="24"/>
          <w:szCs w:val="24"/>
        </w:rPr>
        <w:t>воспитатель</w:t>
      </w:r>
    </w:p>
    <w:p w:rsidR="0085340B" w:rsidRPr="0085340B" w:rsidRDefault="0085340B" w:rsidP="0085340B">
      <w:pPr>
        <w:spacing w:after="0" w:line="240" w:lineRule="auto"/>
        <w:jc w:val="center"/>
        <w:rPr>
          <w:rFonts w:ascii="Times New Roman" w:hAnsi="Times New Roman" w:cs="Times New Roman"/>
          <w:sz w:val="24"/>
          <w:szCs w:val="24"/>
        </w:rPr>
      </w:pPr>
    </w:p>
    <w:p w:rsidR="0085340B" w:rsidRPr="0085340B" w:rsidRDefault="0085340B" w:rsidP="0085340B">
      <w:pPr>
        <w:spacing w:after="0" w:line="240" w:lineRule="auto"/>
        <w:jc w:val="center"/>
        <w:rPr>
          <w:rFonts w:ascii="Times New Roman" w:hAnsi="Times New Roman" w:cs="Times New Roman"/>
          <w:sz w:val="24"/>
          <w:szCs w:val="24"/>
        </w:rPr>
      </w:pPr>
    </w:p>
    <w:p w:rsidR="0085340B" w:rsidRPr="0085340B" w:rsidRDefault="0085340B" w:rsidP="0085340B">
      <w:pPr>
        <w:spacing w:after="0" w:line="240" w:lineRule="auto"/>
        <w:jc w:val="center"/>
        <w:rPr>
          <w:rFonts w:ascii="Times New Roman" w:hAnsi="Times New Roman" w:cs="Times New Roman"/>
          <w:sz w:val="24"/>
          <w:szCs w:val="24"/>
        </w:rPr>
      </w:pPr>
    </w:p>
    <w:p w:rsidR="0085340B" w:rsidRDefault="001C1E85" w:rsidP="001C1E85">
      <w:pPr>
        <w:spacing w:after="0" w:line="240" w:lineRule="auto"/>
        <w:ind w:left="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3575" cy="1741714"/>
            <wp:effectExtent l="19050" t="0" r="0" b="0"/>
            <wp:docPr id="18" name="Рисунок 16" descr="C:\Users\kamae\Desktop\d460dc2021c90d64a4890bf1bc35b67f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mae\Desktop\d460dc2021c90d64a4890bf1bc35b67f (1).png"/>
                    <pic:cNvPicPr>
                      <a:picLocks noChangeAspect="1" noChangeArrowheads="1"/>
                    </pic:cNvPicPr>
                  </pic:nvPicPr>
                  <pic:blipFill>
                    <a:blip r:embed="rId7" cstate="print"/>
                    <a:srcRect/>
                    <a:stretch>
                      <a:fillRect/>
                    </a:stretch>
                  </pic:blipFill>
                  <pic:spPr bwMode="auto">
                    <a:xfrm>
                      <a:off x="0" y="0"/>
                      <a:ext cx="1933007" cy="1741203"/>
                    </a:xfrm>
                    <a:prstGeom prst="rect">
                      <a:avLst/>
                    </a:prstGeom>
                    <a:noFill/>
                    <a:ln w="9525">
                      <a:noFill/>
                      <a:miter lim="800000"/>
                      <a:headEnd/>
                      <a:tailEnd/>
                    </a:ln>
                  </pic:spPr>
                </pic:pic>
              </a:graphicData>
            </a:graphic>
          </wp:inline>
        </w:drawing>
      </w:r>
    </w:p>
    <w:p w:rsidR="0085340B" w:rsidRPr="0085340B" w:rsidRDefault="0085340B" w:rsidP="0085340B">
      <w:pPr>
        <w:spacing w:after="0" w:line="240" w:lineRule="auto"/>
        <w:jc w:val="center"/>
        <w:rPr>
          <w:rFonts w:ascii="Times New Roman" w:hAnsi="Times New Roman" w:cs="Times New Roman"/>
          <w:sz w:val="24"/>
          <w:szCs w:val="24"/>
        </w:rPr>
      </w:pPr>
    </w:p>
    <w:p w:rsidR="0085340B" w:rsidRDefault="0085340B" w:rsidP="001C1E85">
      <w:pPr>
        <w:spacing w:after="0" w:line="240" w:lineRule="auto"/>
        <w:jc w:val="center"/>
        <w:rPr>
          <w:rFonts w:ascii="Times New Roman" w:hAnsi="Times New Roman" w:cs="Times New Roman"/>
          <w:sz w:val="24"/>
          <w:szCs w:val="24"/>
        </w:rPr>
      </w:pPr>
    </w:p>
    <w:p w:rsidR="0085340B" w:rsidRDefault="0085340B" w:rsidP="0085340B">
      <w:pPr>
        <w:spacing w:after="0" w:line="240" w:lineRule="auto"/>
        <w:jc w:val="center"/>
        <w:rPr>
          <w:rFonts w:ascii="Times New Roman" w:hAnsi="Times New Roman" w:cs="Times New Roman"/>
          <w:sz w:val="24"/>
          <w:szCs w:val="24"/>
        </w:rPr>
      </w:pPr>
    </w:p>
    <w:p w:rsidR="0085340B" w:rsidRPr="0085340B" w:rsidRDefault="0085340B" w:rsidP="0085340B">
      <w:pPr>
        <w:ind w:right="50"/>
        <w:jc w:val="center"/>
      </w:pPr>
      <w:r>
        <w:rPr>
          <w:rFonts w:ascii="Times New Roman" w:hAnsi="Times New Roman" w:cs="Times New Roman"/>
          <w:sz w:val="24"/>
          <w:szCs w:val="24"/>
        </w:rPr>
        <w:t>Мегион  20</w:t>
      </w:r>
      <w:r w:rsidRPr="0085340B">
        <w:rPr>
          <w:rFonts w:ascii="Times New Roman" w:hAnsi="Times New Roman" w:cs="Times New Roman"/>
          <w:sz w:val="24"/>
          <w:szCs w:val="24"/>
        </w:rPr>
        <w:t>20</w:t>
      </w:r>
    </w:p>
    <w:p w:rsidR="0085340B" w:rsidRDefault="0085340B" w:rsidP="0085340B">
      <w:pPr>
        <w:spacing w:after="0" w:line="240" w:lineRule="auto"/>
        <w:rPr>
          <w:rFonts w:ascii="Times New Roman" w:hAnsi="Times New Roman" w:cs="Times New Roman"/>
          <w:sz w:val="24"/>
          <w:szCs w:val="24"/>
        </w:rPr>
      </w:pPr>
    </w:p>
    <w:p w:rsidR="0085340B" w:rsidRDefault="0085340B" w:rsidP="0085340B">
      <w:pPr>
        <w:spacing w:after="0" w:line="360" w:lineRule="auto"/>
        <w:rPr>
          <w:rFonts w:ascii="Times New Roman" w:eastAsia="Times New Roman" w:hAnsi="Times New Roman" w:cs="Times New Roman"/>
          <w:sz w:val="24"/>
          <w:szCs w:val="24"/>
        </w:rPr>
      </w:pPr>
    </w:p>
    <w:p w:rsidR="0085340B" w:rsidRPr="00D43017" w:rsidRDefault="0085340B" w:rsidP="0085340B">
      <w:pPr>
        <w:spacing w:after="0" w:line="360" w:lineRule="auto"/>
        <w:ind w:right="-1"/>
        <w:jc w:val="center"/>
        <w:rPr>
          <w:rFonts w:ascii="Times New Roman" w:eastAsia="Times New Roman" w:hAnsi="Times New Roman" w:cs="Times New Roman"/>
          <w:sz w:val="24"/>
          <w:szCs w:val="24"/>
        </w:rPr>
      </w:pPr>
      <w:r w:rsidRPr="00D43017">
        <w:rPr>
          <w:rFonts w:ascii="Times New Roman" w:eastAsia="Times New Roman" w:hAnsi="Times New Roman" w:cs="Times New Roman"/>
          <w:sz w:val="24"/>
          <w:szCs w:val="24"/>
        </w:rPr>
        <w:t>Содержание</w:t>
      </w:r>
    </w:p>
    <w:p w:rsidR="0085340B" w:rsidRPr="001A1954" w:rsidRDefault="0085340B" w:rsidP="003F2A72">
      <w:pPr>
        <w:pStyle w:val="a5"/>
        <w:numPr>
          <w:ilvl w:val="0"/>
          <w:numId w:val="19"/>
        </w:numPr>
        <w:tabs>
          <w:tab w:val="clear" w:pos="720"/>
        </w:tabs>
        <w:spacing w:after="0" w:line="360" w:lineRule="auto"/>
        <w:ind w:left="284" w:right="14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Информационная карта проекта……………………………………………...….........3</w:t>
      </w:r>
    </w:p>
    <w:p w:rsidR="0085340B" w:rsidRPr="001A1954" w:rsidRDefault="001006AE"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Введение  </w:t>
      </w:r>
      <w:r w:rsidR="0085340B" w:rsidRPr="001A1954">
        <w:rPr>
          <w:rFonts w:ascii="Times New Roman" w:eastAsia="Times New Roman" w:hAnsi="Times New Roman" w:cs="Times New Roman"/>
          <w:sz w:val="24"/>
          <w:szCs w:val="24"/>
          <w:lang w:eastAsia="ru-RU"/>
        </w:rPr>
        <w:t>…………………………………………………………………………….…4</w:t>
      </w:r>
    </w:p>
    <w:p w:rsidR="0085340B" w:rsidRPr="001A1954" w:rsidRDefault="0085340B"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Актуальность проекта</w:t>
      </w:r>
      <w:r w:rsidR="001006AE">
        <w:rPr>
          <w:rFonts w:ascii="Times New Roman" w:eastAsia="Times New Roman" w:hAnsi="Times New Roman" w:cs="Times New Roman"/>
          <w:sz w:val="24"/>
          <w:szCs w:val="24"/>
          <w:lang w:eastAsia="ru-RU"/>
        </w:rPr>
        <w:t xml:space="preserve">   </w:t>
      </w:r>
      <w:r w:rsidRPr="001A1954">
        <w:rPr>
          <w:rFonts w:ascii="Times New Roman" w:eastAsia="Times New Roman" w:hAnsi="Times New Roman" w:cs="Times New Roman"/>
          <w:sz w:val="24"/>
          <w:szCs w:val="24"/>
          <w:lang w:eastAsia="ru-RU"/>
        </w:rPr>
        <w:t>……………………………….</w:t>
      </w:r>
      <w:r w:rsidR="006722DB">
        <w:rPr>
          <w:rFonts w:ascii="Times New Roman" w:eastAsia="Times New Roman" w:hAnsi="Times New Roman" w:cs="Times New Roman"/>
          <w:bCs/>
          <w:sz w:val="24"/>
          <w:szCs w:val="24"/>
          <w:lang w:eastAsia="ru-RU"/>
        </w:rPr>
        <w:t>…………………..………....…5</w:t>
      </w:r>
    </w:p>
    <w:p w:rsidR="0085340B" w:rsidRPr="001A1954" w:rsidRDefault="0085340B"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bCs/>
          <w:sz w:val="24"/>
          <w:szCs w:val="24"/>
          <w:lang w:eastAsia="ru-RU"/>
        </w:rPr>
        <w:t>Новизна и педагогическая целесообразность проекта</w:t>
      </w:r>
      <w:r w:rsidR="006722DB">
        <w:rPr>
          <w:rFonts w:ascii="Times New Roman" w:eastAsia="Times New Roman" w:hAnsi="Times New Roman" w:cs="Times New Roman"/>
          <w:sz w:val="24"/>
          <w:szCs w:val="24"/>
          <w:lang w:eastAsia="ru-RU"/>
        </w:rPr>
        <w:t>………………………….........7</w:t>
      </w:r>
    </w:p>
    <w:p w:rsidR="0085340B" w:rsidRPr="001A1954" w:rsidRDefault="0085340B"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Цели, задачи, о</w:t>
      </w:r>
      <w:r w:rsidRPr="001A1954">
        <w:rPr>
          <w:rFonts w:ascii="Times New Roman" w:eastAsia="Times New Roman" w:hAnsi="Times New Roman"/>
          <w:sz w:val="24"/>
          <w:szCs w:val="24"/>
          <w:lang w:eastAsia="ru-RU"/>
        </w:rPr>
        <w:t>жидаемые резуль</w:t>
      </w:r>
      <w:r w:rsidR="001006AE">
        <w:rPr>
          <w:rFonts w:ascii="Times New Roman" w:eastAsia="Times New Roman" w:hAnsi="Times New Roman"/>
          <w:sz w:val="24"/>
          <w:szCs w:val="24"/>
          <w:lang w:eastAsia="ru-RU"/>
        </w:rPr>
        <w:t xml:space="preserve">таты и продукты    </w:t>
      </w:r>
      <w:r w:rsidR="004350FD">
        <w:rPr>
          <w:rFonts w:ascii="Times New Roman" w:eastAsia="Times New Roman" w:hAnsi="Times New Roman"/>
          <w:sz w:val="24"/>
          <w:szCs w:val="24"/>
          <w:lang w:eastAsia="ru-RU"/>
        </w:rPr>
        <w:t>……………………………..….7</w:t>
      </w:r>
    </w:p>
    <w:p w:rsidR="0085340B" w:rsidRPr="001A1954" w:rsidRDefault="0085340B"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sz w:val="24"/>
          <w:szCs w:val="24"/>
          <w:lang w:eastAsia="ru-RU"/>
        </w:rPr>
        <w:t>Концептуальное обоснование</w:t>
      </w:r>
      <w:r w:rsidRPr="001A1954">
        <w:rPr>
          <w:rFonts w:ascii="Times New Roman" w:eastAsia="Times New Roman" w:hAnsi="Times New Roman" w:cs="Times New Roman"/>
          <w:sz w:val="24"/>
          <w:szCs w:val="24"/>
          <w:lang w:eastAsia="ru-RU"/>
        </w:rPr>
        <w:t xml:space="preserve"> </w:t>
      </w:r>
      <w:r w:rsidR="00096B16">
        <w:rPr>
          <w:rFonts w:ascii="Times New Roman" w:eastAsia="Times New Roman" w:hAnsi="Times New Roman" w:cs="Times New Roman"/>
          <w:sz w:val="24"/>
          <w:szCs w:val="24"/>
          <w:lang w:eastAsia="ru-RU"/>
        </w:rPr>
        <w:t>проекта..…………………………………………..…...8</w:t>
      </w:r>
    </w:p>
    <w:p w:rsidR="0085340B" w:rsidRPr="001A1954" w:rsidRDefault="001006AE"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Pr>
          <w:rStyle w:val="c3"/>
          <w:rFonts w:ascii="Times New Roman" w:hAnsi="Times New Roman" w:cs="Times New Roman"/>
          <w:bCs/>
          <w:color w:val="000000"/>
          <w:sz w:val="24"/>
          <w:szCs w:val="24"/>
        </w:rPr>
        <w:t>Решение задач</w:t>
      </w:r>
      <w:r w:rsidRPr="001006AE">
        <w:rPr>
          <w:b/>
          <w:bCs/>
          <w:color w:val="000000"/>
          <w:shd w:val="clear" w:color="auto" w:fill="FFFFFF"/>
        </w:rPr>
        <w:t xml:space="preserve"> </w:t>
      </w:r>
      <w:r w:rsidRPr="001006AE">
        <w:rPr>
          <w:rFonts w:ascii="Times New Roman" w:hAnsi="Times New Roman" w:cs="Times New Roman"/>
          <w:bCs/>
          <w:color w:val="000000"/>
          <w:sz w:val="24"/>
          <w:szCs w:val="24"/>
          <w:shd w:val="clear" w:color="auto" w:fill="FFFFFF"/>
        </w:rPr>
        <w:t>по формированию сенсорной культур</w:t>
      </w:r>
      <w:r>
        <w:rPr>
          <w:rFonts w:ascii="Times New Roman" w:hAnsi="Times New Roman" w:cs="Times New Roman"/>
          <w:bCs/>
          <w:color w:val="000000"/>
          <w:sz w:val="24"/>
          <w:szCs w:val="24"/>
          <w:shd w:val="clear" w:color="auto" w:fill="FFFFFF"/>
        </w:rPr>
        <w:t xml:space="preserve"> </w:t>
      </w:r>
      <w:r w:rsidR="00103CBB">
        <w:rPr>
          <w:rFonts w:ascii="Times New Roman" w:eastAsia="Times New Roman" w:hAnsi="Times New Roman" w:cs="Times New Roman"/>
          <w:sz w:val="24"/>
          <w:szCs w:val="24"/>
          <w:lang w:eastAsia="ru-RU"/>
        </w:rPr>
        <w:t>…………………………….....8</w:t>
      </w:r>
    </w:p>
    <w:p w:rsidR="0085340B" w:rsidRPr="001A1954" w:rsidRDefault="00E24145" w:rsidP="003F2A72">
      <w:pPr>
        <w:pStyle w:val="a5"/>
        <w:numPr>
          <w:ilvl w:val="0"/>
          <w:numId w:val="19"/>
        </w:numPr>
        <w:tabs>
          <w:tab w:val="clear" w:pos="720"/>
        </w:tabs>
        <w:spacing w:before="100" w:beforeAutospacing="1" w:after="100" w:afterAutospacing="1" w:line="360" w:lineRule="auto"/>
        <w:ind w:left="284" w:right="-1" w:firstLine="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Педагогические технологии  </w:t>
      </w:r>
      <w:r w:rsidR="0085340B" w:rsidRPr="001A1954">
        <w:rPr>
          <w:rFonts w:ascii="Times New Roman" w:eastAsia="Times New Roman" w:hAnsi="Times New Roman" w:cs="Times New Roman"/>
          <w:sz w:val="24"/>
          <w:szCs w:val="24"/>
          <w:lang w:eastAsia="ru-RU"/>
        </w:rPr>
        <w:t>………………………………………………………..…8</w:t>
      </w:r>
    </w:p>
    <w:p w:rsidR="0085340B" w:rsidRPr="001A1954" w:rsidRDefault="0085340B" w:rsidP="003F2A72">
      <w:pPr>
        <w:pStyle w:val="a5"/>
        <w:numPr>
          <w:ilvl w:val="0"/>
          <w:numId w:val="19"/>
        </w:numPr>
        <w:tabs>
          <w:tab w:val="clear" w:pos="720"/>
        </w:tabs>
        <w:spacing w:after="0" w:line="360" w:lineRule="auto"/>
        <w:ind w:left="284" w:right="-1" w:firstLine="76"/>
        <w:jc w:val="both"/>
        <w:textAlignment w:val="baseline"/>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Условия реализации проекта…………………………………………………………....9</w:t>
      </w:r>
    </w:p>
    <w:p w:rsidR="0085340B" w:rsidRDefault="0085340B" w:rsidP="003F2A72">
      <w:pPr>
        <w:pStyle w:val="a5"/>
        <w:numPr>
          <w:ilvl w:val="0"/>
          <w:numId w:val="19"/>
        </w:numPr>
        <w:shd w:val="clear" w:color="auto" w:fill="FFFFFF"/>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Этапы реализации проекта………………………………….………………………....</w:t>
      </w:r>
      <w:r w:rsidR="004350FD">
        <w:rPr>
          <w:rFonts w:ascii="Times New Roman" w:eastAsia="Times New Roman" w:hAnsi="Times New Roman" w:cs="Times New Roman"/>
          <w:sz w:val="24"/>
          <w:szCs w:val="24"/>
          <w:lang w:eastAsia="ru-RU"/>
        </w:rPr>
        <w:t>9</w:t>
      </w:r>
    </w:p>
    <w:p w:rsidR="003F2A72" w:rsidRPr="003F2A72" w:rsidRDefault="003F2A72" w:rsidP="003F2A72">
      <w:pPr>
        <w:pStyle w:val="a5"/>
        <w:numPr>
          <w:ilvl w:val="0"/>
          <w:numId w:val="19"/>
        </w:numPr>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1A1954">
        <w:rPr>
          <w:rFonts w:ascii="Times New Roman" w:eastAsia="Times New Roman" w:hAnsi="Times New Roman" w:cs="Times New Roman"/>
          <w:sz w:val="24"/>
          <w:szCs w:val="24"/>
          <w:lang w:eastAsia="ru-RU"/>
        </w:rPr>
        <w:t>Виды совместной деятельности с детьми и формы работы</w:t>
      </w:r>
      <w:r>
        <w:rPr>
          <w:rFonts w:ascii="Times New Roman" w:eastAsia="Times New Roman" w:hAnsi="Times New Roman" w:cs="Times New Roman"/>
          <w:sz w:val="24"/>
          <w:szCs w:val="24"/>
          <w:lang w:eastAsia="ru-RU"/>
        </w:rPr>
        <w:t xml:space="preserve">  ………………………..10</w:t>
      </w:r>
    </w:p>
    <w:p w:rsidR="0085340B" w:rsidRPr="00054F80" w:rsidRDefault="00054F80" w:rsidP="003F2A72">
      <w:pPr>
        <w:pStyle w:val="a5"/>
        <w:numPr>
          <w:ilvl w:val="0"/>
          <w:numId w:val="19"/>
        </w:numPr>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054F80">
        <w:rPr>
          <w:rFonts w:ascii="Times New Roman" w:eastAsia="Times New Roman" w:hAnsi="Times New Roman" w:cs="Times New Roman"/>
          <w:sz w:val="24"/>
          <w:szCs w:val="24"/>
          <w:lang w:eastAsia="ru-RU"/>
        </w:rPr>
        <w:t xml:space="preserve">Динамика </w:t>
      </w:r>
      <w:r w:rsidR="0085340B" w:rsidRPr="00054F80">
        <w:rPr>
          <w:rFonts w:ascii="Times New Roman" w:eastAsia="Times New Roman" w:hAnsi="Times New Roman" w:cs="Times New Roman"/>
          <w:sz w:val="24"/>
          <w:szCs w:val="24"/>
          <w:lang w:eastAsia="ru-RU"/>
        </w:rPr>
        <w:t>разв</w:t>
      </w:r>
      <w:r w:rsidRPr="00054F80">
        <w:rPr>
          <w:rFonts w:ascii="Times New Roman" w:eastAsia="Times New Roman" w:hAnsi="Times New Roman" w:cs="Times New Roman"/>
          <w:sz w:val="24"/>
          <w:szCs w:val="24"/>
          <w:lang w:eastAsia="ru-RU"/>
        </w:rPr>
        <w:t>ития сенсорных</w:t>
      </w:r>
      <w:r w:rsidR="0085340B" w:rsidRPr="00054F80">
        <w:rPr>
          <w:rFonts w:ascii="Times New Roman" w:eastAsia="Times New Roman" w:hAnsi="Times New Roman" w:cs="Times New Roman"/>
          <w:sz w:val="24"/>
          <w:szCs w:val="24"/>
          <w:lang w:eastAsia="ru-RU"/>
        </w:rPr>
        <w:t xml:space="preserve">  способност</w:t>
      </w:r>
      <w:r w:rsidRPr="00054F80">
        <w:rPr>
          <w:rFonts w:ascii="Times New Roman" w:eastAsia="Times New Roman" w:hAnsi="Times New Roman" w:cs="Times New Roman"/>
          <w:sz w:val="24"/>
          <w:szCs w:val="24"/>
          <w:lang w:eastAsia="ru-RU"/>
        </w:rPr>
        <w:t>ей   воспитанников</w:t>
      </w:r>
      <w:r w:rsidRPr="001A19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w:t>
      </w:r>
      <w:r w:rsidR="00854CF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u w:val="single"/>
          <w:lang w:eastAsia="ru-RU"/>
        </w:rPr>
        <w:t xml:space="preserve">     </w:t>
      </w:r>
    </w:p>
    <w:p w:rsidR="0085340B" w:rsidRPr="001A1954" w:rsidRDefault="0085340B" w:rsidP="003F2A72">
      <w:pPr>
        <w:pStyle w:val="a5"/>
        <w:numPr>
          <w:ilvl w:val="0"/>
          <w:numId w:val="19"/>
        </w:numPr>
        <w:tabs>
          <w:tab w:val="clear" w:pos="720"/>
        </w:tabs>
        <w:spacing w:after="0" w:line="360" w:lineRule="auto"/>
        <w:ind w:left="284" w:right="-1" w:firstLine="76"/>
        <w:jc w:val="both"/>
        <w:rPr>
          <w:rFonts w:ascii="Times New Roman" w:eastAsia="Times New Roman" w:hAnsi="Times New Roman" w:cs="Times New Roman"/>
          <w:sz w:val="24"/>
          <w:szCs w:val="24"/>
          <w:lang w:eastAsia="ru-RU"/>
        </w:rPr>
      </w:pPr>
      <w:r w:rsidRPr="00054F80">
        <w:rPr>
          <w:rFonts w:ascii="Times New Roman" w:eastAsia="Times New Roman" w:hAnsi="Times New Roman" w:cs="Times New Roman"/>
          <w:sz w:val="24"/>
          <w:szCs w:val="24"/>
          <w:lang w:eastAsia="ru-RU"/>
        </w:rPr>
        <w:t>Основные показатели достижений детей в рамках проекта………………………...11</w:t>
      </w:r>
    </w:p>
    <w:p w:rsidR="00572730" w:rsidRPr="003F2A72" w:rsidRDefault="003F2A72" w:rsidP="003F2A72">
      <w:pPr>
        <w:pStyle w:val="a5"/>
        <w:numPr>
          <w:ilvl w:val="2"/>
          <w:numId w:val="19"/>
        </w:numPr>
        <w:spacing w:after="0" w:line="360" w:lineRule="auto"/>
        <w:ind w:left="284" w:right="-1" w:firstLine="76"/>
        <w:jc w:val="both"/>
        <w:rPr>
          <w:rFonts w:ascii="Times New Roman" w:eastAsia="Times New Roman" w:hAnsi="Times New Roman" w:cs="Times New Roman"/>
          <w:sz w:val="24"/>
          <w:szCs w:val="24"/>
        </w:rPr>
      </w:pPr>
      <w:r w:rsidRPr="003F2A72">
        <w:rPr>
          <w:rFonts w:ascii="Times New Roman" w:eastAsia="Times New Roman" w:hAnsi="Times New Roman" w:cs="Times New Roman"/>
          <w:sz w:val="24"/>
          <w:szCs w:val="24"/>
        </w:rPr>
        <w:t xml:space="preserve">  </w:t>
      </w:r>
      <w:r w:rsidR="00572730" w:rsidRPr="003F2A72">
        <w:rPr>
          <w:rFonts w:ascii="Times New Roman" w:eastAsia="Times New Roman" w:hAnsi="Times New Roman" w:cs="Times New Roman"/>
          <w:sz w:val="24"/>
          <w:szCs w:val="24"/>
        </w:rPr>
        <w:t>Календарно-тематическое планирование……………….…………………………....12</w:t>
      </w:r>
    </w:p>
    <w:p w:rsidR="0085340B" w:rsidRPr="003F2A72" w:rsidRDefault="003F2A72" w:rsidP="003F2A72">
      <w:pPr>
        <w:spacing w:after="0" w:line="360" w:lineRule="auto"/>
        <w:ind w:left="284" w:right="-1" w:firstLine="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85340B" w:rsidRPr="003F2A72">
        <w:rPr>
          <w:rFonts w:ascii="Times New Roman" w:eastAsia="Times New Roman" w:hAnsi="Times New Roman" w:cs="Times New Roman"/>
          <w:sz w:val="24"/>
          <w:szCs w:val="24"/>
        </w:rPr>
        <w:t>Взаимодействие с родителями. Перспективный план</w:t>
      </w:r>
      <w:r w:rsidR="00E24145" w:rsidRPr="003F2A72">
        <w:rPr>
          <w:rFonts w:ascii="Times New Roman" w:eastAsia="Times New Roman" w:hAnsi="Times New Roman" w:cs="Times New Roman"/>
          <w:sz w:val="24"/>
          <w:szCs w:val="24"/>
        </w:rPr>
        <w:t xml:space="preserve"> </w:t>
      </w:r>
      <w:r w:rsidR="00572730" w:rsidRPr="003F2A72">
        <w:rPr>
          <w:rFonts w:ascii="Times New Roman" w:eastAsia="Times New Roman" w:hAnsi="Times New Roman" w:cs="Times New Roman"/>
          <w:sz w:val="24"/>
          <w:szCs w:val="24"/>
        </w:rPr>
        <w:t>………………………….…...14</w:t>
      </w:r>
    </w:p>
    <w:p w:rsidR="0085340B" w:rsidRPr="003F2A72" w:rsidRDefault="003F2A72" w:rsidP="003F2A72">
      <w:pPr>
        <w:shd w:val="clear" w:color="auto" w:fill="FFFFFF"/>
        <w:spacing w:after="0" w:line="360" w:lineRule="auto"/>
        <w:ind w:left="284" w:right="-1" w:firstLine="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85340B" w:rsidRPr="003F2A72">
        <w:rPr>
          <w:rFonts w:ascii="Times New Roman" w:eastAsia="Times New Roman" w:hAnsi="Times New Roman" w:cs="Times New Roman"/>
          <w:sz w:val="24"/>
          <w:szCs w:val="24"/>
        </w:rPr>
        <w:t>Риски и пути преодолени</w:t>
      </w:r>
      <w:r w:rsidR="00572730" w:rsidRPr="003F2A72">
        <w:rPr>
          <w:rFonts w:ascii="Times New Roman" w:eastAsia="Times New Roman" w:hAnsi="Times New Roman" w:cs="Times New Roman"/>
          <w:sz w:val="24"/>
          <w:szCs w:val="24"/>
        </w:rPr>
        <w:t>я рисков………………………………………………….…15</w:t>
      </w:r>
    </w:p>
    <w:p w:rsidR="003F2A72" w:rsidRDefault="003F2A72" w:rsidP="003F2A72">
      <w:pPr>
        <w:pStyle w:val="a5"/>
        <w:shd w:val="clear" w:color="auto" w:fill="FFFFFF"/>
        <w:spacing w:after="0" w:line="360" w:lineRule="auto"/>
        <w:ind w:left="284" w:right="-1" w:firstLine="7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w:t>
      </w:r>
      <w:r w:rsidR="0085340B" w:rsidRPr="001A1954">
        <w:rPr>
          <w:rFonts w:ascii="Times New Roman" w:hAnsi="Times New Roman" w:cs="Times New Roman"/>
          <w:color w:val="000000"/>
          <w:sz w:val="24"/>
          <w:szCs w:val="24"/>
          <w:shd w:val="clear" w:color="auto" w:fill="FFFFFF"/>
        </w:rPr>
        <w:t>Сравнение показателей результативности проекта в сравнении с</w:t>
      </w:r>
      <w:r w:rsidR="00753B8B">
        <w:rPr>
          <w:rFonts w:ascii="Times New Roman" w:hAnsi="Times New Roman" w:cs="Times New Roman"/>
          <w:color w:val="000000"/>
          <w:sz w:val="24"/>
          <w:szCs w:val="24"/>
          <w:shd w:val="clear" w:color="auto" w:fill="FFFFFF"/>
        </w:rPr>
        <w:t xml:space="preserve"> </w:t>
      </w:r>
      <w:r w:rsidR="00E24145" w:rsidRPr="003F2A72">
        <w:rPr>
          <w:rFonts w:ascii="Times New Roman" w:hAnsi="Times New Roman" w:cs="Times New Roman"/>
          <w:color w:val="000000"/>
          <w:sz w:val="24"/>
          <w:szCs w:val="24"/>
          <w:shd w:val="clear" w:color="auto" w:fill="FFFFFF"/>
        </w:rPr>
        <w:t>т</w:t>
      </w:r>
      <w:r w:rsidR="0085340B" w:rsidRPr="003F2A72">
        <w:rPr>
          <w:rFonts w:ascii="Times New Roman" w:hAnsi="Times New Roman" w:cs="Times New Roman"/>
          <w:color w:val="000000"/>
          <w:sz w:val="24"/>
          <w:szCs w:val="24"/>
          <w:shd w:val="clear" w:color="auto" w:fill="FFFFFF"/>
        </w:rPr>
        <w:t>радиционными</w:t>
      </w:r>
      <w:r w:rsidR="00E24145" w:rsidRPr="003F2A72">
        <w:rPr>
          <w:rFonts w:ascii="Times New Roman" w:hAnsi="Times New Roman" w:cs="Times New Roman"/>
          <w:color w:val="000000"/>
          <w:sz w:val="24"/>
          <w:szCs w:val="24"/>
          <w:shd w:val="clear" w:color="auto" w:fill="FFFFFF"/>
        </w:rPr>
        <w:t xml:space="preserve"> </w:t>
      </w:r>
    </w:p>
    <w:p w:rsidR="0085340B" w:rsidRPr="003F2A72" w:rsidRDefault="003F2A72" w:rsidP="003F2A72">
      <w:pPr>
        <w:pStyle w:val="a5"/>
        <w:shd w:val="clear" w:color="auto" w:fill="FFFFFF"/>
        <w:spacing w:after="0" w:line="360" w:lineRule="auto"/>
        <w:ind w:left="284" w:right="-1" w:firstLine="76"/>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 xml:space="preserve">      </w:t>
      </w:r>
      <w:r w:rsidR="0085340B" w:rsidRPr="003F2A72">
        <w:rPr>
          <w:rFonts w:ascii="Times New Roman" w:hAnsi="Times New Roman" w:cs="Times New Roman"/>
          <w:color w:val="000000"/>
          <w:sz w:val="24"/>
          <w:szCs w:val="24"/>
          <w:shd w:val="clear" w:color="auto" w:fill="FFFFFF"/>
        </w:rPr>
        <w:t xml:space="preserve">методиками </w:t>
      </w:r>
      <w:r>
        <w:rPr>
          <w:rFonts w:ascii="Times New Roman" w:hAnsi="Times New Roman" w:cs="Times New Roman"/>
          <w:color w:val="000000"/>
          <w:sz w:val="24"/>
          <w:szCs w:val="24"/>
          <w:shd w:val="clear" w:color="auto" w:fill="FFFFFF"/>
        </w:rPr>
        <w:t xml:space="preserve">   </w:t>
      </w:r>
      <w:r w:rsidR="0085340B" w:rsidRPr="003F2A72">
        <w:rPr>
          <w:rFonts w:ascii="Times New Roman" w:hAnsi="Times New Roman" w:cs="Times New Roman"/>
          <w:color w:val="000000"/>
          <w:sz w:val="24"/>
          <w:szCs w:val="24"/>
          <w:shd w:val="clear" w:color="auto" w:fill="FFFFFF"/>
        </w:rPr>
        <w:t>обучения</w:t>
      </w:r>
      <w:r w:rsidR="00E24145" w:rsidRPr="003F2A72">
        <w:rPr>
          <w:rFonts w:ascii="Times New Roman" w:hAnsi="Times New Roman" w:cs="Times New Roman"/>
          <w:color w:val="000000"/>
          <w:sz w:val="24"/>
          <w:szCs w:val="24"/>
          <w:shd w:val="clear" w:color="auto" w:fill="FFFFFF"/>
        </w:rPr>
        <w:t xml:space="preserve">    </w:t>
      </w:r>
      <w:r w:rsidR="0085340B" w:rsidRPr="003F2A7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85340B" w:rsidRPr="003F2A72">
        <w:rPr>
          <w:rFonts w:ascii="Times New Roman" w:hAnsi="Times New Roman" w:cs="Times New Roman"/>
          <w:color w:val="000000"/>
          <w:sz w:val="24"/>
          <w:szCs w:val="24"/>
          <w:shd w:val="clear" w:color="auto" w:fill="FFFFFF"/>
        </w:rPr>
        <w:t>1</w:t>
      </w:r>
      <w:r w:rsidR="00572730" w:rsidRPr="003F2A72">
        <w:rPr>
          <w:rFonts w:ascii="Times New Roman" w:hAnsi="Times New Roman" w:cs="Times New Roman"/>
          <w:color w:val="000000"/>
          <w:sz w:val="24"/>
          <w:szCs w:val="24"/>
          <w:shd w:val="clear" w:color="auto" w:fill="FFFFFF"/>
        </w:rPr>
        <w:t>5</w:t>
      </w:r>
    </w:p>
    <w:p w:rsidR="0085340B" w:rsidRPr="003F2A72" w:rsidRDefault="003F2A72" w:rsidP="003F2A72">
      <w:pPr>
        <w:spacing w:line="360" w:lineRule="auto"/>
        <w:ind w:left="284" w:right="-1" w:firstLine="76"/>
        <w:jc w:val="both"/>
        <w:rPr>
          <w:rFonts w:ascii="Times New Roman" w:hAnsi="Times New Roman" w:cs="Times New Roman"/>
          <w:sz w:val="24"/>
          <w:szCs w:val="24"/>
        </w:rPr>
      </w:pPr>
      <w:r>
        <w:rPr>
          <w:rFonts w:ascii="Times New Roman" w:hAnsi="Times New Roman" w:cs="Times New Roman"/>
          <w:sz w:val="24"/>
          <w:szCs w:val="24"/>
        </w:rPr>
        <w:t>18.</w:t>
      </w:r>
      <w:r w:rsidR="0085340B" w:rsidRPr="003F2A72">
        <w:rPr>
          <w:rFonts w:ascii="Times New Roman" w:hAnsi="Times New Roman" w:cs="Times New Roman"/>
          <w:sz w:val="24"/>
          <w:szCs w:val="24"/>
        </w:rPr>
        <w:t xml:space="preserve"> Вывод    .. …………….…………………………………………….………….….....…</w:t>
      </w:r>
      <w:r w:rsidR="00572730" w:rsidRPr="003F2A72">
        <w:rPr>
          <w:rFonts w:ascii="Times New Roman" w:hAnsi="Times New Roman" w:cs="Times New Roman"/>
          <w:sz w:val="24"/>
          <w:szCs w:val="24"/>
        </w:rPr>
        <w:t>16</w:t>
      </w:r>
    </w:p>
    <w:p w:rsidR="0085340B" w:rsidRPr="00D43017" w:rsidRDefault="003F2A72" w:rsidP="003F2A72">
      <w:pPr>
        <w:pStyle w:val="a5"/>
        <w:spacing w:after="0" w:line="360" w:lineRule="auto"/>
        <w:ind w:left="284" w:right="-1" w:firstLine="7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85340B" w:rsidRPr="00D43017">
        <w:rPr>
          <w:rFonts w:ascii="Times New Roman" w:eastAsia="Times New Roman" w:hAnsi="Times New Roman" w:cs="Times New Roman"/>
          <w:sz w:val="24"/>
          <w:szCs w:val="24"/>
          <w:lang w:eastAsia="ru-RU"/>
        </w:rPr>
        <w:t>Литерату</w:t>
      </w:r>
      <w:r w:rsidR="0085340B">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17</w:t>
      </w:r>
    </w:p>
    <w:p w:rsidR="007E1BA6" w:rsidRPr="007E1BA6" w:rsidRDefault="007E1BA6" w:rsidP="007E1BA6">
      <w:pPr>
        <w:pStyle w:val="c12"/>
        <w:shd w:val="clear" w:color="auto" w:fill="FFFFFF"/>
        <w:spacing w:before="0" w:beforeAutospacing="0" w:after="0" w:afterAutospacing="0"/>
        <w:ind w:left="426"/>
        <w:rPr>
          <w:rFonts w:ascii="Calibri" w:hAnsi="Calibri" w:cs="Calibri"/>
          <w:color w:val="000000"/>
        </w:rPr>
      </w:pPr>
      <w:r>
        <w:t>20.</w:t>
      </w:r>
      <w:r w:rsidR="00F82BF2">
        <w:t xml:space="preserve"> </w:t>
      </w:r>
      <w:r w:rsidR="0085340B" w:rsidRPr="006D6905">
        <w:rPr>
          <w:i/>
        </w:rPr>
        <w:t>Приложение №1</w:t>
      </w:r>
      <w:r w:rsidR="0085340B" w:rsidRPr="00B14A3B">
        <w:t xml:space="preserve"> </w:t>
      </w:r>
      <w:r w:rsidRPr="007E1BA6">
        <w:rPr>
          <w:rStyle w:val="c14"/>
          <w:bCs/>
          <w:color w:val="000000"/>
        </w:rPr>
        <w:t>Дидактические игры для работы с детьми раннего возраста по формированию у них представлений о цвете</w:t>
      </w:r>
      <w:r>
        <w:t>……………………………………………19</w:t>
      </w:r>
    </w:p>
    <w:p w:rsidR="0085340B" w:rsidRPr="00B14A3B" w:rsidRDefault="0085340B" w:rsidP="00753B8B">
      <w:pPr>
        <w:pStyle w:val="a5"/>
        <w:spacing w:after="0" w:line="360" w:lineRule="auto"/>
        <w:ind w:left="426" w:right="-1" w:firstLine="76"/>
        <w:jc w:val="both"/>
        <w:rPr>
          <w:rFonts w:ascii="Times New Roman" w:eastAsia="Times New Roman" w:hAnsi="Times New Roman" w:cs="Times New Roman"/>
          <w:sz w:val="24"/>
          <w:szCs w:val="24"/>
          <w:lang w:eastAsia="ru-RU"/>
        </w:rPr>
      </w:pPr>
    </w:p>
    <w:p w:rsidR="0085340B" w:rsidRPr="00753B8B" w:rsidRDefault="0085340B" w:rsidP="00F82BF2">
      <w:pPr>
        <w:spacing w:after="100" w:afterAutospacing="1" w:line="240" w:lineRule="auto"/>
        <w:ind w:left="426"/>
        <w:rPr>
          <w:rFonts w:ascii="Times New Roman" w:hAnsi="Times New Roman" w:cs="Times New Roman"/>
          <w:sz w:val="24"/>
          <w:szCs w:val="24"/>
        </w:rPr>
      </w:pPr>
      <w:r w:rsidRPr="006D6905">
        <w:rPr>
          <w:rFonts w:ascii="Times New Roman" w:hAnsi="Times New Roman" w:cs="Times New Roman"/>
          <w:i/>
          <w:sz w:val="24"/>
          <w:szCs w:val="24"/>
        </w:rPr>
        <w:t>Приложение № 2</w:t>
      </w:r>
      <w:r w:rsidRPr="00B14A3B">
        <w:rPr>
          <w:rFonts w:ascii="Times New Roman" w:hAnsi="Times New Roman" w:cs="Times New Roman"/>
          <w:sz w:val="24"/>
          <w:szCs w:val="24"/>
        </w:rPr>
        <w:t xml:space="preserve"> </w:t>
      </w:r>
      <w:r w:rsidR="00753B8B" w:rsidRPr="00753B8B">
        <w:rPr>
          <w:rFonts w:ascii="Times New Roman" w:hAnsi="Times New Roman" w:cs="Times New Roman"/>
          <w:sz w:val="24"/>
          <w:szCs w:val="24"/>
        </w:rPr>
        <w:t xml:space="preserve">Дидактические игры </w:t>
      </w:r>
      <w:r w:rsidR="00753B8B">
        <w:t>…………………………………………20</w:t>
      </w:r>
    </w:p>
    <w:p w:rsidR="00903024" w:rsidRDefault="00F82BF2" w:rsidP="00903024">
      <w:pPr>
        <w:spacing w:after="100" w:afterAutospacing="1" w:line="240" w:lineRule="auto"/>
        <w:ind w:left="284"/>
        <w:rPr>
          <w:rFonts w:ascii="Times New Roman" w:hAnsi="Times New Roman" w:cs="Times New Roman"/>
          <w:sz w:val="24"/>
          <w:szCs w:val="24"/>
        </w:rPr>
      </w:pPr>
      <w:r>
        <w:rPr>
          <w:rFonts w:ascii="Times New Roman" w:hAnsi="Times New Roman" w:cs="Times New Roman"/>
          <w:i/>
          <w:sz w:val="24"/>
          <w:szCs w:val="24"/>
        </w:rPr>
        <w:t xml:space="preserve">  </w:t>
      </w:r>
      <w:r w:rsidR="0085340B" w:rsidRPr="006D6905">
        <w:rPr>
          <w:rFonts w:ascii="Times New Roman" w:hAnsi="Times New Roman" w:cs="Times New Roman"/>
          <w:i/>
          <w:sz w:val="24"/>
          <w:szCs w:val="24"/>
        </w:rPr>
        <w:t>Приложение № 3</w:t>
      </w:r>
      <w:r w:rsidR="0085340B">
        <w:rPr>
          <w:rFonts w:ascii="Times New Roman" w:hAnsi="Times New Roman" w:cs="Times New Roman"/>
          <w:sz w:val="24"/>
          <w:szCs w:val="24"/>
        </w:rPr>
        <w:t xml:space="preserve"> </w:t>
      </w:r>
      <w:r>
        <w:rPr>
          <w:rFonts w:ascii="Times New Roman" w:hAnsi="Times New Roman" w:cs="Times New Roman"/>
          <w:sz w:val="24"/>
          <w:szCs w:val="24"/>
        </w:rPr>
        <w:t>Консультации</w:t>
      </w:r>
      <w:r w:rsidRPr="00F82BF2">
        <w:rPr>
          <w:rFonts w:ascii="Times New Roman" w:hAnsi="Times New Roman" w:cs="Times New Roman"/>
          <w:sz w:val="24"/>
          <w:szCs w:val="24"/>
        </w:rPr>
        <w:t xml:space="preserve"> для родителей</w:t>
      </w:r>
      <w:r w:rsidR="00D00538">
        <w:t>…………………………………………26</w:t>
      </w:r>
    </w:p>
    <w:p w:rsidR="0085340B" w:rsidRPr="00903024" w:rsidRDefault="00903024" w:rsidP="00903024">
      <w:pPr>
        <w:spacing w:after="100" w:afterAutospacing="1" w:line="240" w:lineRule="auto"/>
        <w:ind w:left="426" w:hanging="142"/>
        <w:rPr>
          <w:rFonts w:ascii="Times New Roman" w:hAnsi="Times New Roman" w:cs="Times New Roman"/>
          <w:sz w:val="24"/>
          <w:szCs w:val="24"/>
        </w:rPr>
      </w:pPr>
      <w:r>
        <w:rPr>
          <w:rFonts w:ascii="Times New Roman" w:hAnsi="Times New Roman" w:cs="Times New Roman"/>
          <w:i/>
          <w:sz w:val="24"/>
          <w:szCs w:val="24"/>
        </w:rPr>
        <w:t xml:space="preserve">  </w:t>
      </w:r>
      <w:r w:rsidR="0085340B" w:rsidRPr="006D6905">
        <w:rPr>
          <w:rFonts w:ascii="Times New Roman" w:hAnsi="Times New Roman" w:cs="Times New Roman"/>
          <w:i/>
          <w:sz w:val="24"/>
          <w:szCs w:val="24"/>
        </w:rPr>
        <w:t>Приложение № 4</w:t>
      </w:r>
      <w:r w:rsidR="0085340B">
        <w:rPr>
          <w:rFonts w:ascii="Times New Roman" w:hAnsi="Times New Roman" w:cs="Times New Roman"/>
          <w:sz w:val="24"/>
          <w:szCs w:val="24"/>
        </w:rPr>
        <w:t xml:space="preserve"> </w:t>
      </w:r>
      <w:r w:rsidRPr="00362EF7">
        <w:rPr>
          <w:rFonts w:ascii="Times New Roman" w:hAnsi="Times New Roman" w:cs="Times New Roman"/>
          <w:sz w:val="24"/>
          <w:szCs w:val="24"/>
        </w:rPr>
        <w:t>Анкета для родителей «Сенсорное воспитание детей»</w:t>
      </w:r>
      <w:r w:rsidRPr="00903024">
        <w:t xml:space="preserve"> </w:t>
      </w:r>
      <w:r w:rsidR="00D00538">
        <w:t>…………………46</w:t>
      </w:r>
    </w:p>
    <w:p w:rsidR="0085340B" w:rsidRDefault="0085340B" w:rsidP="003F2A72">
      <w:pPr>
        <w:spacing w:line="240" w:lineRule="auto"/>
        <w:ind w:left="284" w:right="-1" w:firstLine="76"/>
        <w:jc w:val="both"/>
        <w:rPr>
          <w:rFonts w:ascii="Times New Roman" w:hAnsi="Times New Roman" w:cs="Times New Roman"/>
          <w:sz w:val="24"/>
          <w:szCs w:val="24"/>
        </w:rPr>
      </w:pPr>
      <w:r w:rsidRPr="006D6905">
        <w:rPr>
          <w:rFonts w:ascii="Times New Roman" w:hAnsi="Times New Roman" w:cs="Times New Roman"/>
          <w:i/>
          <w:sz w:val="24"/>
          <w:szCs w:val="24"/>
        </w:rPr>
        <w:t xml:space="preserve">Приложение № </w:t>
      </w:r>
      <w:r>
        <w:rPr>
          <w:rFonts w:ascii="Times New Roman" w:hAnsi="Times New Roman" w:cs="Times New Roman"/>
          <w:i/>
          <w:sz w:val="24"/>
          <w:szCs w:val="24"/>
        </w:rPr>
        <w:t>5</w:t>
      </w:r>
      <w:r w:rsidR="00903024">
        <w:rPr>
          <w:rFonts w:ascii="Times New Roman" w:hAnsi="Times New Roman" w:cs="Times New Roman"/>
          <w:sz w:val="24"/>
          <w:szCs w:val="24"/>
        </w:rPr>
        <w:t xml:space="preserve"> Фотоотчет</w:t>
      </w:r>
      <w:r w:rsidR="00903024" w:rsidRPr="003F2A72">
        <w:rPr>
          <w:rFonts w:ascii="Times New Roman" w:hAnsi="Times New Roman" w:cs="Times New Roman"/>
          <w:sz w:val="24"/>
          <w:szCs w:val="24"/>
        </w:rPr>
        <w:t>…………………………………………….…………</w:t>
      </w:r>
      <w:r w:rsidR="00D00538">
        <w:rPr>
          <w:rFonts w:ascii="Times New Roman" w:hAnsi="Times New Roman" w:cs="Times New Roman"/>
          <w:sz w:val="24"/>
          <w:szCs w:val="24"/>
        </w:rPr>
        <w:t>47</w:t>
      </w:r>
    </w:p>
    <w:p w:rsidR="0085340B" w:rsidRDefault="0085340B" w:rsidP="003F2A72">
      <w:pPr>
        <w:pStyle w:val="a5"/>
        <w:spacing w:after="0" w:line="360" w:lineRule="auto"/>
        <w:ind w:left="284" w:firstLine="76"/>
        <w:jc w:val="both"/>
        <w:rPr>
          <w:rFonts w:ascii="Times New Roman" w:eastAsia="Times New Roman" w:hAnsi="Times New Roman" w:cs="Times New Roman"/>
          <w:sz w:val="24"/>
          <w:szCs w:val="24"/>
          <w:lang w:eastAsia="ru-RU"/>
        </w:rPr>
      </w:pPr>
    </w:p>
    <w:p w:rsidR="0085340B" w:rsidRDefault="0085340B" w:rsidP="0085340B">
      <w:pPr>
        <w:spacing w:after="0" w:line="240" w:lineRule="auto"/>
        <w:jc w:val="center"/>
        <w:rPr>
          <w:rFonts w:ascii="Times New Roman" w:hAnsi="Times New Roman" w:cs="Times New Roman"/>
          <w:sz w:val="24"/>
          <w:szCs w:val="24"/>
        </w:rPr>
      </w:pPr>
    </w:p>
    <w:p w:rsidR="0085340B" w:rsidRDefault="0085340B" w:rsidP="0085340B">
      <w:pPr>
        <w:spacing w:after="0" w:line="240" w:lineRule="auto"/>
        <w:jc w:val="center"/>
        <w:rPr>
          <w:rFonts w:ascii="Times New Roman" w:hAnsi="Times New Roman" w:cs="Times New Roman"/>
          <w:sz w:val="24"/>
          <w:szCs w:val="24"/>
        </w:rPr>
      </w:pPr>
    </w:p>
    <w:p w:rsidR="0085340B" w:rsidRDefault="0085340B" w:rsidP="0085340B">
      <w:pPr>
        <w:spacing w:after="0" w:line="240" w:lineRule="auto"/>
        <w:jc w:val="center"/>
        <w:rPr>
          <w:rFonts w:ascii="Times New Roman" w:hAnsi="Times New Roman" w:cs="Times New Roman"/>
          <w:sz w:val="24"/>
          <w:szCs w:val="24"/>
        </w:rPr>
      </w:pPr>
    </w:p>
    <w:p w:rsidR="00A65B60" w:rsidRDefault="00A65B60" w:rsidP="00A65B60">
      <w:pPr>
        <w:spacing w:after="0" w:line="240" w:lineRule="auto"/>
        <w:rPr>
          <w:rFonts w:ascii="Times New Roman" w:eastAsia="Times New Roman" w:hAnsi="Times New Roman" w:cs="Times New Roman"/>
          <w:b/>
          <w:sz w:val="24"/>
          <w:szCs w:val="24"/>
          <w:u w:val="single"/>
        </w:rPr>
      </w:pPr>
    </w:p>
    <w:p w:rsidR="00A65B60" w:rsidRPr="009A7FCA" w:rsidRDefault="00A65B60" w:rsidP="004350FD">
      <w:pPr>
        <w:spacing w:after="0" w:line="240" w:lineRule="auto"/>
        <w:ind w:left="-426"/>
        <w:jc w:val="center"/>
        <w:rPr>
          <w:rFonts w:ascii="Times New Roman" w:hAnsi="Times New Roman" w:cs="Times New Roman"/>
          <w:b/>
          <w:sz w:val="24"/>
          <w:szCs w:val="24"/>
        </w:rPr>
      </w:pPr>
      <w:r w:rsidRPr="009A7FCA">
        <w:rPr>
          <w:rFonts w:ascii="Times New Roman" w:hAnsi="Times New Roman" w:cs="Times New Roman"/>
          <w:b/>
          <w:sz w:val="24"/>
          <w:szCs w:val="24"/>
        </w:rPr>
        <w:t>Информационная карта проекта</w:t>
      </w:r>
    </w:p>
    <w:p w:rsidR="00A65B60" w:rsidRPr="000D5A08" w:rsidRDefault="00A65B60" w:rsidP="000D5A08">
      <w:pPr>
        <w:spacing w:after="0" w:line="240" w:lineRule="atLeast"/>
        <w:jc w:val="center"/>
        <w:rPr>
          <w:rFonts w:ascii="Times New Roman" w:hAnsi="Times New Roman" w:cs="Times New Roman"/>
          <w:sz w:val="24"/>
          <w:szCs w:val="24"/>
        </w:rPr>
      </w:pPr>
    </w:p>
    <w:tbl>
      <w:tblPr>
        <w:tblStyle w:val="11"/>
        <w:tblW w:w="11212" w:type="dxa"/>
        <w:tblInd w:w="-601" w:type="dxa"/>
        <w:tblLook w:val="04A0"/>
      </w:tblPr>
      <w:tblGrid>
        <w:gridCol w:w="3182"/>
        <w:gridCol w:w="8030"/>
      </w:tblGrid>
      <w:tr w:rsidR="00A65B60" w:rsidRPr="000D5A08" w:rsidTr="004350FD">
        <w:trPr>
          <w:trHeight w:val="562"/>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Название проекта</w:t>
            </w:r>
          </w:p>
        </w:tc>
        <w:tc>
          <w:tcPr>
            <w:tcW w:w="8030" w:type="dxa"/>
          </w:tcPr>
          <w:p w:rsidR="00A65B60" w:rsidRPr="000D5A08" w:rsidRDefault="00A65B60" w:rsidP="000D5A08">
            <w:pPr>
              <w:pStyle w:val="c20"/>
              <w:shd w:val="clear" w:color="auto" w:fill="FFFFFF"/>
              <w:spacing w:before="0" w:beforeAutospacing="0" w:after="0" w:afterAutospacing="0" w:line="240" w:lineRule="atLeast"/>
              <w:rPr>
                <w:color w:val="000000"/>
              </w:rPr>
            </w:pPr>
            <w:r w:rsidRPr="000D5A08">
              <w:t>«</w:t>
            </w:r>
            <w:r w:rsidRPr="000D5A08">
              <w:rPr>
                <w:rStyle w:val="c24"/>
                <w:color w:val="000000"/>
              </w:rPr>
              <w:t>Сенсорное развитие детей раннего возраста посредством дидактических игр</w:t>
            </w:r>
            <w:r w:rsidRPr="000D5A08">
              <w:t>»</w:t>
            </w:r>
          </w:p>
        </w:tc>
      </w:tr>
      <w:tr w:rsidR="00A65B60" w:rsidRPr="000D5A08" w:rsidTr="004350FD">
        <w:trPr>
          <w:trHeight w:val="274"/>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Тип проекта</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color w:val="000000"/>
                <w:sz w:val="24"/>
                <w:szCs w:val="24"/>
                <w:shd w:val="clear" w:color="auto" w:fill="FFFFFF"/>
              </w:rPr>
              <w:t>познавательно – игровой</w:t>
            </w:r>
          </w:p>
        </w:tc>
      </w:tr>
      <w:tr w:rsidR="00A65B60" w:rsidRPr="000D5A08" w:rsidTr="004350FD">
        <w:trPr>
          <w:trHeight w:val="274"/>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Вид проекта</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 xml:space="preserve">Долгосрочный </w:t>
            </w:r>
          </w:p>
        </w:tc>
      </w:tr>
      <w:tr w:rsidR="00A65B60" w:rsidRPr="000D5A08" w:rsidTr="004350FD">
        <w:trPr>
          <w:trHeight w:val="562"/>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По количеству детей, вовлечённых в проект</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Групповой</w:t>
            </w:r>
          </w:p>
        </w:tc>
      </w:tr>
      <w:tr w:rsidR="00A65B60" w:rsidRPr="000D5A08" w:rsidTr="004350FD">
        <w:trPr>
          <w:trHeight w:val="274"/>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Форма проведения</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Дневная (совместная образовательная деятельность)</w:t>
            </w:r>
          </w:p>
        </w:tc>
      </w:tr>
      <w:tr w:rsidR="00A65B60" w:rsidRPr="000D5A08" w:rsidTr="004350FD">
        <w:trPr>
          <w:trHeight w:val="274"/>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По уровню контактов</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На уровне образовательного учреждения</w:t>
            </w:r>
          </w:p>
        </w:tc>
      </w:tr>
      <w:tr w:rsidR="00A65B60" w:rsidRPr="000D5A08" w:rsidTr="004350FD">
        <w:trPr>
          <w:trHeight w:val="2781"/>
        </w:trPr>
        <w:tc>
          <w:tcPr>
            <w:tcW w:w="3182" w:type="dxa"/>
          </w:tcPr>
          <w:p w:rsidR="00A65B60" w:rsidRPr="000D5A08" w:rsidRDefault="00A65B60" w:rsidP="000D5A08">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0D5A08">
              <w:rPr>
                <w:rFonts w:ascii="Times New Roman" w:eastAsia="Times New Roman" w:hAnsi="Times New Roman" w:cs="Times New Roman"/>
                <w:bCs/>
                <w:sz w:val="24"/>
                <w:szCs w:val="24"/>
              </w:rPr>
              <w:t xml:space="preserve">Нормативно-правовое обеспечение </w:t>
            </w:r>
          </w:p>
          <w:p w:rsidR="00A65B60" w:rsidRPr="000D5A08" w:rsidRDefault="00A65B60" w:rsidP="000D5A08">
            <w:pPr>
              <w:spacing w:after="100" w:afterAutospacing="1" w:line="240" w:lineRule="atLeast"/>
              <w:contextualSpacing/>
              <w:jc w:val="both"/>
              <w:rPr>
                <w:rFonts w:ascii="Times New Roman" w:eastAsia="Times New Roman" w:hAnsi="Times New Roman" w:cs="Times New Roman"/>
                <w:sz w:val="24"/>
                <w:szCs w:val="24"/>
              </w:rPr>
            </w:pPr>
          </w:p>
          <w:p w:rsidR="00A65B60" w:rsidRPr="000D5A08" w:rsidRDefault="00A65B60" w:rsidP="000D5A08">
            <w:pPr>
              <w:spacing w:line="240" w:lineRule="atLeast"/>
              <w:rPr>
                <w:rFonts w:ascii="Times New Roman" w:hAnsi="Times New Roman" w:cs="Times New Roman"/>
                <w:sz w:val="24"/>
                <w:szCs w:val="24"/>
              </w:rPr>
            </w:pPr>
          </w:p>
        </w:tc>
        <w:tc>
          <w:tcPr>
            <w:tcW w:w="8030" w:type="dxa"/>
          </w:tcPr>
          <w:p w:rsidR="00A65B60" w:rsidRPr="000D5A08" w:rsidRDefault="00A65B60" w:rsidP="000D5A08">
            <w:pPr>
              <w:spacing w:before="100" w:beforeAutospacing="1" w:after="100" w:afterAutospacing="1" w:line="240" w:lineRule="atLeast"/>
              <w:contextualSpacing/>
              <w:jc w:val="both"/>
              <w:rPr>
                <w:rFonts w:ascii="Times New Roman" w:eastAsia="Times New Roman" w:hAnsi="Times New Roman" w:cs="Times New Roman"/>
                <w:bCs/>
                <w:sz w:val="24"/>
                <w:szCs w:val="24"/>
              </w:rPr>
            </w:pPr>
            <w:r w:rsidRPr="000D5A08">
              <w:rPr>
                <w:rFonts w:ascii="Times New Roman" w:eastAsia="Times New Roman" w:hAnsi="Times New Roman" w:cs="Times New Roman"/>
                <w:bCs/>
                <w:sz w:val="24"/>
                <w:szCs w:val="24"/>
              </w:rPr>
              <w:t>Концепция дошкольного воспитания (</w:t>
            </w:r>
            <w:smartTag w:uri="urn:schemas-microsoft-com:office:smarttags" w:element="metricconverter">
              <w:smartTagPr>
                <w:attr w:name="ProductID" w:val="1989 г"/>
              </w:smartTagPr>
              <w:r w:rsidRPr="000D5A08">
                <w:rPr>
                  <w:rFonts w:ascii="Times New Roman" w:eastAsia="Times New Roman" w:hAnsi="Times New Roman" w:cs="Times New Roman"/>
                  <w:bCs/>
                  <w:sz w:val="24"/>
                  <w:szCs w:val="24"/>
                </w:rPr>
                <w:t>1989 г</w:t>
              </w:r>
            </w:smartTag>
            <w:r w:rsidRPr="000D5A08">
              <w:rPr>
                <w:rFonts w:ascii="Times New Roman" w:eastAsia="Times New Roman" w:hAnsi="Times New Roman" w:cs="Times New Roman"/>
                <w:bCs/>
                <w:sz w:val="24"/>
                <w:szCs w:val="24"/>
              </w:rPr>
              <w:t>.)</w:t>
            </w:r>
          </w:p>
          <w:p w:rsidR="00A65B60" w:rsidRPr="000D5A08" w:rsidRDefault="00A65B60" w:rsidP="000D5A08">
            <w:pPr>
              <w:spacing w:before="100" w:beforeAutospacing="1" w:after="100" w:afterAutospacing="1" w:line="240" w:lineRule="atLeast"/>
              <w:contextualSpacing/>
              <w:jc w:val="both"/>
              <w:rPr>
                <w:rFonts w:ascii="Times New Roman" w:eastAsia="Times New Roman" w:hAnsi="Times New Roman" w:cs="Times New Roman"/>
                <w:bCs/>
                <w:sz w:val="24"/>
                <w:szCs w:val="24"/>
              </w:rPr>
            </w:pPr>
            <w:r w:rsidRPr="000D5A08">
              <w:rPr>
                <w:rFonts w:ascii="Times New Roman" w:eastAsia="Times New Roman" w:hAnsi="Times New Roman" w:cs="Times New Roman"/>
                <w:bCs/>
                <w:sz w:val="24"/>
                <w:szCs w:val="24"/>
              </w:rPr>
              <w:t>Конвенция о правах ребёнка (одобрена ООН 20.11.1989)</w:t>
            </w:r>
          </w:p>
          <w:p w:rsidR="00A65B60" w:rsidRPr="000D5A08" w:rsidRDefault="00A65B60" w:rsidP="000D5A08">
            <w:pPr>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0D5A08">
              <w:rPr>
                <w:rFonts w:ascii="Times New Roman" w:eastAsia="Calibri" w:hAnsi="Times New Roman" w:cs="Times New Roman"/>
                <w:sz w:val="24"/>
                <w:szCs w:val="24"/>
              </w:rPr>
              <w:t>Федеральный закон РФ от 29.12.2012 № 273-ФЗ "Об образовании в Российской Федерации";</w:t>
            </w:r>
          </w:p>
          <w:p w:rsidR="00A65B60" w:rsidRPr="000D5A08" w:rsidRDefault="00A65B60" w:rsidP="000D5A08">
            <w:pPr>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0D5A08">
              <w:rPr>
                <w:rFonts w:ascii="Times New Roman" w:eastAsia="Calibri" w:hAnsi="Times New Roman" w:cs="Times New Roman"/>
                <w:sz w:val="24"/>
                <w:szCs w:val="24"/>
              </w:rPr>
              <w:t>Приказ Министерства образования и науки Российской Федерации (Минобрнауки России) от 17.10.2013 г. N 1155 г. Москва "Об утверждении федерального государственного образовательного стандарта дошкольного образования";</w:t>
            </w:r>
          </w:p>
          <w:p w:rsidR="00A65B60" w:rsidRPr="000D5A08" w:rsidRDefault="00A65B60" w:rsidP="000D5A08">
            <w:pPr>
              <w:autoSpaceDE w:val="0"/>
              <w:autoSpaceDN w:val="0"/>
              <w:adjustRightInd w:val="0"/>
              <w:spacing w:after="100" w:afterAutospacing="1" w:line="240" w:lineRule="atLeast"/>
              <w:contextualSpacing/>
              <w:jc w:val="both"/>
              <w:rPr>
                <w:rFonts w:ascii="Times New Roman" w:eastAsia="Calibri" w:hAnsi="Times New Roman" w:cs="Times New Roman"/>
                <w:sz w:val="24"/>
                <w:szCs w:val="24"/>
              </w:rPr>
            </w:pPr>
            <w:r w:rsidRPr="000D5A08">
              <w:rPr>
                <w:rFonts w:ascii="Times New Roman" w:eastAsia="Calibri" w:hAnsi="Times New Roman" w:cs="Times New Roman"/>
                <w:sz w:val="24"/>
                <w:szCs w:val="24"/>
              </w:rPr>
              <w:t xml:space="preserve">Основная образовательная программа дошкольного образования  МБДОУ </w:t>
            </w:r>
          </w:p>
        </w:tc>
      </w:tr>
      <w:tr w:rsidR="00A65B60" w:rsidRPr="000D5A08" w:rsidTr="004350FD">
        <w:trPr>
          <w:trHeight w:val="1520"/>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Цели</w:t>
            </w:r>
          </w:p>
        </w:tc>
        <w:tc>
          <w:tcPr>
            <w:tcW w:w="8030" w:type="dxa"/>
          </w:tcPr>
          <w:p w:rsidR="00A65B60" w:rsidRPr="000D5A08" w:rsidRDefault="006722DB" w:rsidP="000D5A08">
            <w:pPr>
              <w:pStyle w:val="ab"/>
              <w:shd w:val="clear" w:color="auto" w:fill="FFFFFF"/>
              <w:spacing w:before="200" w:beforeAutospacing="0" w:after="200" w:afterAutospacing="0" w:line="240" w:lineRule="atLeast"/>
            </w:pPr>
            <w:r>
              <w:rPr>
                <w:rStyle w:val="c3"/>
                <w:color w:val="333333"/>
                <w:shd w:val="clear" w:color="auto" w:fill="FFFFFF"/>
              </w:rPr>
              <w:t> </w:t>
            </w:r>
            <w:r>
              <w:rPr>
                <w:rStyle w:val="c3"/>
                <w:color w:val="000000"/>
                <w:shd w:val="clear" w:color="auto" w:fill="FFFFFF"/>
              </w:rPr>
              <w:t>выявление педагогических </w:t>
            </w:r>
            <w:r>
              <w:rPr>
                <w:rStyle w:val="c3"/>
                <w:color w:val="333333"/>
                <w:shd w:val="clear" w:color="auto" w:fill="FFFFFF"/>
              </w:rPr>
              <w:t>условий, обеспечивающих эффективное использование дидактических игр для формирования представлений о сенсорных эталонах.</w:t>
            </w:r>
          </w:p>
        </w:tc>
      </w:tr>
      <w:tr w:rsidR="00A65B60" w:rsidRPr="000D5A08" w:rsidTr="004350FD">
        <w:trPr>
          <w:trHeight w:val="4179"/>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Задачи</w:t>
            </w:r>
          </w:p>
        </w:tc>
        <w:tc>
          <w:tcPr>
            <w:tcW w:w="8030" w:type="dxa"/>
          </w:tcPr>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Подобрать и систематизировать материал по развитию сенсорных способностей у детей 1,6 – 2 лет средствами дидактических игр;</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Развивать у детей сенсорные процессы (ощущение, восприятие, представление);</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Формировать сенсорные эталоны (представления о цвете, форме, величине предметов, положения их в пространстве);</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Знакомить с дидактическими играми и правилами этих игр;</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Воспитывать познавательный интерес, любознательность;</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Упражнять в установлении сходства и различия между предметами;</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Способствовать развитию у детей обследовательских умений и навыков;</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Развивать мелкую моторику рук;</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Повышать уровень педагогической компетентности родителей по формированию представлений о сенсомоторной деятельности детей</w:t>
            </w:r>
            <w:r>
              <w:rPr>
                <w:rStyle w:val="c5"/>
                <w:rFonts w:ascii="Calibri" w:hAnsi="Calibri" w:cs="Calibri"/>
                <w:color w:val="000000"/>
                <w:sz w:val="27"/>
                <w:szCs w:val="27"/>
              </w:rPr>
              <w:t>.</w:t>
            </w:r>
          </w:p>
          <w:p w:rsidR="00A65B60" w:rsidRPr="000D5A08" w:rsidRDefault="00A65B60" w:rsidP="006722DB">
            <w:pPr>
              <w:pStyle w:val="a5"/>
              <w:shd w:val="clear" w:color="auto" w:fill="FFFFFF"/>
              <w:spacing w:line="240" w:lineRule="atLeast"/>
              <w:ind w:left="360"/>
              <w:jc w:val="both"/>
              <w:rPr>
                <w:rFonts w:ascii="Times New Roman" w:eastAsia="Times New Roman" w:hAnsi="Times New Roman" w:cs="Times New Roman"/>
                <w:bCs/>
                <w:sz w:val="24"/>
                <w:szCs w:val="24"/>
              </w:rPr>
            </w:pPr>
          </w:p>
        </w:tc>
      </w:tr>
      <w:tr w:rsidR="00A65B60" w:rsidRPr="000D5A08" w:rsidTr="004350FD">
        <w:trPr>
          <w:trHeight w:val="1672"/>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lastRenderedPageBreak/>
              <w:t>Структура и срок реализации проекта</w:t>
            </w:r>
          </w:p>
        </w:tc>
        <w:tc>
          <w:tcPr>
            <w:tcW w:w="8030"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1.  Подготовительный этап.</w:t>
            </w:r>
          </w:p>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 xml:space="preserve">Срок реализации: сентябрь </w:t>
            </w:r>
          </w:p>
          <w:p w:rsidR="00A65B60" w:rsidRPr="000D5A08" w:rsidRDefault="00A65B60" w:rsidP="004350FD">
            <w:pPr>
              <w:spacing w:line="240" w:lineRule="atLeast"/>
              <w:ind w:right="-378"/>
              <w:rPr>
                <w:rFonts w:ascii="Times New Roman" w:hAnsi="Times New Roman" w:cs="Times New Roman"/>
                <w:sz w:val="24"/>
                <w:szCs w:val="24"/>
              </w:rPr>
            </w:pPr>
            <w:r w:rsidRPr="000D5A08">
              <w:rPr>
                <w:rFonts w:ascii="Times New Roman" w:hAnsi="Times New Roman" w:cs="Times New Roman"/>
                <w:sz w:val="24"/>
                <w:szCs w:val="24"/>
              </w:rPr>
              <w:t xml:space="preserve">2. Основной этап. </w:t>
            </w:r>
          </w:p>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Срок реализации: октябрь - апрель</w:t>
            </w:r>
          </w:p>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3. Обобщающий этап. Презентация проекта.</w:t>
            </w:r>
          </w:p>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Срок реализации: май месяц</w:t>
            </w:r>
          </w:p>
        </w:tc>
      </w:tr>
      <w:tr w:rsidR="00A65B60" w:rsidRPr="000D5A08" w:rsidTr="004350FD">
        <w:trPr>
          <w:trHeight w:val="289"/>
        </w:trPr>
        <w:tc>
          <w:tcPr>
            <w:tcW w:w="3182" w:type="dxa"/>
          </w:tcPr>
          <w:p w:rsidR="00A65B60" w:rsidRPr="000D5A08" w:rsidRDefault="00A65B60"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Составитель проекта</w:t>
            </w:r>
          </w:p>
        </w:tc>
        <w:tc>
          <w:tcPr>
            <w:tcW w:w="8030" w:type="dxa"/>
          </w:tcPr>
          <w:p w:rsidR="00A65B60" w:rsidRPr="000D5A08" w:rsidRDefault="000D5A08" w:rsidP="000D5A08">
            <w:pPr>
              <w:spacing w:line="240" w:lineRule="atLeast"/>
              <w:rPr>
                <w:rFonts w:ascii="Times New Roman" w:hAnsi="Times New Roman" w:cs="Times New Roman"/>
                <w:sz w:val="24"/>
                <w:szCs w:val="24"/>
              </w:rPr>
            </w:pPr>
            <w:r w:rsidRPr="000D5A08">
              <w:rPr>
                <w:rFonts w:ascii="Times New Roman" w:hAnsi="Times New Roman" w:cs="Times New Roman"/>
                <w:sz w:val="24"/>
                <w:szCs w:val="24"/>
              </w:rPr>
              <w:t xml:space="preserve">Макарова В. П. </w:t>
            </w:r>
            <w:r w:rsidR="00A65B60" w:rsidRPr="000D5A08">
              <w:rPr>
                <w:rFonts w:ascii="Times New Roman" w:hAnsi="Times New Roman" w:cs="Times New Roman"/>
                <w:sz w:val="24"/>
                <w:szCs w:val="24"/>
              </w:rPr>
              <w:t>, воспитател</w:t>
            </w:r>
            <w:r w:rsidRPr="000D5A08">
              <w:rPr>
                <w:rFonts w:ascii="Times New Roman" w:hAnsi="Times New Roman" w:cs="Times New Roman"/>
                <w:sz w:val="24"/>
                <w:szCs w:val="24"/>
              </w:rPr>
              <w:t>ь.</w:t>
            </w:r>
          </w:p>
        </w:tc>
      </w:tr>
    </w:tbl>
    <w:p w:rsidR="00A65B60" w:rsidRDefault="00A65B60" w:rsidP="000D5A08">
      <w:pPr>
        <w:spacing w:after="0" w:line="240" w:lineRule="atLeast"/>
        <w:jc w:val="center"/>
        <w:rPr>
          <w:rFonts w:ascii="Times New Roman" w:hAnsi="Times New Roman" w:cs="Times New Roman"/>
          <w:sz w:val="24"/>
          <w:szCs w:val="24"/>
        </w:rPr>
      </w:pPr>
    </w:p>
    <w:p w:rsidR="006722DB" w:rsidRDefault="006722DB" w:rsidP="000D5A08">
      <w:pPr>
        <w:spacing w:after="0" w:line="240" w:lineRule="atLeast"/>
        <w:jc w:val="center"/>
        <w:rPr>
          <w:rFonts w:ascii="Times New Roman" w:hAnsi="Times New Roman" w:cs="Times New Roman"/>
          <w:sz w:val="24"/>
          <w:szCs w:val="24"/>
        </w:rPr>
      </w:pPr>
    </w:p>
    <w:p w:rsidR="006722DB" w:rsidRDefault="006722DB" w:rsidP="006722DB">
      <w:pPr>
        <w:spacing w:line="360" w:lineRule="auto"/>
        <w:contextualSpacing/>
        <w:jc w:val="center"/>
        <w:rPr>
          <w:rFonts w:ascii="Times New Roman" w:eastAsia="Times New Roman" w:hAnsi="Times New Roman" w:cs="Times New Roman"/>
          <w:b/>
          <w:sz w:val="24"/>
          <w:szCs w:val="24"/>
        </w:rPr>
      </w:pPr>
      <w:r w:rsidRPr="00BC073E">
        <w:rPr>
          <w:rFonts w:ascii="Times New Roman" w:eastAsia="Times New Roman" w:hAnsi="Times New Roman" w:cs="Times New Roman"/>
          <w:b/>
          <w:sz w:val="24"/>
          <w:szCs w:val="24"/>
        </w:rPr>
        <w:t>Введение</w:t>
      </w:r>
    </w:p>
    <w:p w:rsidR="006722DB" w:rsidRPr="006722DB" w:rsidRDefault="006722DB" w:rsidP="006722DB">
      <w:pPr>
        <w:spacing w:line="360" w:lineRule="auto"/>
        <w:ind w:left="4248"/>
        <w:contextualSpacing/>
        <w:rPr>
          <w:rFonts w:ascii="Times New Roman" w:eastAsia="Times New Roman" w:hAnsi="Times New Roman" w:cs="Times New Roman"/>
          <w:b/>
          <w:sz w:val="24"/>
          <w:szCs w:val="24"/>
        </w:rPr>
      </w:pPr>
      <w:r w:rsidRPr="006722DB">
        <w:rPr>
          <w:rStyle w:val="c3"/>
          <w:b/>
          <w:color w:val="000000"/>
        </w:rPr>
        <w:t>«Самые далеко идущие успехи науки и техники рассчитаны не только на мыслящего, но и ощущающего человека»</w:t>
      </w:r>
    </w:p>
    <w:p w:rsidR="006722DB" w:rsidRDefault="006722DB" w:rsidP="006722DB">
      <w:pPr>
        <w:pStyle w:val="c15"/>
        <w:shd w:val="clear" w:color="auto" w:fill="FFFFFF"/>
        <w:spacing w:before="0" w:beforeAutospacing="0" w:after="0" w:afterAutospacing="0"/>
        <w:ind w:left="8496"/>
        <w:rPr>
          <w:rStyle w:val="c3"/>
          <w:b/>
          <w:color w:val="000000"/>
        </w:rPr>
      </w:pPr>
      <w:r w:rsidRPr="006722DB">
        <w:rPr>
          <w:rStyle w:val="c3"/>
          <w:b/>
          <w:color w:val="000000"/>
        </w:rPr>
        <w:t>Б. Г. Ананьев.</w:t>
      </w:r>
    </w:p>
    <w:p w:rsidR="006722DB" w:rsidRPr="006722DB" w:rsidRDefault="006722DB" w:rsidP="006722DB">
      <w:pPr>
        <w:pStyle w:val="c15"/>
        <w:shd w:val="clear" w:color="auto" w:fill="FFFFFF"/>
        <w:spacing w:before="0" w:beforeAutospacing="0" w:after="0" w:afterAutospacing="0"/>
        <w:ind w:left="8496"/>
        <w:rPr>
          <w:rFonts w:ascii="Calibri" w:hAnsi="Calibri" w:cs="Calibri"/>
          <w:b/>
          <w:color w:val="000000"/>
          <w:sz w:val="22"/>
          <w:szCs w:val="22"/>
        </w:rPr>
      </w:pP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Раннее детство - особый период становления органов и систем и, прежде всего, функции мозга. Ранний возраст - самое благоприятное время для сенсорного воспитания, без которого невозможно нормальное формирование умственных способностей ребенка. Этот период важен для совершенствования деятельности органов чувств, накопления представлений об окружающем мире распознавания творческих способностей.</w:t>
      </w:r>
      <w:r>
        <w:rPr>
          <w:rStyle w:val="c45"/>
          <w:b/>
          <w:bCs/>
          <w:color w:val="000000"/>
          <w:sz w:val="27"/>
          <w:szCs w:val="27"/>
        </w:rPr>
        <w:t> </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45"/>
          <w:b/>
          <w:bCs/>
          <w:color w:val="000000"/>
          <w:sz w:val="27"/>
          <w:szCs w:val="27"/>
        </w:rPr>
        <w:t>     </w:t>
      </w:r>
      <w:r>
        <w:rPr>
          <w:rStyle w:val="c3"/>
          <w:b/>
          <w:bCs/>
          <w:color w:val="000000"/>
        </w:rPr>
        <w:t>Сенсорное развитие ребенка раннего возраста – это формирование новых, не существующих у ребенка ранее сенсорных процессов и свойств (ощущений, восприятий, представлений);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и вкусе и т.д.</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333333"/>
        </w:rPr>
        <w:t>     Проблема повышения уровня познавательной деятельности дошкольников, которая базируется на сенсорном развитии, на всех этапах развития образования, была одной из актуальных, так как это является необходимым условием формирования умственных качеств личности.</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333333"/>
        </w:rPr>
        <w:t>      Главной целью дошкольного учреждения является «всестороннее развитие личности ребенка»: развитие его мотивационной сферы, интеллектуальных и творческих сил, качеств личности.</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Сенсорное развитие у детей раннего возраста в соответствии с ФГОС ДО наиболее успешно прослеживается в различных образовательных областях:</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1. Социально-коммуникативное развитие происходит через развитие общения и взаимодействия ребенка с взрослым и сверстниками в дидактических играх.</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2. Познавательное развитие происходит через формирование первичных сенсорных представлений об эталонах цвета, формы, величины, вкусе, звучании, количестве, части и целом.</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3. Речевое развитие – через обогащение активного словаря.</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4. Художественно-эстетическое развитие – развитие сенсорного восприятия.</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5.Физическое развитие – через развитие мелкой моторики обеих рук.</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Сенсорный, чувственный опыт служит источником познания мира. В раннем детстве ребенок особенно чувствителен к сенсорным воздействиям. Упущения в формировании сенсорной сферы ребенка на ранних этапах его развития компенсируются с трудом, а порой невосполнимы.</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xml:space="preserve">      Поэтому значение сенсорного развития в раннем возрасте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Сенсорное развитие, одно из важнейших направлений в раннем возрасте. Сенсорное восприятие направлено на то, чтобы научить детей полно, точно и расчленено воспринимать предметы, их разнообразные свойства и отношения. С восприятия </w:t>
      </w:r>
      <w:r>
        <w:rPr>
          <w:rStyle w:val="c3"/>
          <w:color w:val="000000"/>
        </w:rPr>
        <w:lastRenderedPageBreak/>
        <w:t>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восприятие. Сенсорное развитие составляет фундамент общего умственного развития ребенка, имеет самостоятельное значение, т.к. полноценное восприятие необходимо для успешного обучения.</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Сенсорное воспитание у детей раннего возраста наиболее успешно осуществляется в условиях различных дидактических игр. Осваивая сенсорный опыт стихийно, без систематического руководства со стороны взрослых, ребенок длительно идет путем проб и ошибок. И только посредством различных дидактических игр ребенку наиболее легко усвоить признаки предметов.</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Под сенсорным воспитанием в педагогике понимается система педагогических воздействий, направленных на формирование способов чувственного познания и совершенствования ощущений и восприятий.</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3"/>
          <w:color w:val="000000"/>
        </w:rPr>
        <w:t>         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которой является чувственный опыт. Успешность умственного, эстетического и нравственного воспитания в значительной степени зависит от уровня сенсорного развития детей, т.е. насколько ребенок видит, слышит, осязает окружающее. В настоящее время реализуется новая концепция дошкольного воспитания, идет поиск неординарных, альтернативных путей, внедряются новые технологии, развивающие методики. Однако, при этом из поля зрения теоретиков и практиков дошкольного воспитания выпадают ценные идеи, опыт, накопленный во второй половине 20-го века в отечественной дошкольной педагогике по вопросам сенсорного воспитания детей раннего возраста и роли сенсорного воспитания в процессе формирования и всестороннего развития личности ребенка.</w:t>
      </w:r>
    </w:p>
    <w:p w:rsidR="00E10EF9" w:rsidRPr="000D5A08" w:rsidRDefault="00E10EF9" w:rsidP="000D5A08">
      <w:pPr>
        <w:spacing w:after="0" w:line="240" w:lineRule="atLeast"/>
        <w:jc w:val="center"/>
        <w:rPr>
          <w:rFonts w:ascii="Times New Roman" w:hAnsi="Times New Roman" w:cs="Times New Roman"/>
          <w:sz w:val="24"/>
          <w:szCs w:val="24"/>
        </w:rPr>
      </w:pPr>
    </w:p>
    <w:p w:rsidR="009201EF" w:rsidRPr="009201EF" w:rsidRDefault="009201EF" w:rsidP="009201EF">
      <w:pPr>
        <w:shd w:val="clear" w:color="auto" w:fill="FFFFFF"/>
        <w:tabs>
          <w:tab w:val="left" w:pos="4111"/>
        </w:tabs>
        <w:spacing w:after="0"/>
        <w:rPr>
          <w:rFonts w:ascii="Times New Roman" w:eastAsia="Times New Roman" w:hAnsi="Times New Roman" w:cs="Times New Roman"/>
          <w:color w:val="000000"/>
          <w:sz w:val="24"/>
          <w:szCs w:val="24"/>
        </w:rPr>
      </w:pPr>
    </w:p>
    <w:p w:rsidR="009201EF" w:rsidRDefault="009201EF" w:rsidP="00B41D7A">
      <w:pPr>
        <w:spacing w:before="100" w:beforeAutospacing="1" w:after="100" w:afterAutospacing="1" w:line="240"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Актуальность</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Сенсорное воспитание – важнейшее средство полноценного развития ребёнка: развитие его восприятия, формирование представлений о свойствах предметов, их форме, цвете, величине, положении в пространстве, а также запахе и вкусе. От сенсорного развития ребёнка зависит его готовность к школьному обучению. Так, значительная часть трудностей, возникающих в ходе начального обучения, связана с недостаточной точностью и гибкостью восприятия, от чего могут быть искажения в написании букв, в построении рисунка, возможны неточности в изготовлении поделок на уроках ручного труда и неточности в воспроизведении образцов движений на занятиях по физической культуре. Значение сенсорного развития в раннем возрасте огромно. Именно этот период наиболее благоприятен для освоения сенсорной культуры, созданной человечеством. Мы оцениваем его словами русского писателя Л. Н. Толстого: «Разве не тогда я приобрёл всё то, чем теперь живу, и приобрёл так много, так быстро, что во всю остальную жизнь я не приобрёл и одной сотой того? От пятилетнего ребёнка до меня только шаг, а от новорожденного до пятилетнего – страшное расстояние».</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xml:space="preserve">      Есть мнение, что восприятие детей развивается постепенно, в результате чего они оказываются способными воспринимать все более сложные предметы. Может показаться, что развивать восприятие не нужно. Однако это не так: умение воспринимать само не образуется, значит, действиям восприятия детей нужно учить. Одними из первых об этом говорили Я. Коменский, И. Песталоцци, Ф. Фребель. Последний даже разработал методику развития восприятия у младенца с первых дней его жизни. Сенсорное воспитание – это целенаправленное развитие ощущений и восприятий. Слово «сенсорный» происходит от латинского слова «sensus» – «чувство», </w:t>
      </w:r>
      <w:r>
        <w:rPr>
          <w:rStyle w:val="c3"/>
          <w:color w:val="000000"/>
        </w:rPr>
        <w:lastRenderedPageBreak/>
        <w:t>«ощущение», «восприятие», «способность ощущения». Познание окружающего мира начинается с ощущений, с восприятия. Чем богаче ощущения и восприятия, тем шире и многограннее будут полученные человеком сведения об окружающем мире. Таким образом, сенсорная культура ребёнка, уровень развития его ощущений и восприятий являются важной предпосылкой успешной познавательной деятельности.</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Педагогика считает, что сенсорное воспитание надо осуществлять в процессе разных видов деятельности – игровой, продуктивной, конструктивной, музыкально-художественной и т. д. Ребёнок дошкольного возраста учится различать и называть цвета, их оттенки; усваивает пространственные ориентировки: вперёд – назад, вверху – внизу, далеко – близко, слева – справа и др., которыми руководствуется в жизненных ситуациях; различает форму предметов, их величину, сравнивает предметы между собой. Постепенно дети учатся ориентироваться во времени и овладевают временными понятиями, осознают последовательность и продолжительность времени.</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В содержание сенсорного воспитания входит развитие слуховой чувствительности, умения вслушиваться и различать звуки, развитие речевого слуха (восприятие звуковой стороны речи) и музыкального (умение различать звуки по высоте, воспринимать ритмический рисунок и др.) . Сенсорное воспитание включает в себя также развитие тактильной чувствительности – умения различать свойства предметов (гладкий, пушистый, шершавый, мягкий, твёрдый, тяжёлый, лёгкий, холодный, тёплый и др.) и правильно называть их. Одной из сторон сенсорного воспитания является развитие обонятельных и вкусовых ощущений.</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Воспитательно-образовательная работа с детьми дошкольного возраста осуществляется в разных видах деятельности — игровой, учебной, трудовой. Как известно, внимание детей младшего дошкольного возраста кратковременное, неустойчивое, с наглядно-действенным мышлением, поэтому в своей работе мы делаем акцент на игровую форму деятельности. Именно игра с движением, элементами новизны, яркости, динамизма, неожиданности стала для малышей тем средством, которое стимулирует их активность, способствует развитию сенсомоторики и интеллекта. Для обеспечения эмоционального благополучия детей этого возраста необходимо, чтобы им была предоставлена широкая возможность для игр. В игре создаются благоприятные условия для усвоения новых знаний и умений и для развития у детей психических процессов. Важнейший психологический секрет в том, что она обязательно построена на интересе и добровольности. Заставить играть нельзя, увлечь игрой можно. В ней своеобразными путями осуществляется поэтапное формирование психических процессов: сенсорных процессов, абстракции, общения и т. д. Игра завершает и выражает процесс сопоставления и отделения сенсорного опыта ребенка по восприятию свойств, качеств, явлений от общественно принятых эталонов.</w:t>
      </w:r>
    </w:p>
    <w:p w:rsidR="006722DB" w:rsidRDefault="006722DB" w:rsidP="006722DB">
      <w:pPr>
        <w:pStyle w:val="c12"/>
        <w:shd w:val="clear" w:color="auto" w:fill="FFFFFF"/>
        <w:spacing w:before="0" w:beforeAutospacing="0" w:after="0" w:afterAutospacing="0"/>
        <w:rPr>
          <w:rFonts w:ascii="Calibri" w:hAnsi="Calibri" w:cs="Calibri"/>
          <w:color w:val="000000"/>
          <w:sz w:val="22"/>
          <w:szCs w:val="22"/>
        </w:rPr>
      </w:pPr>
      <w:r>
        <w:rPr>
          <w:rStyle w:val="c5"/>
          <w:color w:val="000000"/>
          <w:sz w:val="27"/>
          <w:szCs w:val="27"/>
        </w:rPr>
        <w:t>     </w:t>
      </w:r>
      <w:r>
        <w:rPr>
          <w:rStyle w:val="c3"/>
          <w:color w:val="000000"/>
        </w:rPr>
        <w:t>Сенсорное воспитание у детей раннего возраста наиболее успешно осуществляется в условиях различных дидактических игр. Осваивая сенсорный опыт стихийно, без систематического руководства со стороны взрослых, ребенок длительно идет путем проб и ошибок. И только посредством различных дидактических игр ребенку наиболее легко усвоить признаки предметов.</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Успех в решении дидактической задачи достигается путем использования разнообразных игровых действий. Желание детей достигнуть игровой цели, выиграть</w:t>
      </w:r>
      <w:r w:rsidR="00103CBB">
        <w:rPr>
          <w:rStyle w:val="c3"/>
          <w:color w:val="000000"/>
        </w:rPr>
        <w:t>,</w:t>
      </w:r>
      <w:r>
        <w:rPr>
          <w:rStyle w:val="c3"/>
          <w:color w:val="000000"/>
        </w:rPr>
        <w:t xml:space="preserve"> заставляет лучше воспринимать окружающее, наблюдать, обследовать предметы, сравнивать их, подмечать незначительные различия в их признаках (цвет, форма, величина, материал, подбирать и группировать предметы по общим признакам, различать и воспроизводить музыкальные звуки по высоте, тембру, динамике. Обязательное выполнение правил требует от детей совместных или последовательных действий, сосредоточенности, самостоятельности. Овладению игровыми действиями и правилами способствует правильная оценка, даваемая педагогом участникам игры.</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xml:space="preserve">      Анализ нормативно-правовых и концептуальных документов, психолого-педагогической литературы, практики воспитания детей младшего дошкольного возраста позволил выявить ряд </w:t>
      </w:r>
      <w:r>
        <w:rPr>
          <w:rStyle w:val="c3"/>
          <w:color w:val="000000"/>
        </w:rPr>
        <w:lastRenderedPageBreak/>
        <w:t>существующих в настоящее время противоречий: между необходимостью сенсорного воспитания детей и недостаточным методическим обеспечением.</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000000"/>
        </w:rPr>
        <w:t>      Выявленные противоречия позволили обозначить проблему исследования, состоящую в поиске и определении путей совершенствования процесса сенсорного воспитания детей раннего возраста посредством дидактических игр.</w:t>
      </w:r>
    </w:p>
    <w:p w:rsidR="006722DB" w:rsidRDefault="006722DB" w:rsidP="00B41D7A">
      <w:pPr>
        <w:spacing w:after="0" w:line="240" w:lineRule="auto"/>
        <w:contextualSpacing/>
        <w:jc w:val="both"/>
        <w:rPr>
          <w:rFonts w:ascii="Times New Roman" w:eastAsia="Times New Roman" w:hAnsi="Times New Roman" w:cs="Times New Roman"/>
          <w:b/>
          <w:bCs/>
          <w:sz w:val="24"/>
          <w:szCs w:val="24"/>
        </w:rPr>
      </w:pPr>
    </w:p>
    <w:p w:rsidR="00B41D7A" w:rsidRDefault="00B41D7A" w:rsidP="00B41D7A">
      <w:pPr>
        <w:spacing w:after="0" w:line="240" w:lineRule="auto"/>
        <w:contextualSpacing/>
        <w:jc w:val="both"/>
        <w:rPr>
          <w:rFonts w:ascii="Times New Roman" w:eastAsia="Times New Roman" w:hAnsi="Times New Roman" w:cs="Times New Roman"/>
          <w:b/>
          <w:bCs/>
          <w:sz w:val="24"/>
          <w:szCs w:val="24"/>
        </w:rPr>
      </w:pPr>
      <w:r w:rsidRPr="00890598">
        <w:rPr>
          <w:rFonts w:ascii="Times New Roman" w:eastAsia="Times New Roman" w:hAnsi="Times New Roman" w:cs="Times New Roman"/>
          <w:b/>
          <w:bCs/>
          <w:sz w:val="24"/>
          <w:szCs w:val="24"/>
        </w:rPr>
        <w:t>Проблема:</w:t>
      </w:r>
    </w:p>
    <w:p w:rsidR="00B41D7A" w:rsidRPr="006E2ABC" w:rsidRDefault="00B41D7A" w:rsidP="00B41D7A">
      <w:pPr>
        <w:pStyle w:val="ab"/>
        <w:shd w:val="clear" w:color="auto" w:fill="FFFFFF"/>
        <w:spacing w:before="200" w:beforeAutospacing="0" w:after="200" w:afterAutospacing="0" w:line="390" w:lineRule="atLeast"/>
      </w:pPr>
      <w:r w:rsidRPr="006E2ABC">
        <w:t>Проведенный мониторинг по развитию сенсорных способностей детей нашей группе показал недостаточный уровень сенсорного развития по всем показателям, преобладали в основном низкий и средний уровень. В результате проведенного исследования, возникла необходимость в разработке и реализации проекта, направленного на повышение сенсорной культуры детей раннего возраста.</w:t>
      </w:r>
    </w:p>
    <w:p w:rsidR="00B41D7A" w:rsidRPr="00AF235E" w:rsidRDefault="00B41D7A" w:rsidP="00B41D7A">
      <w:pPr>
        <w:shd w:val="clear" w:color="auto" w:fill="FFFFFF"/>
        <w:spacing w:after="100" w:afterAutospacing="1" w:line="240" w:lineRule="atLeast"/>
        <w:contextualSpacing/>
        <w:rPr>
          <w:rFonts w:ascii="Times New Roman" w:eastAsia="Times New Roman" w:hAnsi="Times New Roman" w:cs="Times New Roman"/>
          <w:b/>
          <w:bCs/>
          <w:sz w:val="24"/>
          <w:szCs w:val="24"/>
        </w:rPr>
      </w:pPr>
      <w:r w:rsidRPr="00A3217A">
        <w:rPr>
          <w:rFonts w:ascii="Times New Roman" w:eastAsia="Times New Roman" w:hAnsi="Times New Roman" w:cs="Times New Roman"/>
          <w:b/>
          <w:bCs/>
          <w:sz w:val="24"/>
          <w:szCs w:val="24"/>
        </w:rPr>
        <w:t>Новизна и педагогическая целесообразность проекта</w:t>
      </w:r>
      <w:r>
        <w:rPr>
          <w:rFonts w:ascii="Times New Roman" w:eastAsia="Times New Roman" w:hAnsi="Times New Roman" w:cs="Times New Roman"/>
          <w:b/>
          <w:bCs/>
          <w:sz w:val="24"/>
          <w:szCs w:val="24"/>
        </w:rPr>
        <w:t xml:space="preserve"> заключается</w:t>
      </w:r>
      <w:r w:rsidRPr="00A3217A">
        <w:rPr>
          <w:rFonts w:ascii="Times New Roman" w:eastAsia="Times New Roman" w:hAnsi="Times New Roman" w:cs="Times New Roman"/>
          <w:b/>
          <w:bCs/>
          <w:sz w:val="24"/>
          <w:szCs w:val="24"/>
        </w:rPr>
        <w:t>:</w:t>
      </w:r>
    </w:p>
    <w:p w:rsidR="006722DB" w:rsidRDefault="006722DB" w:rsidP="006722DB">
      <w:pPr>
        <w:pStyle w:val="c15"/>
        <w:shd w:val="clear" w:color="auto" w:fill="FFFFFF"/>
        <w:spacing w:before="0" w:beforeAutospacing="0" w:after="0" w:afterAutospacing="0"/>
        <w:rPr>
          <w:rFonts w:ascii="Calibri" w:hAnsi="Calibri" w:cs="Calibri"/>
          <w:color w:val="000000"/>
          <w:sz w:val="22"/>
          <w:szCs w:val="22"/>
        </w:rPr>
      </w:pPr>
      <w:r>
        <w:rPr>
          <w:rStyle w:val="c3"/>
          <w:color w:val="333333"/>
        </w:rPr>
        <w:t>Новизна заключается в том, что формирование сенсорной культуры должно осуществляться не периодически, а систематически и поэтапно.</w:t>
      </w:r>
    </w:p>
    <w:p w:rsidR="006722DB" w:rsidRDefault="006722DB" w:rsidP="006722DB">
      <w:pPr>
        <w:pStyle w:val="c36"/>
        <w:shd w:val="clear" w:color="auto" w:fill="FFFFFF"/>
        <w:spacing w:before="0" w:beforeAutospacing="0" w:after="0" w:afterAutospacing="0"/>
        <w:rPr>
          <w:rFonts w:ascii="Calibri" w:hAnsi="Calibri" w:cs="Calibri"/>
          <w:color w:val="000000"/>
          <w:sz w:val="22"/>
          <w:szCs w:val="22"/>
        </w:rPr>
      </w:pPr>
      <w:r>
        <w:rPr>
          <w:rStyle w:val="c3"/>
          <w:color w:val="000000"/>
          <w:shd w:val="clear" w:color="auto" w:fill="FFFFFF"/>
        </w:rPr>
        <w:t>Научная новизна состоит в том, что рассмотрен целостный педагогический процесс сенсорного воспитания детей раннего дошкольного возраста через использование дидактических игр.</w:t>
      </w:r>
    </w:p>
    <w:p w:rsidR="006722DB" w:rsidRDefault="006722DB" w:rsidP="006722DB">
      <w:pPr>
        <w:pStyle w:val="c28"/>
        <w:shd w:val="clear" w:color="auto" w:fill="FFFFFF"/>
        <w:spacing w:before="0" w:beforeAutospacing="0" w:after="0" w:afterAutospacing="0"/>
        <w:rPr>
          <w:rFonts w:ascii="Calibri" w:hAnsi="Calibri" w:cs="Calibri"/>
          <w:color w:val="000000"/>
          <w:sz w:val="22"/>
          <w:szCs w:val="22"/>
        </w:rPr>
      </w:pPr>
      <w:r>
        <w:rPr>
          <w:rStyle w:val="c3"/>
          <w:color w:val="333333"/>
        </w:rPr>
        <w:t>Предлагаемые в нашей работе серия конспектов по сенсорному воспитанию детей в младшем дошкольном возрасте являются частью общей системы сенсорного воспитания, разработанной великими учеными, педагогами и психологами (А. В. Запорожцем, А. П. Усовой, Н. П. Сакулиной, Л. А. Венгером, Н. Н. Поддъяковым и другими) на основе современных дидактических принципов</w:t>
      </w:r>
    </w:p>
    <w:p w:rsidR="00B82A44" w:rsidRDefault="00B82A44" w:rsidP="00B41D7A">
      <w:pPr>
        <w:spacing w:after="0" w:line="240" w:lineRule="auto"/>
        <w:rPr>
          <w:rFonts w:ascii="Times New Roman" w:hAnsi="Times New Roman" w:cs="Times New Roman"/>
          <w:sz w:val="24"/>
          <w:szCs w:val="24"/>
        </w:rPr>
      </w:pPr>
    </w:p>
    <w:p w:rsidR="000D4AF2" w:rsidRDefault="006722DB" w:rsidP="000D4AF2">
      <w:pPr>
        <w:spacing w:after="100" w:afterAutospacing="1" w:line="240" w:lineRule="auto"/>
        <w:contextualSpacing/>
        <w:jc w:val="both"/>
        <w:rPr>
          <w:rFonts w:ascii="Times New Roman" w:eastAsia="Times New Roman" w:hAnsi="Times New Roman" w:cs="Times New Roman"/>
          <w:b/>
          <w:bCs/>
          <w:sz w:val="24"/>
          <w:szCs w:val="24"/>
        </w:rPr>
      </w:pPr>
      <w:r w:rsidRPr="00890598">
        <w:rPr>
          <w:rFonts w:ascii="Times New Roman" w:eastAsia="Times New Roman" w:hAnsi="Times New Roman" w:cs="Times New Roman"/>
          <w:b/>
          <w:bCs/>
          <w:sz w:val="24"/>
          <w:szCs w:val="24"/>
        </w:rPr>
        <w:t>Цель</w:t>
      </w:r>
      <w:r w:rsidR="000D4AF2">
        <w:rPr>
          <w:rFonts w:ascii="Times New Roman" w:eastAsia="Times New Roman" w:hAnsi="Times New Roman" w:cs="Times New Roman"/>
          <w:b/>
          <w:bCs/>
          <w:sz w:val="24"/>
          <w:szCs w:val="24"/>
        </w:rPr>
        <w:t xml:space="preserve">: </w:t>
      </w:r>
    </w:p>
    <w:p w:rsidR="000D4AF2" w:rsidRPr="000D4AF2" w:rsidRDefault="000D4AF2" w:rsidP="000D4AF2">
      <w:pPr>
        <w:spacing w:after="100" w:afterAutospacing="1" w:line="240" w:lineRule="auto"/>
        <w:contextualSpacing/>
        <w:jc w:val="both"/>
        <w:rPr>
          <w:rFonts w:ascii="Times New Roman" w:hAnsi="Times New Roman" w:cs="Times New Roman"/>
          <w:color w:val="333333"/>
          <w:sz w:val="24"/>
          <w:szCs w:val="24"/>
          <w:shd w:val="clear" w:color="auto" w:fill="FFFFFF"/>
        </w:rPr>
      </w:pPr>
      <w:r>
        <w:rPr>
          <w:rStyle w:val="c3"/>
          <w:rFonts w:ascii="Times New Roman" w:hAnsi="Times New Roman" w:cs="Times New Roman"/>
          <w:color w:val="000000"/>
          <w:sz w:val="24"/>
          <w:szCs w:val="24"/>
          <w:shd w:val="clear" w:color="auto" w:fill="FFFFFF"/>
        </w:rPr>
        <w:t>В</w:t>
      </w:r>
      <w:r w:rsidRPr="000D4AF2">
        <w:rPr>
          <w:rStyle w:val="c3"/>
          <w:rFonts w:ascii="Times New Roman" w:hAnsi="Times New Roman" w:cs="Times New Roman"/>
          <w:color w:val="000000"/>
          <w:sz w:val="24"/>
          <w:szCs w:val="24"/>
          <w:shd w:val="clear" w:color="auto" w:fill="FFFFFF"/>
        </w:rPr>
        <w:t>ыявление педагогических </w:t>
      </w:r>
      <w:r w:rsidRPr="000D4AF2">
        <w:rPr>
          <w:rStyle w:val="c3"/>
          <w:rFonts w:ascii="Times New Roman" w:hAnsi="Times New Roman" w:cs="Times New Roman"/>
          <w:color w:val="333333"/>
          <w:sz w:val="24"/>
          <w:szCs w:val="24"/>
          <w:shd w:val="clear" w:color="auto" w:fill="FFFFFF"/>
        </w:rPr>
        <w:t>условий, обеспечивающих эффективное использование дидактических игр для формирования представлений о сенсорных эталонах.</w:t>
      </w:r>
    </w:p>
    <w:p w:rsidR="000D4AF2" w:rsidRDefault="000D4AF2" w:rsidP="000D4AF2">
      <w:pPr>
        <w:spacing w:after="100" w:afterAutospacing="1" w:line="240" w:lineRule="auto"/>
        <w:contextualSpacing/>
        <w:jc w:val="both"/>
        <w:rPr>
          <w:rFonts w:ascii="Times New Roman" w:eastAsia="Times New Roman" w:hAnsi="Times New Roman" w:cs="Times New Roman"/>
          <w:b/>
          <w:bCs/>
          <w:sz w:val="24"/>
          <w:szCs w:val="24"/>
        </w:rPr>
      </w:pPr>
      <w:r w:rsidRPr="00890598">
        <w:rPr>
          <w:rFonts w:ascii="Times New Roman" w:eastAsia="Times New Roman" w:hAnsi="Times New Roman" w:cs="Times New Roman"/>
          <w:b/>
          <w:bCs/>
          <w:sz w:val="24"/>
          <w:szCs w:val="24"/>
        </w:rPr>
        <w:t>Задачи</w:t>
      </w:r>
      <w:r>
        <w:rPr>
          <w:rFonts w:ascii="Times New Roman" w:eastAsia="Times New Roman" w:hAnsi="Times New Roman" w:cs="Times New Roman"/>
          <w:b/>
          <w:bCs/>
          <w:sz w:val="24"/>
          <w:szCs w:val="24"/>
        </w:rPr>
        <w:t>:</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Подобрать и систематизировать материал по развитию сенсорных способностей у детей 1</w:t>
      </w:r>
      <w:r w:rsidR="00103CBB">
        <w:rPr>
          <w:rStyle w:val="c3"/>
          <w:rFonts w:ascii="Times New Roman" w:hAnsi="Times New Roman" w:cs="Times New Roman"/>
          <w:color w:val="000000"/>
          <w:sz w:val="24"/>
          <w:szCs w:val="24"/>
        </w:rPr>
        <w:t>,6 – 2</w:t>
      </w:r>
      <w:r w:rsidRPr="000D4AF2">
        <w:rPr>
          <w:rStyle w:val="c3"/>
          <w:rFonts w:ascii="Times New Roman" w:hAnsi="Times New Roman" w:cs="Times New Roman"/>
          <w:color w:val="000000"/>
          <w:sz w:val="24"/>
          <w:szCs w:val="24"/>
        </w:rPr>
        <w:t xml:space="preserve"> лет средствами дидактических игр;</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Развивать у детей сенсорные процессы (ощущение, восприятие, представление);</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Формировать сенсорные эталоны (представления о цвете, форме, величине предметов, положения их в пространстве);</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Знакомить с дидактическими играми и правилами этих игр;</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Воспитывать познавательный интерес, любознательность;</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Упражнять в установлении сходства и различия между предметами;</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Способствовать развитию у детей обследовательских умений и навыков;</w:t>
      </w:r>
    </w:p>
    <w:p w:rsidR="000D4AF2" w:rsidRDefault="000D4AF2" w:rsidP="000D4AF2">
      <w:pPr>
        <w:spacing w:after="100" w:afterAutospacing="1" w:line="240" w:lineRule="auto"/>
        <w:contextualSpacing/>
        <w:jc w:val="both"/>
        <w:rPr>
          <w:rStyle w:val="c3"/>
          <w:rFonts w:ascii="Times New Roman" w:hAnsi="Times New Roman" w:cs="Times New Roman"/>
          <w:color w:val="000000"/>
          <w:sz w:val="24"/>
          <w:szCs w:val="24"/>
        </w:rPr>
      </w:pPr>
      <w:r w:rsidRPr="000D4AF2">
        <w:rPr>
          <w:rStyle w:val="c3"/>
          <w:rFonts w:ascii="Times New Roman" w:hAnsi="Times New Roman" w:cs="Times New Roman"/>
          <w:color w:val="000000"/>
          <w:sz w:val="24"/>
          <w:szCs w:val="24"/>
        </w:rPr>
        <w:t>Развивать мелкую моторику рук;</w:t>
      </w:r>
    </w:p>
    <w:p w:rsidR="000D4AF2" w:rsidRPr="000D4AF2" w:rsidRDefault="000D4AF2" w:rsidP="000D4AF2">
      <w:pPr>
        <w:spacing w:after="100" w:afterAutospacing="1" w:line="240" w:lineRule="auto"/>
        <w:contextualSpacing/>
        <w:jc w:val="both"/>
        <w:rPr>
          <w:rFonts w:ascii="Times New Roman" w:eastAsia="Times New Roman" w:hAnsi="Times New Roman" w:cs="Times New Roman"/>
          <w:b/>
          <w:bCs/>
          <w:sz w:val="24"/>
          <w:szCs w:val="24"/>
        </w:rPr>
      </w:pPr>
      <w:r w:rsidRPr="000D4AF2">
        <w:rPr>
          <w:rStyle w:val="c3"/>
          <w:rFonts w:ascii="Times New Roman" w:hAnsi="Times New Roman" w:cs="Times New Roman"/>
          <w:color w:val="000000"/>
          <w:sz w:val="24"/>
          <w:szCs w:val="24"/>
        </w:rPr>
        <w:t>Повышать уровень педагогической компетентности родителей по формированию представлений о сенсомоторной деятельности детей</w:t>
      </w:r>
      <w:r w:rsidRPr="000D4AF2">
        <w:rPr>
          <w:rStyle w:val="c5"/>
          <w:rFonts w:ascii="Times New Roman" w:hAnsi="Times New Roman" w:cs="Times New Roman"/>
          <w:color w:val="000000"/>
          <w:sz w:val="24"/>
          <w:szCs w:val="24"/>
        </w:rPr>
        <w:t>.</w:t>
      </w:r>
    </w:p>
    <w:p w:rsidR="00096B16" w:rsidRDefault="00096B16" w:rsidP="00096B16">
      <w:pPr>
        <w:spacing w:before="100" w:beforeAutospacing="1" w:after="100" w:afterAutospacing="1" w:line="240" w:lineRule="auto"/>
        <w:contextualSpacing/>
        <w:jc w:val="both"/>
        <w:rPr>
          <w:rFonts w:ascii="Times New Roman" w:eastAsia="Times New Roman" w:hAnsi="Times New Roman" w:cs="Times New Roman"/>
          <w:b/>
          <w:sz w:val="24"/>
          <w:szCs w:val="24"/>
        </w:rPr>
      </w:pPr>
    </w:p>
    <w:p w:rsidR="00096B16" w:rsidRDefault="00096B16" w:rsidP="00096B16">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E93148">
        <w:rPr>
          <w:rFonts w:ascii="Times New Roman" w:eastAsia="Times New Roman" w:hAnsi="Times New Roman" w:cs="Times New Roman"/>
          <w:b/>
          <w:sz w:val="24"/>
          <w:szCs w:val="24"/>
        </w:rPr>
        <w:t>Ожидаемый  результат:</w:t>
      </w:r>
    </w:p>
    <w:p w:rsidR="00096B16" w:rsidRDefault="00096B16" w:rsidP="00096B16">
      <w:pPr>
        <w:pStyle w:val="c15"/>
        <w:shd w:val="clear" w:color="auto" w:fill="FFFFFF"/>
        <w:spacing w:before="0" w:beforeAutospacing="0" w:after="0" w:afterAutospacing="0"/>
        <w:rPr>
          <w:rFonts w:ascii="Calibri" w:hAnsi="Calibri" w:cs="Calibri"/>
          <w:color w:val="000000"/>
          <w:sz w:val="22"/>
          <w:szCs w:val="22"/>
        </w:rPr>
      </w:pPr>
      <w:r>
        <w:rPr>
          <w:rStyle w:val="c3"/>
          <w:color w:val="333333"/>
        </w:rPr>
        <w:t>Научить детей воспринимать и представлять предмет и явления, анализировать их, сравнивать, обобщать через дидактическую игру;</w:t>
      </w:r>
    </w:p>
    <w:p w:rsidR="00096B16" w:rsidRDefault="00096B16" w:rsidP="00096B16">
      <w:pPr>
        <w:pStyle w:val="c28"/>
        <w:shd w:val="clear" w:color="auto" w:fill="FFFFFF"/>
        <w:spacing w:before="0" w:beforeAutospacing="0" w:after="0" w:afterAutospacing="0"/>
        <w:rPr>
          <w:rFonts w:ascii="Calibri" w:hAnsi="Calibri" w:cs="Calibri"/>
          <w:color w:val="000000"/>
          <w:sz w:val="22"/>
          <w:szCs w:val="22"/>
        </w:rPr>
      </w:pPr>
      <w:r>
        <w:rPr>
          <w:rStyle w:val="c3"/>
          <w:color w:val="000000"/>
        </w:rPr>
        <w:t>Ориентироваться в 6 цветах, называть их, подбирать по образцу;</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lastRenderedPageBreak/>
        <w:t>Ориентироваться в трех и более контрастных величинах;</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Собирать пирамидку из 5-8 колец разной величины;</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Соотносить конфигурацию объемной геометрической фигуры с плоскостным изображением, накладывать на образец (раскладывает вкладыши разной величины или формы в аналогичные отверстия на доске);</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Составлять целое из 4-х частей разрезных картинок, складных кубиков;</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Различать предметы по форме (кубик, кирпичик, шар, призма);</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Ориентироваться в соотношении плоскостных фигур (круг, овал, квадрат, прямоугольник, треугольник);</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Сравнивать, соотносить, группировать однородные предметы по цвету, форме, величине;</w:t>
      </w:r>
    </w:p>
    <w:p w:rsidR="00096B16" w:rsidRDefault="00096B16" w:rsidP="00096B16">
      <w:pPr>
        <w:pStyle w:val="c0"/>
        <w:shd w:val="clear" w:color="auto" w:fill="FFFFFF"/>
        <w:spacing w:before="0" w:beforeAutospacing="0" w:after="0" w:afterAutospacing="0"/>
        <w:rPr>
          <w:rFonts w:ascii="Calibri" w:hAnsi="Calibri" w:cs="Calibri"/>
          <w:color w:val="000000"/>
          <w:sz w:val="22"/>
          <w:szCs w:val="22"/>
        </w:rPr>
      </w:pPr>
      <w:r>
        <w:rPr>
          <w:rStyle w:val="c3"/>
          <w:color w:val="000000"/>
        </w:rPr>
        <w:t>Развивать исследовательские действия предметов на ощупь;</w:t>
      </w:r>
    </w:p>
    <w:p w:rsidR="00101593" w:rsidRPr="004350FD" w:rsidRDefault="00096B16" w:rsidP="004350FD">
      <w:pPr>
        <w:pStyle w:val="c12"/>
        <w:shd w:val="clear" w:color="auto" w:fill="FFFFFF"/>
        <w:spacing w:before="0" w:beforeAutospacing="0" w:after="0" w:afterAutospacing="0"/>
        <w:jc w:val="both"/>
        <w:rPr>
          <w:rStyle w:val="ac"/>
          <w:rFonts w:ascii="Calibri" w:hAnsi="Calibri" w:cs="Calibri"/>
          <w:i w:val="0"/>
          <w:iCs w:val="0"/>
          <w:color w:val="000000"/>
          <w:sz w:val="22"/>
          <w:szCs w:val="22"/>
        </w:rPr>
      </w:pPr>
      <w:r>
        <w:rPr>
          <w:rStyle w:val="c3"/>
          <w:color w:val="000000"/>
        </w:rPr>
        <w:t>Воспитывать умение играть рядом, не мешая друг другу</w:t>
      </w:r>
    </w:p>
    <w:p w:rsidR="00193D82" w:rsidRPr="004350FD" w:rsidRDefault="00193D82" w:rsidP="004350FD">
      <w:pPr>
        <w:pStyle w:val="ab"/>
        <w:shd w:val="clear" w:color="auto" w:fill="FFFFFF"/>
        <w:spacing w:before="200" w:beforeAutospacing="0" w:after="200" w:afterAutospacing="0" w:line="390" w:lineRule="atLeast"/>
        <w:rPr>
          <w:b/>
          <w:i/>
        </w:rPr>
      </w:pPr>
      <w:r w:rsidRPr="00193D82">
        <w:rPr>
          <w:rStyle w:val="ac"/>
          <w:b/>
          <w:i w:val="0"/>
        </w:rPr>
        <w:t>Продукт проекта:</w:t>
      </w:r>
    </w:p>
    <w:p w:rsidR="00193D82" w:rsidRPr="00193D82" w:rsidRDefault="00193D82" w:rsidP="00193D82">
      <w:pPr>
        <w:pStyle w:val="a5"/>
        <w:numPr>
          <w:ilvl w:val="0"/>
          <w:numId w:val="8"/>
        </w:numPr>
        <w:shd w:val="clear" w:color="auto" w:fill="FFFFFF"/>
        <w:spacing w:before="60" w:after="0" w:line="390" w:lineRule="atLeast"/>
        <w:rPr>
          <w:rFonts w:ascii="Times New Roman" w:hAnsi="Times New Roman" w:cs="Times New Roman"/>
          <w:sz w:val="24"/>
          <w:szCs w:val="24"/>
        </w:rPr>
      </w:pPr>
      <w:r w:rsidRPr="00193D82">
        <w:rPr>
          <w:rFonts w:ascii="Times New Roman" w:hAnsi="Times New Roman" w:cs="Times New Roman"/>
          <w:sz w:val="24"/>
          <w:szCs w:val="24"/>
        </w:rPr>
        <w:t>Изготовление игр и пособий на развитие сенсорных навыков.</w:t>
      </w:r>
    </w:p>
    <w:p w:rsidR="00193D82" w:rsidRPr="00193D82" w:rsidRDefault="00193D82" w:rsidP="00193D82">
      <w:pPr>
        <w:pStyle w:val="a5"/>
        <w:numPr>
          <w:ilvl w:val="0"/>
          <w:numId w:val="8"/>
        </w:numPr>
        <w:shd w:val="clear" w:color="auto" w:fill="FFFFFF"/>
        <w:spacing w:before="60" w:after="0" w:line="390" w:lineRule="atLeast"/>
        <w:rPr>
          <w:rFonts w:ascii="Times New Roman" w:hAnsi="Times New Roman" w:cs="Times New Roman"/>
          <w:sz w:val="24"/>
          <w:szCs w:val="24"/>
        </w:rPr>
      </w:pPr>
      <w:r w:rsidRPr="00193D82">
        <w:rPr>
          <w:rFonts w:ascii="Times New Roman" w:hAnsi="Times New Roman" w:cs="Times New Roman"/>
          <w:sz w:val="24"/>
          <w:szCs w:val="24"/>
        </w:rPr>
        <w:t>Пополнение сенсорной зоны новым оборудованием, играми.</w:t>
      </w:r>
    </w:p>
    <w:p w:rsidR="00193D82" w:rsidRPr="00193D82" w:rsidRDefault="00193D82" w:rsidP="00193D82">
      <w:pPr>
        <w:pStyle w:val="a5"/>
        <w:numPr>
          <w:ilvl w:val="0"/>
          <w:numId w:val="8"/>
        </w:numPr>
        <w:shd w:val="clear" w:color="auto" w:fill="FFFFFF"/>
        <w:spacing w:before="60" w:after="0" w:line="390" w:lineRule="atLeast"/>
        <w:rPr>
          <w:rFonts w:ascii="Times New Roman" w:hAnsi="Times New Roman" w:cs="Times New Roman"/>
          <w:sz w:val="24"/>
          <w:szCs w:val="24"/>
        </w:rPr>
      </w:pPr>
      <w:r w:rsidRPr="00193D82">
        <w:rPr>
          <w:rFonts w:ascii="Times New Roman" w:hAnsi="Times New Roman" w:cs="Times New Roman"/>
          <w:sz w:val="24"/>
          <w:szCs w:val="24"/>
        </w:rPr>
        <w:t>Презентация для родителей.</w:t>
      </w:r>
    </w:p>
    <w:p w:rsidR="00193D82" w:rsidRPr="00193D82" w:rsidRDefault="004350FD" w:rsidP="00193D82">
      <w:pPr>
        <w:pStyle w:val="a5"/>
        <w:numPr>
          <w:ilvl w:val="0"/>
          <w:numId w:val="8"/>
        </w:numPr>
        <w:shd w:val="clear" w:color="auto" w:fill="FFFFFF"/>
        <w:spacing w:before="60" w:after="0" w:line="390" w:lineRule="atLeast"/>
        <w:rPr>
          <w:rFonts w:ascii="Times New Roman" w:hAnsi="Times New Roman" w:cs="Times New Roman"/>
          <w:sz w:val="24"/>
          <w:szCs w:val="24"/>
        </w:rPr>
      </w:pPr>
      <w:r>
        <w:rPr>
          <w:rFonts w:ascii="Times New Roman" w:hAnsi="Times New Roman" w:cs="Times New Roman"/>
          <w:sz w:val="24"/>
          <w:szCs w:val="24"/>
        </w:rPr>
        <w:t>Фото коллаж</w:t>
      </w:r>
      <w:r w:rsidR="00193D82" w:rsidRPr="00193D82">
        <w:rPr>
          <w:rFonts w:ascii="Times New Roman" w:hAnsi="Times New Roman" w:cs="Times New Roman"/>
          <w:sz w:val="24"/>
          <w:szCs w:val="24"/>
        </w:rPr>
        <w:t xml:space="preserve"> «Учимся играя».</w:t>
      </w:r>
    </w:p>
    <w:p w:rsidR="00193D82" w:rsidRDefault="00193D82" w:rsidP="000D4AF2">
      <w:pPr>
        <w:spacing w:after="100" w:afterAutospacing="1" w:line="240" w:lineRule="auto"/>
        <w:contextualSpacing/>
        <w:jc w:val="both"/>
        <w:rPr>
          <w:rFonts w:ascii="Times New Roman" w:eastAsia="Times New Roman" w:hAnsi="Times New Roman" w:cs="Times New Roman"/>
          <w:b/>
          <w:bCs/>
          <w:sz w:val="24"/>
          <w:szCs w:val="24"/>
        </w:rPr>
      </w:pPr>
    </w:p>
    <w:p w:rsidR="00096B16" w:rsidRDefault="00096B16" w:rsidP="00096B16">
      <w:pPr>
        <w:spacing w:after="100" w:afterAutospacing="1" w:line="240" w:lineRule="auto"/>
        <w:contextualSpacing/>
        <w:rPr>
          <w:rFonts w:ascii="Times New Roman" w:hAnsi="Times New Roman" w:cs="Times New Roman"/>
          <w:b/>
          <w:sz w:val="24"/>
          <w:szCs w:val="24"/>
        </w:rPr>
      </w:pPr>
      <w:r>
        <w:rPr>
          <w:rFonts w:ascii="Times New Roman" w:hAnsi="Times New Roman" w:cs="Times New Roman"/>
          <w:b/>
          <w:sz w:val="24"/>
          <w:szCs w:val="24"/>
        </w:rPr>
        <w:t>Концептуальное обоснование проекта</w:t>
      </w:r>
    </w:p>
    <w:p w:rsidR="00096B16" w:rsidRDefault="00045D42" w:rsidP="000D4AF2">
      <w:pPr>
        <w:spacing w:after="100" w:afterAutospacing="1" w:line="240" w:lineRule="auto"/>
        <w:contextualSpacing/>
        <w:jc w:val="both"/>
        <w:rPr>
          <w:rFonts w:ascii="Times New Roman" w:hAnsi="Times New Roman" w:cs="Times New Roman"/>
          <w:color w:val="000000"/>
          <w:sz w:val="24"/>
          <w:szCs w:val="24"/>
          <w:shd w:val="clear" w:color="auto" w:fill="FFFFFF"/>
        </w:rPr>
      </w:pPr>
      <w:r w:rsidRPr="00045D42">
        <w:rPr>
          <w:rFonts w:ascii="Times New Roman" w:hAnsi="Times New Roman" w:cs="Times New Roman"/>
          <w:color w:val="000000"/>
          <w:sz w:val="24"/>
          <w:szCs w:val="24"/>
          <w:shd w:val="clear" w:color="auto" w:fill="FFFFFF"/>
        </w:rPr>
        <w:t>Сенсорное воспитание лучше всего развивается во время игры. Ведь игра - стихия детей. Учитывая, что игра является основной формой и содержанием организации жизни детей, что игра - самая любимая и естественная деятельность младших дошкольников, сенсорное развитие детей осуществляется через игровую деятельность. Играя, ребенок учится осязанию, восприятию и усваивает все сенсорные эталоны; учится сопоставлять, сравнивать, устанавливать закономерности, принимать самостоятельное решение; развивается и познает мир.</w:t>
      </w:r>
    </w:p>
    <w:p w:rsidR="00103CBB" w:rsidRDefault="00103CBB" w:rsidP="000D4AF2">
      <w:pPr>
        <w:spacing w:after="100" w:afterAutospacing="1" w:line="240" w:lineRule="auto"/>
        <w:contextualSpacing/>
        <w:jc w:val="both"/>
        <w:rPr>
          <w:rFonts w:ascii="Times New Roman" w:hAnsi="Times New Roman" w:cs="Times New Roman"/>
          <w:color w:val="000000"/>
          <w:sz w:val="24"/>
          <w:szCs w:val="24"/>
          <w:shd w:val="clear" w:color="auto" w:fill="FFFFFF"/>
        </w:rPr>
      </w:pPr>
    </w:p>
    <w:p w:rsidR="001006AE" w:rsidRDefault="001006AE" w:rsidP="001006AE">
      <w:pPr>
        <w:pStyle w:val="c15"/>
        <w:shd w:val="clear" w:color="auto" w:fill="FFFFFF"/>
        <w:spacing w:before="0" w:beforeAutospacing="0" w:after="0" w:afterAutospacing="0"/>
        <w:rPr>
          <w:rFonts w:ascii="Calibri" w:hAnsi="Calibri" w:cs="Calibri"/>
          <w:color w:val="000000"/>
          <w:sz w:val="22"/>
          <w:szCs w:val="22"/>
        </w:rPr>
      </w:pPr>
      <w:r>
        <w:rPr>
          <w:rStyle w:val="c3"/>
          <w:b/>
          <w:bCs/>
          <w:color w:val="000000"/>
        </w:rPr>
        <w:t>Решению задач по формированию сенсорной культуры ребенка будут способствовать:</w:t>
      </w:r>
    </w:p>
    <w:p w:rsidR="001006AE" w:rsidRDefault="001006AE" w:rsidP="001006AE">
      <w:pPr>
        <w:pStyle w:val="c15"/>
        <w:shd w:val="clear" w:color="auto" w:fill="FFFFFF"/>
        <w:spacing w:before="0" w:beforeAutospacing="0" w:after="0" w:afterAutospacing="0"/>
        <w:rPr>
          <w:rFonts w:ascii="Calibri" w:hAnsi="Calibri" w:cs="Calibri"/>
          <w:color w:val="000000"/>
          <w:sz w:val="22"/>
          <w:szCs w:val="22"/>
        </w:rPr>
      </w:pPr>
      <w:r>
        <w:rPr>
          <w:rStyle w:val="c3"/>
          <w:color w:val="000000"/>
        </w:rPr>
        <w:t>-создание в группе расширенного сенсорного уголка с различными дидактическими и игровыми пособиями;</w:t>
      </w:r>
    </w:p>
    <w:p w:rsidR="001006AE" w:rsidRDefault="001006AE" w:rsidP="001006AE">
      <w:pPr>
        <w:pStyle w:val="c15"/>
        <w:shd w:val="clear" w:color="auto" w:fill="FFFFFF"/>
        <w:spacing w:before="0" w:beforeAutospacing="0" w:after="0" w:afterAutospacing="0"/>
        <w:rPr>
          <w:rFonts w:ascii="Calibri" w:hAnsi="Calibri" w:cs="Calibri"/>
          <w:color w:val="000000"/>
          <w:sz w:val="22"/>
          <w:szCs w:val="22"/>
        </w:rPr>
      </w:pPr>
      <w:r>
        <w:rPr>
          <w:rStyle w:val="c3"/>
          <w:color w:val="000000"/>
        </w:rPr>
        <w:t>-раннее начало обучения дошкольников;</w:t>
      </w:r>
    </w:p>
    <w:p w:rsidR="001006AE" w:rsidRDefault="001006AE" w:rsidP="001006AE">
      <w:pPr>
        <w:pStyle w:val="c15"/>
        <w:shd w:val="clear" w:color="auto" w:fill="FFFFFF"/>
        <w:spacing w:before="0" w:beforeAutospacing="0" w:after="0" w:afterAutospacing="0"/>
        <w:rPr>
          <w:rStyle w:val="c3"/>
          <w:color w:val="000000"/>
        </w:rPr>
      </w:pPr>
      <w:r>
        <w:rPr>
          <w:rStyle w:val="c3"/>
          <w:color w:val="000000"/>
        </w:rPr>
        <w:t>-включение элементов сенсорного развития во все виды деятельности детей.</w:t>
      </w:r>
    </w:p>
    <w:p w:rsidR="004350FD" w:rsidRDefault="004350FD" w:rsidP="001006AE">
      <w:pPr>
        <w:pStyle w:val="c15"/>
        <w:shd w:val="clear" w:color="auto" w:fill="FFFFFF"/>
        <w:spacing w:before="0" w:beforeAutospacing="0" w:after="0" w:afterAutospacing="0"/>
        <w:rPr>
          <w:rFonts w:ascii="Calibri" w:hAnsi="Calibri" w:cs="Calibri"/>
          <w:color w:val="000000"/>
          <w:sz w:val="22"/>
          <w:szCs w:val="22"/>
        </w:rPr>
      </w:pPr>
    </w:p>
    <w:p w:rsidR="00E24145" w:rsidRPr="00E71B41" w:rsidRDefault="00E24145" w:rsidP="00E24145">
      <w:pPr>
        <w:spacing w:before="100" w:beforeAutospacing="1" w:after="100" w:afterAutospacing="1"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Педагогические технологии</w:t>
      </w:r>
    </w:p>
    <w:p w:rsidR="00E57EDA" w:rsidRDefault="00E57EDA" w:rsidP="00E57EDA">
      <w:pPr>
        <w:pStyle w:val="c0"/>
        <w:spacing w:before="0" w:beforeAutospacing="0"/>
        <w:contextualSpacing/>
        <w:jc w:val="both"/>
      </w:pPr>
      <w:r w:rsidRPr="00F820A1">
        <w:t>Взаимодействие всех участников проекта осуществляется на основе современных образовательных технологий:</w:t>
      </w:r>
    </w:p>
    <w:p w:rsidR="00E57EDA" w:rsidRPr="00BA1860" w:rsidRDefault="00E57EDA" w:rsidP="00E57EDA">
      <w:pPr>
        <w:pStyle w:val="c0"/>
        <w:spacing w:before="0" w:beforeAutospacing="0" w:after="0" w:afterAutospacing="0"/>
        <w:ind w:firstLine="709"/>
        <w:contextualSpacing/>
        <w:jc w:val="both"/>
      </w:pPr>
      <w:r w:rsidRPr="00F820A1">
        <w:rPr>
          <w:b/>
          <w:i/>
        </w:rPr>
        <w:t>личностно-ориентированная технология</w:t>
      </w:r>
      <w:r w:rsidRPr="00F820A1">
        <w:t xml:space="preserve"> обучения и воспитания: обеспечение комфортных условий ребёнку в семье и дошкольном учреждении,  предоставление возможности ребёнку для самореализации в игре.</w:t>
      </w:r>
      <w:r w:rsidRPr="00F820A1">
        <w:rPr>
          <w:rFonts w:eastAsia="Calibri"/>
          <w:color w:val="000000"/>
          <w:lang w:eastAsia="en-US"/>
        </w:rPr>
        <w:t xml:space="preserve"> Это такое обучение, где во главу угла ставится личность ребенка, ее самобытность, самоценность, субъектный опыт каждого сначала раскрывается, а затем согласовывается с содержанием образования. </w:t>
      </w:r>
      <w:r w:rsidRPr="00F820A1">
        <w:rPr>
          <w:color w:val="000000"/>
        </w:rPr>
        <w:t xml:space="preserve"> Обучение исходит из признания уникальности субъектного опыта самого воспитанника, как важного источника индивидуальной жизнедеятельности, проявляемой, в частности, в познании</w:t>
      </w:r>
      <w:r>
        <w:rPr>
          <w:color w:val="000000"/>
        </w:rPr>
        <w:t>;</w:t>
      </w:r>
    </w:p>
    <w:p w:rsidR="00E57EDA" w:rsidRDefault="00E57EDA" w:rsidP="00E57EDA">
      <w:pPr>
        <w:spacing w:after="100" w:afterAutospacing="1" w:line="240" w:lineRule="auto"/>
        <w:ind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и</w:t>
      </w:r>
      <w:r w:rsidRPr="00F820A1">
        <w:rPr>
          <w:rFonts w:ascii="Times New Roman" w:eastAsia="Times New Roman" w:hAnsi="Times New Roman" w:cs="Times New Roman"/>
          <w:b/>
          <w:bCs/>
          <w:i/>
          <w:iCs/>
          <w:color w:val="000000"/>
          <w:sz w:val="24"/>
          <w:szCs w:val="24"/>
        </w:rPr>
        <w:t xml:space="preserve">ндивидуального </w:t>
      </w:r>
      <w:r>
        <w:rPr>
          <w:rFonts w:ascii="Times New Roman" w:eastAsia="Times New Roman" w:hAnsi="Times New Roman" w:cs="Times New Roman"/>
          <w:b/>
          <w:bCs/>
          <w:i/>
          <w:iCs/>
          <w:color w:val="000000"/>
          <w:sz w:val="24"/>
          <w:szCs w:val="24"/>
        </w:rPr>
        <w:t xml:space="preserve">подхода </w:t>
      </w:r>
      <w:r>
        <w:rPr>
          <w:rFonts w:ascii="Times New Roman" w:eastAsia="Times New Roman" w:hAnsi="Times New Roman" w:cs="Times New Roman"/>
          <w:color w:val="000000"/>
          <w:sz w:val="24"/>
          <w:szCs w:val="24"/>
        </w:rPr>
        <w:t>- в</w:t>
      </w:r>
      <w:r w:rsidRPr="00F820A1">
        <w:rPr>
          <w:rFonts w:ascii="Times New Roman" w:eastAsia="Times New Roman" w:hAnsi="Times New Roman" w:cs="Times New Roman"/>
          <w:color w:val="000000"/>
          <w:sz w:val="24"/>
          <w:szCs w:val="24"/>
        </w:rPr>
        <w:t>оспитание и обучение с учётом индивидуальных особенностей развития каждого ребёнка позволяет создать комфортные условия для деятельности. Дети выполняют работу в удобном для них индивидуальном темпе. Кроме того, данная технология позволяет наиболее эффективно развивать навыки самост</w:t>
      </w:r>
      <w:r>
        <w:rPr>
          <w:rFonts w:ascii="Times New Roman" w:eastAsia="Times New Roman" w:hAnsi="Times New Roman" w:cs="Times New Roman"/>
          <w:color w:val="000000"/>
          <w:sz w:val="24"/>
          <w:szCs w:val="24"/>
        </w:rPr>
        <w:t>оятельной работы у дошкольников;</w:t>
      </w:r>
    </w:p>
    <w:p w:rsidR="00E57EDA" w:rsidRDefault="00E57EDA" w:rsidP="00E57EDA">
      <w:pPr>
        <w:spacing w:after="100" w:afterAutospacing="1" w:line="240" w:lineRule="auto"/>
        <w:ind w:firstLine="708"/>
        <w:contextualSpacing/>
        <w:jc w:val="both"/>
        <w:rPr>
          <w:rFonts w:ascii="Times New Roman" w:eastAsia="Times New Roman" w:hAnsi="Times New Roman" w:cs="Times New Roman"/>
          <w:color w:val="000000"/>
          <w:sz w:val="24"/>
          <w:szCs w:val="24"/>
        </w:rPr>
      </w:pPr>
      <w:r w:rsidRPr="00F820A1">
        <w:rPr>
          <w:rFonts w:ascii="Times New Roman" w:eastAsia="Times New Roman" w:hAnsi="Times New Roman" w:cs="Times New Roman"/>
          <w:b/>
          <w:i/>
          <w:sz w:val="24"/>
          <w:szCs w:val="24"/>
        </w:rPr>
        <w:t>здоровьесберегающие технологии</w:t>
      </w:r>
      <w:r w:rsidRPr="00F820A1">
        <w:rPr>
          <w:rFonts w:ascii="Times New Roman" w:eastAsia="Times New Roman" w:hAnsi="Times New Roman" w:cs="Times New Roman"/>
          <w:sz w:val="24"/>
          <w:szCs w:val="24"/>
        </w:rPr>
        <w:t xml:space="preserve"> (физминутки, пальчиковые гимнастики, подвижные и спортивные игры, гимнастика (для глаз, дыхательная), дина</w:t>
      </w:r>
      <w:r w:rsidRPr="00F820A1">
        <w:rPr>
          <w:rFonts w:ascii="Times New Roman" w:eastAsia="Times New Roman" w:hAnsi="Times New Roman" w:cs="Times New Roman"/>
          <w:sz w:val="24"/>
          <w:szCs w:val="24"/>
        </w:rPr>
        <w:softHyphen/>
        <w:t>мические паузы, релаксация, закаливания, обеспечение эмоциональной комфортности и позитивного психологического самочув</w:t>
      </w:r>
      <w:r w:rsidRPr="00F820A1">
        <w:rPr>
          <w:rFonts w:ascii="Times New Roman" w:eastAsia="Times New Roman" w:hAnsi="Times New Roman" w:cs="Times New Roman"/>
          <w:sz w:val="24"/>
          <w:szCs w:val="24"/>
        </w:rPr>
        <w:softHyphen/>
        <w:t>ствия ребенка в процессе общения со сверстниками и взрослыми в детском саду и семье);</w:t>
      </w:r>
    </w:p>
    <w:p w:rsidR="00E57EDA" w:rsidRDefault="00E57EDA" w:rsidP="00E57EDA">
      <w:pPr>
        <w:pStyle w:val="ab"/>
        <w:shd w:val="clear" w:color="auto" w:fill="FFFFFF"/>
        <w:spacing w:before="0" w:beforeAutospacing="0" w:after="0" w:afterAutospacing="0" w:line="294" w:lineRule="atLeast"/>
        <w:rPr>
          <w:rFonts w:ascii="Arial" w:hAnsi="Arial" w:cs="Arial"/>
          <w:color w:val="000000"/>
          <w:sz w:val="21"/>
          <w:szCs w:val="21"/>
        </w:rPr>
      </w:pPr>
      <w:r>
        <w:rPr>
          <w:b/>
          <w:bCs/>
          <w:color w:val="000000"/>
          <w:shd w:val="clear" w:color="auto" w:fill="FFFFFF"/>
        </w:rPr>
        <w:t xml:space="preserve">            </w:t>
      </w:r>
      <w:r w:rsidRPr="00E57EDA">
        <w:rPr>
          <w:b/>
          <w:bCs/>
          <w:i/>
          <w:color w:val="000000"/>
          <w:shd w:val="clear" w:color="auto" w:fill="FFFFFF"/>
        </w:rPr>
        <w:t>технология коллективного обучения</w:t>
      </w:r>
      <w:r>
        <w:rPr>
          <w:b/>
          <w:bCs/>
          <w:i/>
          <w:color w:val="000000"/>
          <w:shd w:val="clear" w:color="auto" w:fill="FFFFFF"/>
        </w:rPr>
        <w:t xml:space="preserve"> </w:t>
      </w:r>
      <w:r>
        <w:rPr>
          <w:color w:val="000000"/>
        </w:rPr>
        <w:t>означает такую организацию обучения, при которой все участники работают друг с другом в парах и состав пар периодически меняется </w:t>
      </w:r>
      <w:r>
        <w:rPr>
          <w:b/>
          <w:bCs/>
          <w:i/>
          <w:iCs/>
          <w:color w:val="000000"/>
        </w:rPr>
        <w:t>(общение происходит либо с каждым отдельно, либо по очереди)</w:t>
      </w:r>
      <w:r>
        <w:rPr>
          <w:color w:val="000000"/>
        </w:rPr>
        <w:t>. В итоге получается, что каждый член коллектива работает по очереди с каждым, при этом некоторые из них могут работать индивидуально. Только такая работа отвечает современному понятию коллективной работы.</w:t>
      </w:r>
    </w:p>
    <w:p w:rsidR="00E57EDA" w:rsidRDefault="00E57EDA" w:rsidP="00E57EDA">
      <w:pPr>
        <w:pStyle w:val="ab"/>
        <w:shd w:val="clear" w:color="auto" w:fill="FFFFFF"/>
        <w:spacing w:before="0" w:beforeAutospacing="0" w:after="0" w:afterAutospacing="0" w:line="294" w:lineRule="atLeast"/>
        <w:rPr>
          <w:rFonts w:ascii="Arial" w:hAnsi="Arial" w:cs="Arial"/>
          <w:color w:val="000000"/>
          <w:sz w:val="21"/>
          <w:szCs w:val="21"/>
        </w:rPr>
      </w:pPr>
      <w:r>
        <w:rPr>
          <w:b/>
          <w:bCs/>
          <w:color w:val="000000"/>
        </w:rPr>
        <w:t>Технология коллективного взаимообучения</w:t>
      </w:r>
      <w:r>
        <w:rPr>
          <w:color w:val="000000"/>
        </w:rPr>
        <w:t> позволяет плодотворно развивать у обучаемых самостоятельность и коммуникативные умения</w:t>
      </w:r>
      <w:r>
        <w:rPr>
          <w:b/>
          <w:bCs/>
          <w:color w:val="000000"/>
        </w:rPr>
        <w:t>.</w:t>
      </w:r>
    </w:p>
    <w:p w:rsidR="00103CBB" w:rsidRDefault="00E57EDA" w:rsidP="000D4AF2">
      <w:pPr>
        <w:spacing w:after="100" w:afterAutospacing="1" w:line="240" w:lineRule="auto"/>
        <w:contextualSpacing/>
        <w:jc w:val="both"/>
        <w:rPr>
          <w:rFonts w:ascii="Times New Roman" w:hAnsi="Times New Roman" w:cs="Times New Roman"/>
          <w:color w:val="000000"/>
          <w:sz w:val="24"/>
          <w:szCs w:val="24"/>
          <w:shd w:val="clear" w:color="auto" w:fill="FFFFFF"/>
        </w:rPr>
      </w:pPr>
      <w:r>
        <w:rPr>
          <w:b/>
          <w:bCs/>
          <w:i/>
          <w:color w:val="000000"/>
          <w:shd w:val="clear" w:color="auto" w:fill="FFFFFF"/>
        </w:rPr>
        <w:t xml:space="preserve">           </w:t>
      </w:r>
      <w:r w:rsidRPr="00E57EDA">
        <w:rPr>
          <w:rFonts w:ascii="Times New Roman" w:hAnsi="Times New Roman" w:cs="Times New Roman"/>
          <w:b/>
          <w:bCs/>
          <w:i/>
          <w:color w:val="000000"/>
          <w:sz w:val="24"/>
          <w:szCs w:val="24"/>
          <w:shd w:val="clear" w:color="auto" w:fill="FFFFFF"/>
        </w:rPr>
        <w:t>игровая педагогическая технология</w:t>
      </w:r>
      <w:r w:rsidRPr="00E57EDA">
        <w:rPr>
          <w:rFonts w:ascii="Times New Roman" w:hAnsi="Times New Roman" w:cs="Times New Roman"/>
          <w:b/>
          <w:bCs/>
          <w:color w:val="000000"/>
          <w:sz w:val="24"/>
          <w:szCs w:val="24"/>
          <w:shd w:val="clear" w:color="auto" w:fill="FFFFFF"/>
        </w:rPr>
        <w:t xml:space="preserve"> - </w:t>
      </w:r>
      <w:r w:rsidRPr="00E57EDA">
        <w:rPr>
          <w:rFonts w:ascii="Times New Roman" w:hAnsi="Times New Roman" w:cs="Times New Roman"/>
          <w:color w:val="000000"/>
          <w:sz w:val="24"/>
          <w:szCs w:val="24"/>
          <w:shd w:val="clear" w:color="auto" w:fill="FFFFFF"/>
        </w:rPr>
        <w:t>организация педагогического процесса в форме различных педагогических игр. Это последовательная деятельность педагога по: отбору, разработке, подготовке игр; включению детей в игровую деятельность; осуществлению самой игры; подведению итогов, результатов игровой деятельности.</w:t>
      </w:r>
    </w:p>
    <w:p w:rsidR="00E57EDA" w:rsidRDefault="00E57EDA" w:rsidP="00E57EDA">
      <w:pPr>
        <w:spacing w:after="100" w:afterAutospacing="1" w:line="240" w:lineRule="auto"/>
        <w:contextualSpacing/>
        <w:textAlignment w:val="baseline"/>
        <w:rPr>
          <w:rFonts w:ascii="Times New Roman" w:eastAsia="Times New Roman" w:hAnsi="Times New Roman" w:cs="Times New Roman"/>
          <w:b/>
          <w:sz w:val="24"/>
          <w:szCs w:val="24"/>
        </w:rPr>
      </w:pPr>
    </w:p>
    <w:p w:rsidR="00E57EDA" w:rsidRDefault="00E57EDA" w:rsidP="00772903">
      <w:pPr>
        <w:spacing w:after="100" w:afterAutospacing="1" w:line="240" w:lineRule="auto"/>
        <w:contextualSpacing/>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Условия реализации проекта</w:t>
      </w:r>
    </w:p>
    <w:p w:rsidR="00E57EDA" w:rsidRDefault="00772903" w:rsidP="000D4AF2">
      <w:pPr>
        <w:spacing w:after="100" w:afterAutospacing="1" w:line="24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Создание предметно-развивающей среды, подбор дидактических пособий и игр</w:t>
      </w:r>
      <w:r w:rsidR="008A2367">
        <w:rPr>
          <w:rFonts w:ascii="Times New Roman" w:eastAsia="Times New Roman" w:hAnsi="Times New Roman" w:cs="Times New Roman"/>
          <w:bCs/>
          <w:sz w:val="24"/>
          <w:szCs w:val="24"/>
        </w:rPr>
        <w:t xml:space="preserve"> для сенсорного развития.</w:t>
      </w:r>
    </w:p>
    <w:p w:rsidR="008A2367" w:rsidRPr="00573D96" w:rsidRDefault="008A2367" w:rsidP="008A2367">
      <w:pPr>
        <w:shd w:val="clear" w:color="auto" w:fill="FFFFFF"/>
        <w:spacing w:after="0" w:line="240" w:lineRule="auto"/>
        <w:ind w:firstLine="709"/>
        <w:contextualSpacing/>
        <w:jc w:val="both"/>
        <w:rPr>
          <w:rFonts w:ascii="Times New Roman" w:eastAsia="Times New Roman" w:hAnsi="Times New Roman" w:cs="Times New Roman"/>
          <w:color w:val="FF0000"/>
          <w:sz w:val="24"/>
          <w:szCs w:val="24"/>
        </w:rPr>
      </w:pPr>
      <w:r w:rsidRPr="00573D96">
        <w:rPr>
          <w:rFonts w:ascii="Times New Roman" w:eastAsia="Times New Roman" w:hAnsi="Times New Roman" w:cs="Times New Roman"/>
          <w:sz w:val="24"/>
          <w:szCs w:val="24"/>
        </w:rPr>
        <w:t xml:space="preserve">Построение предметно-развивающей среды в  ДОУ основано на Методических рекомендациях для педагогических работников дошкольных образовательных организаций и родителей детей дошкольного возраста «Организация развивающей предметно-пространственной развивающей среды в соответствии с федеральным государственным образовательным стандартом дошкольного образования» О.А.Карабанова, Э.Ф.Алиева, О.Р.Радионова и др.М.: ФИРО, 2014 </w:t>
      </w:r>
    </w:p>
    <w:p w:rsidR="008A2367" w:rsidRDefault="008A2367" w:rsidP="000D4AF2">
      <w:pPr>
        <w:spacing w:after="100" w:afterAutospacing="1" w:line="240" w:lineRule="auto"/>
        <w:contextualSpacing/>
        <w:jc w:val="both"/>
        <w:rPr>
          <w:rFonts w:ascii="Times New Roman" w:eastAsia="Times New Roman" w:hAnsi="Times New Roman" w:cs="Times New Roman"/>
          <w:bCs/>
          <w:sz w:val="24"/>
          <w:szCs w:val="24"/>
        </w:rPr>
      </w:pPr>
    </w:p>
    <w:p w:rsidR="008A2367" w:rsidRPr="00E71B41" w:rsidRDefault="008A2367" w:rsidP="008A2367">
      <w:pPr>
        <w:spacing w:after="0" w:line="240" w:lineRule="auto"/>
        <w:jc w:val="both"/>
        <w:textAlignment w:val="baseline"/>
        <w:rPr>
          <w:rFonts w:ascii="Times New Roman" w:eastAsia="Times New Roman" w:hAnsi="Times New Roman" w:cs="Times New Roman"/>
          <w:b/>
          <w:sz w:val="24"/>
          <w:szCs w:val="24"/>
        </w:rPr>
      </w:pPr>
    </w:p>
    <w:p w:rsidR="008A2367" w:rsidRDefault="008A2367" w:rsidP="008A2367">
      <w:pPr>
        <w:spacing w:before="100" w:beforeAutospacing="1" w:after="100" w:afterAutospacing="1" w:line="240" w:lineRule="auto"/>
        <w:contextualSpacing/>
        <w:rPr>
          <w:rFonts w:ascii="Times New Roman" w:eastAsia="Times New Roman" w:hAnsi="Times New Roman" w:cs="Times New Roman"/>
          <w:b/>
          <w:color w:val="2D2A2A"/>
          <w:sz w:val="24"/>
          <w:szCs w:val="24"/>
        </w:rPr>
      </w:pPr>
      <w:r>
        <w:rPr>
          <w:rFonts w:ascii="Times New Roman" w:eastAsia="Times New Roman" w:hAnsi="Times New Roman" w:cs="Times New Roman"/>
          <w:b/>
          <w:color w:val="2D2A2A"/>
          <w:sz w:val="24"/>
          <w:szCs w:val="24"/>
        </w:rPr>
        <w:t>Этапы реализации проекта</w:t>
      </w:r>
    </w:p>
    <w:p w:rsidR="008A2367" w:rsidRDefault="008A2367" w:rsidP="008A2367">
      <w:pPr>
        <w:spacing w:before="100" w:beforeAutospacing="1" w:after="100" w:afterAutospacing="1" w:line="240" w:lineRule="auto"/>
        <w:contextualSpacing/>
        <w:rPr>
          <w:rFonts w:ascii="Times New Roman" w:eastAsia="Times New Roman" w:hAnsi="Times New Roman" w:cs="Times New Roman"/>
          <w:b/>
          <w:color w:val="2D2A2A"/>
          <w:sz w:val="24"/>
          <w:szCs w:val="24"/>
        </w:rPr>
      </w:pPr>
    </w:p>
    <w:p w:rsidR="008A2367" w:rsidRPr="000B2C36" w:rsidRDefault="008A2367" w:rsidP="008A2367">
      <w:pPr>
        <w:spacing w:after="0" w:line="240" w:lineRule="auto"/>
        <w:jc w:val="both"/>
        <w:rPr>
          <w:rFonts w:ascii="Times New Roman" w:eastAsia="Times New Roman" w:hAnsi="Times New Roman" w:cs="Times New Roman"/>
          <w:sz w:val="24"/>
          <w:szCs w:val="24"/>
        </w:rPr>
      </w:pPr>
      <w:r w:rsidRPr="001D4566">
        <w:rPr>
          <w:rFonts w:ascii="Times New Roman" w:eastAsia="Times New Roman" w:hAnsi="Times New Roman" w:cs="Times New Roman"/>
          <w:sz w:val="24"/>
          <w:szCs w:val="24"/>
        </w:rPr>
        <w:t>В основе организации проектной деятельности, реализуемой на практике, лежит структура, предложенная Н.А.Рыжовой, состоящая из трёх основных этапов: подготовительного, основного и обобщающего.</w:t>
      </w:r>
    </w:p>
    <w:p w:rsidR="008A2367" w:rsidRPr="001D4566" w:rsidRDefault="008A2367" w:rsidP="008A2367">
      <w:pPr>
        <w:spacing w:after="0" w:line="240" w:lineRule="auto"/>
        <w:jc w:val="both"/>
        <w:rPr>
          <w:rFonts w:ascii="Times New Roman" w:eastAsia="Times New Roman" w:hAnsi="Times New Roman" w:cs="Times New Roman"/>
          <w:b/>
          <w:sz w:val="24"/>
          <w:szCs w:val="24"/>
        </w:rPr>
      </w:pPr>
      <w:r w:rsidRPr="001D4566">
        <w:rPr>
          <w:rFonts w:ascii="Times New Roman" w:eastAsia="Times New Roman" w:hAnsi="Times New Roman" w:cs="Times New Roman"/>
          <w:b/>
          <w:i/>
          <w:sz w:val="24"/>
          <w:szCs w:val="24"/>
        </w:rPr>
        <w:t>1. Подготовительный этап.</w:t>
      </w:r>
    </w:p>
    <w:p w:rsidR="005F60B5" w:rsidRPr="005F60B5" w:rsidRDefault="005F60B5" w:rsidP="005F60B5">
      <w:pPr>
        <w:numPr>
          <w:ilvl w:val="0"/>
          <w:numId w:val="9"/>
        </w:numPr>
        <w:shd w:val="clear" w:color="auto" w:fill="FFFFFF"/>
        <w:spacing w:before="60" w:after="0" w:line="390" w:lineRule="atLeast"/>
        <w:rPr>
          <w:rFonts w:ascii="Times New Roman" w:hAnsi="Times New Roman" w:cs="Times New Roman"/>
          <w:sz w:val="24"/>
          <w:szCs w:val="24"/>
        </w:rPr>
      </w:pPr>
      <w:r w:rsidRPr="005F60B5">
        <w:rPr>
          <w:rFonts w:ascii="Times New Roman" w:hAnsi="Times New Roman" w:cs="Times New Roman"/>
          <w:sz w:val="24"/>
          <w:szCs w:val="24"/>
        </w:rPr>
        <w:t>Изучение современных требований к содержанию и организации работы по сенсорному воспитанию детей раннего возраста в соответствие с ФГОСТ.</w:t>
      </w:r>
    </w:p>
    <w:p w:rsidR="005F60B5" w:rsidRPr="005F60B5" w:rsidRDefault="005F60B5" w:rsidP="005F60B5">
      <w:pPr>
        <w:numPr>
          <w:ilvl w:val="0"/>
          <w:numId w:val="9"/>
        </w:numPr>
        <w:shd w:val="clear" w:color="auto" w:fill="FFFFFF"/>
        <w:spacing w:before="60" w:after="0" w:line="390" w:lineRule="atLeast"/>
        <w:rPr>
          <w:rFonts w:ascii="Times New Roman" w:hAnsi="Times New Roman" w:cs="Times New Roman"/>
          <w:sz w:val="24"/>
          <w:szCs w:val="24"/>
        </w:rPr>
      </w:pPr>
      <w:r w:rsidRPr="005F60B5">
        <w:rPr>
          <w:rFonts w:ascii="Times New Roman" w:hAnsi="Times New Roman" w:cs="Times New Roman"/>
          <w:sz w:val="24"/>
          <w:szCs w:val="24"/>
        </w:rPr>
        <w:t>Проведение мониторинга.</w:t>
      </w:r>
    </w:p>
    <w:p w:rsidR="005F60B5" w:rsidRPr="005F60B5" w:rsidRDefault="005F60B5" w:rsidP="005F60B5">
      <w:pPr>
        <w:numPr>
          <w:ilvl w:val="0"/>
          <w:numId w:val="9"/>
        </w:numPr>
        <w:shd w:val="clear" w:color="auto" w:fill="FFFFFF"/>
        <w:spacing w:before="60" w:after="0" w:line="390" w:lineRule="atLeast"/>
        <w:rPr>
          <w:rFonts w:ascii="Times New Roman" w:hAnsi="Times New Roman" w:cs="Times New Roman"/>
          <w:sz w:val="24"/>
          <w:szCs w:val="24"/>
        </w:rPr>
      </w:pPr>
      <w:r w:rsidRPr="005F60B5">
        <w:rPr>
          <w:rFonts w:ascii="Times New Roman" w:hAnsi="Times New Roman" w:cs="Times New Roman"/>
          <w:sz w:val="24"/>
          <w:szCs w:val="24"/>
        </w:rPr>
        <w:t>Анализ полученных результатов, выводы.</w:t>
      </w:r>
    </w:p>
    <w:p w:rsidR="005F60B5" w:rsidRPr="005F60B5" w:rsidRDefault="005F60B5" w:rsidP="005F60B5">
      <w:pPr>
        <w:numPr>
          <w:ilvl w:val="0"/>
          <w:numId w:val="9"/>
        </w:numPr>
        <w:shd w:val="clear" w:color="auto" w:fill="FFFFFF"/>
        <w:spacing w:before="60" w:after="0" w:line="390" w:lineRule="atLeast"/>
        <w:rPr>
          <w:rFonts w:ascii="Times New Roman" w:hAnsi="Times New Roman" w:cs="Times New Roman"/>
          <w:sz w:val="24"/>
          <w:szCs w:val="24"/>
        </w:rPr>
      </w:pPr>
      <w:r w:rsidRPr="005F60B5">
        <w:rPr>
          <w:rFonts w:ascii="Times New Roman" w:hAnsi="Times New Roman" w:cs="Times New Roman"/>
          <w:sz w:val="24"/>
          <w:szCs w:val="24"/>
        </w:rPr>
        <w:t>Проведение анкетирования родителей "Выявление интересов и знаний родителей воспитанников по вопросам сенсорного развития и воспитания дошкольников".</w:t>
      </w:r>
    </w:p>
    <w:p w:rsidR="005F60B5" w:rsidRDefault="005F60B5" w:rsidP="005F60B5">
      <w:pPr>
        <w:numPr>
          <w:ilvl w:val="0"/>
          <w:numId w:val="9"/>
        </w:numPr>
        <w:shd w:val="clear" w:color="auto" w:fill="FFFFFF"/>
        <w:spacing w:before="60" w:after="0" w:line="390" w:lineRule="atLeast"/>
        <w:rPr>
          <w:rFonts w:ascii="Times New Roman" w:hAnsi="Times New Roman" w:cs="Times New Roman"/>
          <w:sz w:val="24"/>
          <w:szCs w:val="24"/>
        </w:rPr>
      </w:pPr>
      <w:r w:rsidRPr="005F60B5">
        <w:rPr>
          <w:rFonts w:ascii="Times New Roman" w:hAnsi="Times New Roman" w:cs="Times New Roman"/>
          <w:sz w:val="24"/>
          <w:szCs w:val="24"/>
        </w:rPr>
        <w:lastRenderedPageBreak/>
        <w:t>Пополнение сенсорного уголка новыми играми, сделанными своими руками и руками родителей.</w:t>
      </w:r>
    </w:p>
    <w:p w:rsidR="000C2594" w:rsidRDefault="000C2594" w:rsidP="000C2594">
      <w:pPr>
        <w:shd w:val="clear" w:color="auto" w:fill="FFFFFF"/>
        <w:spacing w:before="60" w:after="0" w:line="390" w:lineRule="atLeast"/>
        <w:ind w:left="720"/>
        <w:rPr>
          <w:rFonts w:ascii="Times New Roman" w:hAnsi="Times New Roman" w:cs="Times New Roman"/>
          <w:sz w:val="24"/>
          <w:szCs w:val="24"/>
        </w:rPr>
      </w:pPr>
    </w:p>
    <w:p w:rsidR="000C2594" w:rsidRPr="000C2594" w:rsidRDefault="000C2594" w:rsidP="000C2594">
      <w:pPr>
        <w:spacing w:after="0" w:line="240" w:lineRule="auto"/>
        <w:ind w:left="360"/>
        <w:rPr>
          <w:rFonts w:ascii="Times New Roman" w:eastAsia="Times New Roman" w:hAnsi="Times New Roman" w:cs="Times New Roman"/>
          <w:sz w:val="24"/>
          <w:szCs w:val="24"/>
        </w:rPr>
      </w:pPr>
      <w:r w:rsidRPr="000C2594">
        <w:rPr>
          <w:rFonts w:ascii="Times New Roman" w:eastAsia="Times New Roman" w:hAnsi="Times New Roman" w:cs="Times New Roman"/>
          <w:sz w:val="24"/>
          <w:szCs w:val="24"/>
        </w:rPr>
        <w:t>Цель: обеспечить информационную, мотивационную, организационную готовность участников проекта. Создать условия для решения поставленных задач.</w:t>
      </w:r>
    </w:p>
    <w:p w:rsidR="000C2594" w:rsidRPr="005F60B5" w:rsidRDefault="000C2594" w:rsidP="000C2594">
      <w:pPr>
        <w:shd w:val="clear" w:color="auto" w:fill="FFFFFF"/>
        <w:spacing w:before="60" w:after="0" w:line="390" w:lineRule="atLeast"/>
        <w:ind w:left="720"/>
        <w:rPr>
          <w:rFonts w:ascii="Times New Roman" w:hAnsi="Times New Roman" w:cs="Times New Roman"/>
          <w:sz w:val="24"/>
          <w:szCs w:val="24"/>
        </w:rPr>
      </w:pPr>
    </w:p>
    <w:p w:rsidR="000C2594" w:rsidRPr="00CA4D4C" w:rsidRDefault="000C2594" w:rsidP="000C2594">
      <w:pPr>
        <w:spacing w:line="240" w:lineRule="auto"/>
        <w:contextualSpacing/>
        <w:rPr>
          <w:rFonts w:ascii="Times New Roman" w:hAnsi="Times New Roman" w:cs="Times New Roman"/>
          <w:b/>
          <w:sz w:val="24"/>
          <w:szCs w:val="24"/>
        </w:rPr>
      </w:pPr>
      <w:r w:rsidRPr="00CA4D4C">
        <w:rPr>
          <w:rFonts w:ascii="Times New Roman" w:hAnsi="Times New Roman" w:cs="Times New Roman"/>
          <w:b/>
          <w:i/>
          <w:sz w:val="24"/>
          <w:szCs w:val="24"/>
        </w:rPr>
        <w:t>2. Основной этап</w:t>
      </w:r>
      <w:r w:rsidRPr="00CA4D4C">
        <w:rPr>
          <w:rFonts w:ascii="Times New Roman" w:hAnsi="Times New Roman" w:cs="Times New Roman"/>
          <w:b/>
          <w:sz w:val="24"/>
          <w:szCs w:val="24"/>
        </w:rPr>
        <w:t>.</w:t>
      </w:r>
    </w:p>
    <w:p w:rsidR="000C2594" w:rsidRPr="001D4566" w:rsidRDefault="000C2594" w:rsidP="000C2594">
      <w:pPr>
        <w:spacing w:after="0" w:line="240" w:lineRule="auto"/>
        <w:jc w:val="both"/>
        <w:rPr>
          <w:rFonts w:ascii="Times New Roman" w:eastAsia="Times New Roman" w:hAnsi="Times New Roman" w:cs="Times New Roman"/>
          <w:sz w:val="24"/>
          <w:szCs w:val="24"/>
        </w:rPr>
      </w:pPr>
      <w:r w:rsidRPr="001D4566">
        <w:rPr>
          <w:rFonts w:ascii="Times New Roman" w:eastAsia="Times New Roman" w:hAnsi="Times New Roman" w:cs="Times New Roman"/>
          <w:sz w:val="24"/>
          <w:szCs w:val="24"/>
        </w:rPr>
        <w:t>Решаются поставленные задачи всех мероприятий основной части проекта.</w:t>
      </w:r>
    </w:p>
    <w:p w:rsidR="000C2594" w:rsidRPr="001D4566" w:rsidRDefault="000C2594" w:rsidP="000C2594">
      <w:pPr>
        <w:spacing w:after="0" w:line="240" w:lineRule="auto"/>
        <w:jc w:val="both"/>
        <w:rPr>
          <w:rFonts w:ascii="Times New Roman" w:eastAsia="Times New Roman" w:hAnsi="Times New Roman" w:cs="Times New Roman"/>
          <w:sz w:val="24"/>
          <w:szCs w:val="24"/>
        </w:rPr>
      </w:pPr>
      <w:r w:rsidRPr="001D4566">
        <w:rPr>
          <w:rFonts w:ascii="Times New Roman" w:eastAsia="Times New Roman" w:hAnsi="Times New Roman" w:cs="Times New Roman"/>
          <w:sz w:val="24"/>
          <w:szCs w:val="24"/>
        </w:rPr>
        <w:t xml:space="preserve">Сроки реализации: </w:t>
      </w:r>
      <w:r>
        <w:rPr>
          <w:rFonts w:ascii="Times New Roman" w:eastAsia="Times New Roman" w:hAnsi="Times New Roman" w:cs="Times New Roman"/>
          <w:sz w:val="24"/>
          <w:szCs w:val="24"/>
        </w:rPr>
        <w:t>октябрь - март.</w:t>
      </w:r>
    </w:p>
    <w:p w:rsidR="004350FD" w:rsidRPr="004350FD" w:rsidRDefault="000C2594" w:rsidP="004350FD">
      <w:pPr>
        <w:pStyle w:val="ab"/>
        <w:shd w:val="clear" w:color="auto" w:fill="FFFFFF"/>
        <w:spacing w:before="200" w:beforeAutospacing="0" w:after="200" w:afterAutospacing="0" w:line="390" w:lineRule="atLeast"/>
        <w:rPr>
          <w:b/>
          <w:bCs/>
        </w:rPr>
      </w:pPr>
      <w:r w:rsidRPr="004350FD">
        <w:rPr>
          <w:b/>
          <w:bCs/>
        </w:rPr>
        <w:t>Работа с детьми:</w:t>
      </w:r>
    </w:p>
    <w:p w:rsidR="000C2594" w:rsidRPr="004350FD" w:rsidRDefault="000C2594" w:rsidP="004350FD">
      <w:pPr>
        <w:pStyle w:val="ab"/>
        <w:shd w:val="clear" w:color="auto" w:fill="FFFFFF"/>
        <w:spacing w:before="200" w:beforeAutospacing="0" w:after="200" w:afterAutospacing="0" w:line="390" w:lineRule="atLeast"/>
        <w:ind w:left="-142"/>
        <w:rPr>
          <w:bCs/>
        </w:rPr>
      </w:pPr>
      <w:r w:rsidRPr="000C2594">
        <w:t>1. Непосредственная образовательная деятельность.</w:t>
      </w:r>
    </w:p>
    <w:p w:rsidR="000C2594" w:rsidRPr="000C2594" w:rsidRDefault="000C2594" w:rsidP="000C2594">
      <w:pPr>
        <w:pStyle w:val="ab"/>
        <w:shd w:val="clear" w:color="auto" w:fill="FFFFFF"/>
        <w:spacing w:before="200" w:beforeAutospacing="0" w:after="200" w:afterAutospacing="0" w:line="390" w:lineRule="atLeast"/>
        <w:ind w:hanging="142"/>
        <w:jc w:val="both"/>
      </w:pPr>
      <w:r w:rsidRPr="000C2594">
        <w:t>2. Совместные игры с песком и водой во время прогулки и в группе в центре «Вода и песок».</w:t>
      </w:r>
    </w:p>
    <w:p w:rsidR="000C2594" w:rsidRPr="004350FD" w:rsidRDefault="000C2594" w:rsidP="004350FD">
      <w:pPr>
        <w:shd w:val="clear" w:color="auto" w:fill="FFFFFF"/>
        <w:spacing w:before="60" w:after="0" w:line="390" w:lineRule="atLeast"/>
        <w:ind w:left="360"/>
        <w:jc w:val="both"/>
        <w:rPr>
          <w:rFonts w:ascii="Times New Roman" w:hAnsi="Times New Roman" w:cs="Times New Roman"/>
          <w:b/>
          <w:sz w:val="24"/>
          <w:szCs w:val="24"/>
        </w:rPr>
      </w:pPr>
      <w:r w:rsidRPr="004350FD">
        <w:rPr>
          <w:rFonts w:ascii="Times New Roman" w:hAnsi="Times New Roman" w:cs="Times New Roman"/>
          <w:b/>
          <w:sz w:val="24"/>
          <w:szCs w:val="24"/>
        </w:rPr>
        <w:t>Дидактические игры с малышами:</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Для зрительного восприятия (свет, форма, величина, например: «Спрячем в домике»; «Найди такой же…»; «Петушок», «Волшебное стеклышко», «Украсим елочку» и т. д.</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Для слухового восприятия (слуховое внимание, тембр, динамика, речевой слух): «Постучим – погремим»; «Кто как кричит?» и т.д.</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Для развития моторики: предметы – вкладыши, стержни для нанизывания колец, коробочки для проталкивания фигур, дидактические игрушки, включающие различные виды застежек (пуговицы, кнопки, липучки, крючки, молнии).</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Игры с цветным конструктором крупного размера; с пирамидками, разными по размеру, по цветам, по форме; с матрешками; геометрическими вкладышами и т. д.</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Мозаика: настольная и напольная.</w:t>
      </w:r>
    </w:p>
    <w:p w:rsidR="000C2594" w:rsidRPr="000C2594" w:rsidRDefault="000C2594" w:rsidP="000C2594">
      <w:pPr>
        <w:numPr>
          <w:ilvl w:val="0"/>
          <w:numId w:val="11"/>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Настольно-печатные дидактические игры.</w:t>
      </w:r>
    </w:p>
    <w:p w:rsidR="000C2594" w:rsidRDefault="000C2594" w:rsidP="000C2594">
      <w:pPr>
        <w:numPr>
          <w:ilvl w:val="0"/>
          <w:numId w:val="12"/>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Самостоятельные игры малышей.</w:t>
      </w:r>
    </w:p>
    <w:p w:rsidR="000C2594" w:rsidRPr="000C2594" w:rsidRDefault="000C2594" w:rsidP="000C2594">
      <w:pPr>
        <w:numPr>
          <w:ilvl w:val="0"/>
          <w:numId w:val="12"/>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Чтение художественной литературы; рассматривание иллюстраций, предметных и сюжетных картинок.</w:t>
      </w:r>
    </w:p>
    <w:p w:rsidR="000C2594" w:rsidRPr="000C2594" w:rsidRDefault="000C2594" w:rsidP="000C2594">
      <w:pPr>
        <w:pStyle w:val="ab"/>
        <w:shd w:val="clear" w:color="auto" w:fill="FFFFFF"/>
        <w:spacing w:before="200" w:beforeAutospacing="0" w:after="200" w:afterAutospacing="0" w:line="390" w:lineRule="atLeast"/>
        <w:jc w:val="both"/>
        <w:rPr>
          <w:bCs/>
        </w:rPr>
      </w:pPr>
      <w:r w:rsidRPr="000C2594">
        <w:rPr>
          <w:bCs/>
        </w:rPr>
        <w:t>Работа с родителями:</w:t>
      </w:r>
    </w:p>
    <w:p w:rsidR="000C2594" w:rsidRPr="00362EF7" w:rsidRDefault="007A1464"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w:t>
      </w:r>
      <w:r w:rsidR="00362EF7" w:rsidRPr="00362EF7">
        <w:rPr>
          <w:rFonts w:ascii="Times New Roman" w:hAnsi="Times New Roman" w:cs="Times New Roman"/>
          <w:sz w:val="24"/>
          <w:szCs w:val="24"/>
        </w:rPr>
        <w:t xml:space="preserve"> «Развитие восприятия цвета, формы, величины у детей раннего возраста»</w:t>
      </w:r>
      <w:r w:rsidR="00362EF7">
        <w:rPr>
          <w:rFonts w:ascii="Times New Roman" w:hAnsi="Times New Roman" w:cs="Times New Roman"/>
          <w:sz w:val="24"/>
          <w:szCs w:val="24"/>
        </w:rPr>
        <w:t>.</w:t>
      </w:r>
    </w:p>
    <w:p w:rsidR="00362EF7" w:rsidRDefault="00362EF7"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 Развитие сенсорных способностей детей раннего возраста».</w:t>
      </w:r>
    </w:p>
    <w:p w:rsidR="00362EF7" w:rsidRDefault="00362EF7"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362EF7">
        <w:rPr>
          <w:rFonts w:ascii="Times New Roman" w:hAnsi="Times New Roman" w:cs="Times New Roman"/>
          <w:sz w:val="24"/>
          <w:szCs w:val="24"/>
        </w:rPr>
        <w:lastRenderedPageBreak/>
        <w:t>Консультация для родителей «Какие игрушки необходимы детям»</w:t>
      </w:r>
      <w:r>
        <w:rPr>
          <w:rFonts w:ascii="Times New Roman" w:hAnsi="Times New Roman" w:cs="Times New Roman"/>
          <w:sz w:val="24"/>
          <w:szCs w:val="24"/>
        </w:rPr>
        <w:t>.</w:t>
      </w:r>
    </w:p>
    <w:p w:rsidR="00362EF7" w:rsidRDefault="00362EF7" w:rsidP="00C52645">
      <w:pPr>
        <w:numPr>
          <w:ilvl w:val="0"/>
          <w:numId w:val="13"/>
        </w:numPr>
        <w:shd w:val="clear" w:color="auto" w:fill="FFFFFF"/>
        <w:spacing w:before="60" w:after="0" w:line="390" w:lineRule="atLeast"/>
        <w:ind w:left="220" w:right="-518"/>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на тему «Развитие сенсорных способностей детей раннего возраста».</w:t>
      </w:r>
    </w:p>
    <w:p w:rsidR="00362EF7" w:rsidRDefault="00362EF7"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на тему «Раннее сенсорное воспитание».</w:t>
      </w:r>
    </w:p>
    <w:p w:rsidR="00362EF7" w:rsidRDefault="00362EF7"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362EF7">
        <w:rPr>
          <w:rFonts w:ascii="Times New Roman" w:hAnsi="Times New Roman" w:cs="Times New Roman"/>
          <w:sz w:val="24"/>
          <w:szCs w:val="24"/>
        </w:rPr>
        <w:t>Памятка для родителей «Что такое сенсорика, и почему необходимо ее развивать?».</w:t>
      </w:r>
    </w:p>
    <w:p w:rsidR="00362EF7" w:rsidRPr="00362EF7" w:rsidRDefault="00362EF7"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362EF7">
        <w:rPr>
          <w:rFonts w:ascii="Times New Roman" w:hAnsi="Times New Roman" w:cs="Times New Roman"/>
          <w:sz w:val="24"/>
          <w:szCs w:val="24"/>
        </w:rPr>
        <w:t>Анкета для родителей «Сенсорное воспитание детей»</w:t>
      </w:r>
    </w:p>
    <w:p w:rsidR="000C2594" w:rsidRPr="000C2594" w:rsidRDefault="000C2594"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Беседы о роли развивающих игр для малышей.</w:t>
      </w:r>
    </w:p>
    <w:p w:rsidR="000C2594" w:rsidRPr="000C2594" w:rsidRDefault="000C2594"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Наглядная информация: папки-передвижки («Значение сенсорного воспитания в познавательном развитие детей», «Дидактическая игрушка – в жизни ребенка».</w:t>
      </w:r>
    </w:p>
    <w:p w:rsidR="000C2594" w:rsidRPr="000C2594" w:rsidRDefault="000C2594" w:rsidP="000C2594">
      <w:pPr>
        <w:numPr>
          <w:ilvl w:val="0"/>
          <w:numId w:val="13"/>
        </w:numPr>
        <w:shd w:val="clear" w:color="auto" w:fill="FFFFFF"/>
        <w:spacing w:before="60" w:after="0" w:line="390" w:lineRule="atLeast"/>
        <w:ind w:left="220"/>
        <w:jc w:val="both"/>
        <w:rPr>
          <w:rFonts w:ascii="Times New Roman" w:hAnsi="Times New Roman" w:cs="Times New Roman"/>
          <w:sz w:val="24"/>
          <w:szCs w:val="24"/>
        </w:rPr>
      </w:pPr>
      <w:r w:rsidRPr="000C2594">
        <w:rPr>
          <w:rFonts w:ascii="Times New Roman" w:hAnsi="Times New Roman" w:cs="Times New Roman"/>
          <w:sz w:val="24"/>
          <w:szCs w:val="24"/>
        </w:rPr>
        <w:t>Привлечение к изготовлению игр и пособий для сенсорного развития детей.</w:t>
      </w:r>
    </w:p>
    <w:p w:rsidR="000C2594" w:rsidRDefault="000C2594" w:rsidP="000C2594">
      <w:pPr>
        <w:spacing w:after="100" w:afterAutospacing="1" w:line="240" w:lineRule="auto"/>
        <w:contextualSpacing/>
        <w:jc w:val="both"/>
        <w:rPr>
          <w:rFonts w:ascii="Times New Roman" w:eastAsia="Times New Roman" w:hAnsi="Times New Roman" w:cs="Times New Roman"/>
          <w:bCs/>
          <w:sz w:val="24"/>
          <w:szCs w:val="24"/>
        </w:rPr>
      </w:pPr>
    </w:p>
    <w:p w:rsidR="00054F80" w:rsidRPr="006E2ABC" w:rsidRDefault="00054F80" w:rsidP="00054F80">
      <w:pPr>
        <w:pStyle w:val="ab"/>
        <w:shd w:val="clear" w:color="auto" w:fill="FFFFFF"/>
        <w:spacing w:before="200" w:beforeAutospacing="0" w:after="200" w:afterAutospacing="0" w:line="390" w:lineRule="atLeast"/>
      </w:pPr>
      <w:r>
        <w:rPr>
          <w:bCs/>
        </w:rPr>
        <w:t xml:space="preserve">Цель: </w:t>
      </w:r>
      <w:r w:rsidRPr="006E2ABC">
        <w:t>обеспечивать накопление представлений у детей раннего возраста о форме, цвете, величине предметов, их свойствах, которые составляют фундамент общего умственного развития ребенка и являются условием успешного овладения любой практической деятельностью.</w:t>
      </w:r>
    </w:p>
    <w:p w:rsidR="00054F80" w:rsidRPr="00B363A8" w:rsidRDefault="00054F80" w:rsidP="00054F80">
      <w:pPr>
        <w:spacing w:after="0" w:line="240" w:lineRule="auto"/>
        <w:jc w:val="both"/>
        <w:rPr>
          <w:rFonts w:ascii="Times New Roman" w:eastAsia="Times New Roman" w:hAnsi="Times New Roman" w:cs="Times New Roman"/>
          <w:b/>
          <w:sz w:val="24"/>
          <w:szCs w:val="24"/>
        </w:rPr>
      </w:pPr>
      <w:r w:rsidRPr="002D7FF3">
        <w:rPr>
          <w:rFonts w:ascii="Times New Roman" w:eastAsia="Times New Roman" w:hAnsi="Times New Roman" w:cs="Times New Roman"/>
          <w:b/>
          <w:i/>
          <w:sz w:val="24"/>
          <w:szCs w:val="24"/>
        </w:rPr>
        <w:t>3. Обобщающий этап.</w:t>
      </w:r>
    </w:p>
    <w:p w:rsidR="00054F80" w:rsidRPr="002D7FF3" w:rsidRDefault="00054F80" w:rsidP="00054F80">
      <w:pPr>
        <w:spacing w:after="0" w:line="240" w:lineRule="auto"/>
        <w:jc w:val="both"/>
        <w:rPr>
          <w:rFonts w:ascii="Times New Roman" w:eastAsia="Times New Roman" w:hAnsi="Times New Roman" w:cs="Times New Roman"/>
          <w:sz w:val="24"/>
          <w:szCs w:val="24"/>
        </w:rPr>
      </w:pPr>
      <w:r w:rsidRPr="002D7FF3">
        <w:rPr>
          <w:rFonts w:ascii="Times New Roman" w:eastAsia="Times New Roman" w:hAnsi="Times New Roman" w:cs="Times New Roman"/>
          <w:sz w:val="24"/>
          <w:szCs w:val="24"/>
        </w:rPr>
        <w:t>Обсуждение результата: хода работы, действий каждого, выяснение причин успехов и неудач, закрепление полученных знаний, формулировка выводов.</w:t>
      </w:r>
    </w:p>
    <w:p w:rsidR="00054F80" w:rsidRPr="002D7FF3" w:rsidRDefault="00054F80" w:rsidP="00054F80">
      <w:pPr>
        <w:spacing w:after="0" w:line="240" w:lineRule="auto"/>
        <w:jc w:val="both"/>
        <w:rPr>
          <w:rFonts w:ascii="Times New Roman" w:eastAsia="Times New Roman" w:hAnsi="Times New Roman" w:cs="Times New Roman"/>
          <w:sz w:val="24"/>
          <w:szCs w:val="24"/>
        </w:rPr>
      </w:pPr>
      <w:r w:rsidRPr="002D7FF3">
        <w:rPr>
          <w:rFonts w:ascii="Times New Roman" w:eastAsia="Times New Roman" w:hAnsi="Times New Roman" w:cs="Times New Roman"/>
          <w:sz w:val="24"/>
          <w:szCs w:val="24"/>
        </w:rPr>
        <w:t xml:space="preserve">Определение продукта и вида презентации </w:t>
      </w:r>
    </w:p>
    <w:p w:rsidR="00054F80" w:rsidRPr="002D7FF3" w:rsidRDefault="00054F80" w:rsidP="00054F80">
      <w:pPr>
        <w:spacing w:after="0" w:line="240" w:lineRule="auto"/>
        <w:jc w:val="both"/>
        <w:rPr>
          <w:rFonts w:ascii="Times New Roman" w:eastAsia="Times New Roman" w:hAnsi="Times New Roman" w:cs="Times New Roman"/>
          <w:sz w:val="24"/>
          <w:szCs w:val="24"/>
        </w:rPr>
      </w:pPr>
      <w:r w:rsidRPr="002D7FF3">
        <w:rPr>
          <w:rFonts w:ascii="Times New Roman" w:eastAsia="Times New Roman" w:hAnsi="Times New Roman" w:cs="Times New Roman"/>
          <w:sz w:val="24"/>
          <w:szCs w:val="24"/>
        </w:rPr>
        <w:t xml:space="preserve">Презентация проекта с приглашением гостей, родителей. </w:t>
      </w:r>
    </w:p>
    <w:p w:rsidR="00054F80" w:rsidRPr="002D7FF3" w:rsidRDefault="00054F80" w:rsidP="00054F80">
      <w:pPr>
        <w:spacing w:after="0" w:line="240" w:lineRule="auto"/>
        <w:jc w:val="both"/>
        <w:rPr>
          <w:rFonts w:ascii="Times New Roman" w:eastAsia="Times New Roman" w:hAnsi="Times New Roman" w:cs="Times New Roman"/>
          <w:sz w:val="24"/>
          <w:szCs w:val="24"/>
        </w:rPr>
      </w:pPr>
      <w:r w:rsidRPr="002D7FF3">
        <w:rPr>
          <w:rFonts w:ascii="Times New Roman" w:eastAsia="Times New Roman" w:hAnsi="Times New Roman" w:cs="Times New Roman"/>
          <w:sz w:val="24"/>
          <w:szCs w:val="24"/>
        </w:rPr>
        <w:t>Подведение итогов.</w:t>
      </w:r>
    </w:p>
    <w:p w:rsidR="00054F80" w:rsidRPr="002D7FF3" w:rsidRDefault="00054F80" w:rsidP="00054F8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Сроки реализации: апрель.</w:t>
      </w:r>
    </w:p>
    <w:p w:rsidR="00054F80" w:rsidRPr="00E21AE5" w:rsidRDefault="00054F80" w:rsidP="00054F80">
      <w:pPr>
        <w:spacing w:after="0" w:line="240" w:lineRule="auto"/>
        <w:ind w:firstLine="360"/>
        <w:jc w:val="both"/>
        <w:rPr>
          <w:rFonts w:ascii="Times New Roman" w:eastAsia="Times New Roman" w:hAnsi="Times New Roman" w:cs="Times New Roman"/>
          <w:sz w:val="24"/>
          <w:szCs w:val="24"/>
        </w:rPr>
      </w:pPr>
      <w:r w:rsidRPr="00E21AE5">
        <w:rPr>
          <w:rFonts w:ascii="Times New Roman" w:eastAsia="Times New Roman" w:hAnsi="Times New Roman" w:cs="Times New Roman"/>
          <w:sz w:val="24"/>
          <w:szCs w:val="24"/>
        </w:rPr>
        <w:t>Цель: усилить социальную значимость проекта.</w:t>
      </w:r>
    </w:p>
    <w:p w:rsidR="00054F80" w:rsidRPr="00E21AE5" w:rsidRDefault="00054F80" w:rsidP="00054F80">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Прогнозируемый результат: р</w:t>
      </w:r>
      <w:r w:rsidRPr="002D7FF3">
        <w:rPr>
          <w:rFonts w:ascii="Times New Roman" w:eastAsia="Times New Roman" w:hAnsi="Times New Roman" w:cs="Times New Roman"/>
          <w:sz w:val="24"/>
          <w:szCs w:val="24"/>
        </w:rPr>
        <w:t>еализация социально значимых целей, воплощённая в виде проекта, сопровождается большим эмоциональным подъёмом и доставляет большое удовольствие всем участникам.</w:t>
      </w:r>
      <w:r>
        <w:rPr>
          <w:rFonts w:ascii="Times New Roman" w:eastAsia="Times New Roman" w:hAnsi="Times New Roman" w:cs="Times New Roman"/>
          <w:sz w:val="24"/>
          <w:szCs w:val="24"/>
        </w:rPr>
        <w:t xml:space="preserve"> </w:t>
      </w:r>
      <w:r w:rsidRPr="00890598">
        <w:rPr>
          <w:rFonts w:ascii="Times New Roman" w:hAnsi="Times New Roman" w:cs="Times New Roman"/>
          <w:sz w:val="24"/>
          <w:szCs w:val="24"/>
        </w:rPr>
        <w:t>Удовлетворённость родителей рез</w:t>
      </w:r>
      <w:r>
        <w:rPr>
          <w:rFonts w:ascii="Times New Roman" w:hAnsi="Times New Roman" w:cs="Times New Roman"/>
          <w:sz w:val="24"/>
          <w:szCs w:val="24"/>
        </w:rPr>
        <w:t>ультатом работы ДОУ.</w:t>
      </w:r>
    </w:p>
    <w:p w:rsidR="00054F80" w:rsidRDefault="00054F80" w:rsidP="000C2594">
      <w:pPr>
        <w:spacing w:after="100" w:afterAutospacing="1" w:line="240" w:lineRule="auto"/>
        <w:contextualSpacing/>
        <w:jc w:val="both"/>
        <w:rPr>
          <w:rFonts w:ascii="Times New Roman" w:eastAsia="Times New Roman" w:hAnsi="Times New Roman" w:cs="Times New Roman"/>
          <w:bCs/>
          <w:sz w:val="24"/>
          <w:szCs w:val="24"/>
        </w:rPr>
      </w:pPr>
    </w:p>
    <w:p w:rsidR="00054F80" w:rsidRDefault="00054F80" w:rsidP="000C2594">
      <w:pPr>
        <w:spacing w:after="100" w:afterAutospacing="1" w:line="240" w:lineRule="auto"/>
        <w:contextualSpacing/>
        <w:jc w:val="both"/>
        <w:rPr>
          <w:rFonts w:ascii="Times New Roman" w:eastAsia="Times New Roman" w:hAnsi="Times New Roman" w:cs="Times New Roman"/>
          <w:b/>
          <w:sz w:val="24"/>
          <w:szCs w:val="24"/>
        </w:rPr>
      </w:pPr>
      <w:r w:rsidRPr="00FA3CB4">
        <w:rPr>
          <w:rFonts w:ascii="Times New Roman" w:eastAsia="Times New Roman" w:hAnsi="Times New Roman" w:cs="Times New Roman"/>
          <w:b/>
          <w:sz w:val="24"/>
          <w:szCs w:val="24"/>
        </w:rPr>
        <w:t>Динамика разви</w:t>
      </w:r>
      <w:r>
        <w:rPr>
          <w:rFonts w:ascii="Times New Roman" w:eastAsia="Times New Roman" w:hAnsi="Times New Roman" w:cs="Times New Roman"/>
          <w:b/>
          <w:sz w:val="24"/>
          <w:szCs w:val="24"/>
        </w:rPr>
        <w:t xml:space="preserve">тия сенсорных </w:t>
      </w:r>
      <w:r w:rsidRPr="00FA3CB4">
        <w:rPr>
          <w:rFonts w:ascii="Times New Roman" w:eastAsia="Times New Roman" w:hAnsi="Times New Roman" w:cs="Times New Roman"/>
          <w:b/>
          <w:sz w:val="24"/>
          <w:szCs w:val="24"/>
        </w:rPr>
        <w:t>способностей воспитаннико</w:t>
      </w:r>
      <w:r w:rsidR="002C164E">
        <w:rPr>
          <w:rFonts w:ascii="Times New Roman" w:eastAsia="Times New Roman" w:hAnsi="Times New Roman" w:cs="Times New Roman"/>
          <w:b/>
          <w:sz w:val="24"/>
          <w:szCs w:val="24"/>
        </w:rPr>
        <w:t>в</w:t>
      </w:r>
    </w:p>
    <w:p w:rsidR="002C164E" w:rsidRDefault="002C164E" w:rsidP="000C2594">
      <w:pPr>
        <w:spacing w:after="100" w:afterAutospacing="1" w:line="240" w:lineRule="auto"/>
        <w:contextualSpacing/>
        <w:jc w:val="both"/>
        <w:rPr>
          <w:rFonts w:ascii="Times New Roman" w:eastAsia="Times New Roman" w:hAnsi="Times New Roman" w:cs="Times New Roman"/>
          <w:sz w:val="24"/>
          <w:szCs w:val="24"/>
        </w:rPr>
      </w:pPr>
    </w:p>
    <w:p w:rsidR="002C164E" w:rsidRPr="002C164E" w:rsidRDefault="002C164E" w:rsidP="002C164E">
      <w:pPr>
        <w:pStyle w:val="a5"/>
        <w:numPr>
          <w:ilvl w:val="0"/>
          <w:numId w:val="14"/>
        </w:numPr>
        <w:spacing w:after="100" w:afterAutospacing="1" w:line="240" w:lineRule="auto"/>
        <w:jc w:val="both"/>
        <w:rPr>
          <w:rFonts w:ascii="Times New Roman" w:eastAsia="Times New Roman" w:hAnsi="Times New Roman" w:cs="Times New Roman"/>
          <w:sz w:val="24"/>
          <w:szCs w:val="24"/>
        </w:rPr>
      </w:pPr>
      <w:r w:rsidRPr="002C164E">
        <w:rPr>
          <w:rFonts w:ascii="Times New Roman" w:eastAsia="Times New Roman" w:hAnsi="Times New Roman" w:cs="Times New Roman"/>
          <w:sz w:val="24"/>
          <w:szCs w:val="24"/>
        </w:rPr>
        <w:t>Дети освоили зависимость между предметами по форме, размеру, цвету, расположению в пространстве;</w:t>
      </w:r>
    </w:p>
    <w:p w:rsidR="002C164E" w:rsidRPr="002C164E" w:rsidRDefault="002C164E" w:rsidP="002C164E">
      <w:pPr>
        <w:pStyle w:val="a5"/>
        <w:numPr>
          <w:ilvl w:val="0"/>
          <w:numId w:val="14"/>
        </w:numPr>
        <w:spacing w:after="100" w:afterAutospacing="1" w:line="240" w:lineRule="auto"/>
        <w:jc w:val="both"/>
        <w:rPr>
          <w:rFonts w:ascii="Times New Roman" w:eastAsia="Times New Roman" w:hAnsi="Times New Roman" w:cs="Times New Roman"/>
          <w:sz w:val="24"/>
          <w:szCs w:val="24"/>
        </w:rPr>
      </w:pPr>
      <w:r w:rsidRPr="002C164E">
        <w:rPr>
          <w:rFonts w:ascii="Times New Roman" w:eastAsia="Times New Roman" w:hAnsi="Times New Roman" w:cs="Times New Roman"/>
          <w:sz w:val="24"/>
          <w:szCs w:val="24"/>
        </w:rPr>
        <w:t>Научились определять последовательность и результативность своих действий;</w:t>
      </w:r>
    </w:p>
    <w:p w:rsidR="002C164E" w:rsidRPr="002C164E" w:rsidRDefault="002C164E" w:rsidP="002C164E">
      <w:pPr>
        <w:pStyle w:val="a5"/>
        <w:numPr>
          <w:ilvl w:val="0"/>
          <w:numId w:val="14"/>
        </w:numPr>
        <w:spacing w:after="100" w:afterAutospacing="1" w:line="240" w:lineRule="auto"/>
        <w:jc w:val="both"/>
        <w:rPr>
          <w:rFonts w:ascii="Times New Roman" w:eastAsia="Times New Roman" w:hAnsi="Times New Roman" w:cs="Times New Roman"/>
          <w:bCs/>
          <w:sz w:val="24"/>
          <w:szCs w:val="24"/>
        </w:rPr>
      </w:pPr>
      <w:r w:rsidRPr="002C164E">
        <w:rPr>
          <w:rFonts w:ascii="Times New Roman" w:eastAsia="Times New Roman" w:hAnsi="Times New Roman" w:cs="Times New Roman"/>
          <w:sz w:val="24"/>
          <w:szCs w:val="24"/>
        </w:rPr>
        <w:t>Продолжают активно познавать начало логики, что поможет им перейти от простого восприятия предметов, явлений к осознанию их значения и необходимости использовать в жизни.</w:t>
      </w:r>
    </w:p>
    <w:p w:rsidR="002C164E" w:rsidRDefault="002C164E" w:rsidP="002C164E">
      <w:pPr>
        <w:pStyle w:val="a5"/>
        <w:spacing w:after="100" w:afterAutospacing="1" w:line="240" w:lineRule="auto"/>
        <w:jc w:val="both"/>
        <w:rPr>
          <w:rFonts w:ascii="Times New Roman" w:eastAsia="Times New Roman" w:hAnsi="Times New Roman" w:cs="Times New Roman"/>
          <w:sz w:val="24"/>
          <w:szCs w:val="24"/>
        </w:rPr>
      </w:pPr>
    </w:p>
    <w:p w:rsidR="002C164E" w:rsidRDefault="002C164E" w:rsidP="002C164E">
      <w:pPr>
        <w:pStyle w:val="a5"/>
        <w:spacing w:after="100" w:afterAutospacing="1" w:line="240" w:lineRule="auto"/>
        <w:jc w:val="both"/>
        <w:rPr>
          <w:rFonts w:ascii="Times New Roman" w:eastAsia="Times New Roman" w:hAnsi="Times New Roman" w:cs="Times New Roman"/>
          <w:sz w:val="24"/>
          <w:szCs w:val="24"/>
        </w:rPr>
      </w:pPr>
    </w:p>
    <w:p w:rsidR="002C164E" w:rsidRPr="006C4C99" w:rsidRDefault="002C164E" w:rsidP="002C164E">
      <w:pPr>
        <w:spacing w:after="0" w:line="240" w:lineRule="auto"/>
        <w:jc w:val="both"/>
        <w:rPr>
          <w:rFonts w:ascii="Times New Roman" w:eastAsia="Times New Roman" w:hAnsi="Times New Roman" w:cs="Times New Roman"/>
          <w:b/>
          <w:sz w:val="24"/>
          <w:szCs w:val="24"/>
        </w:rPr>
      </w:pPr>
      <w:r w:rsidRPr="006C4C99">
        <w:rPr>
          <w:rFonts w:ascii="Times New Roman" w:eastAsia="Times New Roman" w:hAnsi="Times New Roman" w:cs="Times New Roman"/>
          <w:b/>
          <w:sz w:val="24"/>
          <w:szCs w:val="24"/>
        </w:rPr>
        <w:t>Основные показатели достижений детей в рамках проекта:</w:t>
      </w:r>
    </w:p>
    <w:p w:rsidR="002C164E" w:rsidRDefault="002C164E" w:rsidP="002C164E">
      <w:pPr>
        <w:pStyle w:val="a5"/>
        <w:spacing w:after="100" w:afterAutospacing="1" w:line="240" w:lineRule="auto"/>
        <w:ind w:left="0"/>
        <w:jc w:val="both"/>
        <w:rPr>
          <w:rFonts w:ascii="Times New Roman" w:eastAsia="Times New Roman" w:hAnsi="Times New Roman" w:cs="Times New Roman"/>
          <w:bCs/>
          <w:sz w:val="24"/>
          <w:szCs w:val="24"/>
        </w:rPr>
      </w:pPr>
    </w:p>
    <w:p w:rsidR="002C164E" w:rsidRDefault="002C164E" w:rsidP="00857AEF">
      <w:pPr>
        <w:pStyle w:val="a5"/>
        <w:numPr>
          <w:ilvl w:val="0"/>
          <w:numId w:val="15"/>
        </w:numPr>
        <w:spacing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Подбирает 3 контрастных цвета (красный, синий, зеленый) по образцу, по слову взрослого;</w:t>
      </w:r>
    </w:p>
    <w:p w:rsidR="002C164E" w:rsidRDefault="002C164E" w:rsidP="00857AEF">
      <w:pPr>
        <w:pStyle w:val="a5"/>
        <w:numPr>
          <w:ilvl w:val="0"/>
          <w:numId w:val="15"/>
        </w:numPr>
        <w:spacing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Собирает 3-х местную матрешку и другие вкладыши контрастных величин (после показа);</w:t>
      </w:r>
    </w:p>
    <w:p w:rsidR="002C164E" w:rsidRDefault="002C164E" w:rsidP="00857AEF">
      <w:pPr>
        <w:pStyle w:val="a5"/>
        <w:numPr>
          <w:ilvl w:val="0"/>
          <w:numId w:val="15"/>
        </w:numPr>
        <w:spacing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Собирает пирамидку</w:t>
      </w:r>
      <w:r w:rsidR="00857AEF">
        <w:rPr>
          <w:rFonts w:ascii="Times New Roman" w:eastAsia="Times New Roman" w:hAnsi="Times New Roman" w:cs="Times New Roman"/>
          <w:bCs/>
          <w:sz w:val="24"/>
          <w:szCs w:val="24"/>
        </w:rPr>
        <w:t xml:space="preserve"> из 4-5 колец контрастных величин (после показа);</w:t>
      </w:r>
    </w:p>
    <w:p w:rsidR="00857AEF" w:rsidRDefault="00857AEF" w:rsidP="00857AEF">
      <w:pPr>
        <w:pStyle w:val="a5"/>
        <w:numPr>
          <w:ilvl w:val="0"/>
          <w:numId w:val="15"/>
        </w:numPr>
        <w:spacing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Соотносит конфигурацию объемной геометрической фигуры с плоскостным изображением (раскладывает вкладыши разной формы и величины в аналогичные отверстия);</w:t>
      </w:r>
    </w:p>
    <w:p w:rsidR="00854CF1" w:rsidRPr="004350FD" w:rsidRDefault="00857AEF" w:rsidP="00857AEF">
      <w:pPr>
        <w:pStyle w:val="a5"/>
        <w:numPr>
          <w:ilvl w:val="0"/>
          <w:numId w:val="15"/>
        </w:numPr>
        <w:spacing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Распознает вес (легкий-тяжелый), фактуру (мягкий-твердый), температуру предметов (холодный-теплый)</w:t>
      </w:r>
      <w:r w:rsidR="004350FD">
        <w:rPr>
          <w:rFonts w:ascii="Times New Roman" w:eastAsia="Times New Roman" w:hAnsi="Times New Roman" w:cs="Times New Roman"/>
          <w:bCs/>
          <w:sz w:val="24"/>
          <w:szCs w:val="24"/>
        </w:rPr>
        <w:t>.</w:t>
      </w:r>
    </w:p>
    <w:p w:rsidR="00854CF1" w:rsidRDefault="00854CF1" w:rsidP="00857AEF">
      <w:pPr>
        <w:spacing w:after="100" w:afterAutospacing="1" w:line="240" w:lineRule="auto"/>
        <w:jc w:val="both"/>
        <w:rPr>
          <w:rFonts w:ascii="Times New Roman" w:eastAsia="Times New Roman" w:hAnsi="Times New Roman" w:cs="Times New Roman"/>
          <w:bCs/>
          <w:sz w:val="24"/>
          <w:szCs w:val="24"/>
        </w:rPr>
      </w:pPr>
    </w:p>
    <w:p w:rsidR="00854CF1" w:rsidRDefault="00854CF1" w:rsidP="00854CF1">
      <w:pPr>
        <w:spacing w:after="0" w:line="240" w:lineRule="auto"/>
        <w:jc w:val="both"/>
        <w:rPr>
          <w:rFonts w:ascii="Times New Roman" w:eastAsia="Times New Roman" w:hAnsi="Times New Roman" w:cs="Times New Roman"/>
          <w:b/>
          <w:sz w:val="24"/>
          <w:szCs w:val="24"/>
        </w:rPr>
      </w:pPr>
      <w:r w:rsidRPr="006D6905">
        <w:rPr>
          <w:rFonts w:ascii="Times New Roman" w:eastAsia="Times New Roman" w:hAnsi="Times New Roman" w:cs="Times New Roman"/>
          <w:b/>
          <w:sz w:val="24"/>
          <w:szCs w:val="24"/>
        </w:rPr>
        <w:t>Календарно – тематическое планирование</w:t>
      </w:r>
    </w:p>
    <w:p w:rsidR="00854CF1" w:rsidRDefault="00854CF1" w:rsidP="00857AEF">
      <w:pPr>
        <w:spacing w:after="100" w:afterAutospacing="1" w:line="240" w:lineRule="auto"/>
        <w:jc w:val="both"/>
        <w:rPr>
          <w:rFonts w:ascii="Times New Roman" w:eastAsia="Times New Roman" w:hAnsi="Times New Roman" w:cs="Times New Roman"/>
          <w:bCs/>
          <w:sz w:val="24"/>
          <w:szCs w:val="24"/>
        </w:rPr>
      </w:pPr>
    </w:p>
    <w:tbl>
      <w:tblPr>
        <w:tblW w:w="11341" w:type="dxa"/>
        <w:tblInd w:w="-593" w:type="dxa"/>
        <w:shd w:val="clear" w:color="auto" w:fill="FFFFFF"/>
        <w:tblLayout w:type="fixed"/>
        <w:tblCellMar>
          <w:top w:w="15" w:type="dxa"/>
          <w:left w:w="15" w:type="dxa"/>
          <w:bottom w:w="15" w:type="dxa"/>
          <w:right w:w="15" w:type="dxa"/>
        </w:tblCellMar>
        <w:tblLook w:val="04A0"/>
      </w:tblPr>
      <w:tblGrid>
        <w:gridCol w:w="473"/>
        <w:gridCol w:w="3551"/>
        <w:gridCol w:w="5616"/>
        <w:gridCol w:w="1701"/>
      </w:tblGrid>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Дидактическая игра</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Цель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C52645">
            <w:pPr>
              <w:spacing w:after="0" w:line="0" w:lineRule="atLeast"/>
              <w:ind w:left="-612" w:right="278"/>
              <w:rPr>
                <w:rFonts w:ascii="Calibri" w:eastAsia="Times New Roman" w:hAnsi="Calibri" w:cs="Calibri"/>
                <w:color w:val="000000"/>
              </w:rPr>
            </w:pPr>
            <w:r w:rsidRPr="00101593">
              <w:rPr>
                <w:rFonts w:ascii="Times New Roman" w:eastAsia="Times New Roman" w:hAnsi="Times New Roman" w:cs="Times New Roman"/>
                <w:color w:val="000000"/>
                <w:sz w:val="24"/>
                <w:szCs w:val="24"/>
              </w:rPr>
              <w:t>С</w:t>
            </w:r>
            <w:r w:rsidR="00C52645">
              <w:rPr>
                <w:rFonts w:ascii="Times New Roman" w:eastAsia="Times New Roman" w:hAnsi="Times New Roman" w:cs="Times New Roman"/>
                <w:color w:val="000000"/>
                <w:sz w:val="24"/>
                <w:szCs w:val="24"/>
              </w:rPr>
              <w:t xml:space="preserve">   С Сроки</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«Разноцветные палочки»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Default="00101593" w:rsidP="00C52645">
            <w:pPr>
              <w:tabs>
                <w:tab w:val="left" w:pos="805"/>
              </w:tabs>
              <w:spacing w:after="0" w:line="0" w:lineRule="atLeast"/>
              <w:ind w:left="-54" w:right="420" w:firstLine="141"/>
              <w:rPr>
                <w:rFonts w:ascii="Calibri" w:eastAsia="Times New Roman" w:hAnsi="Calibri" w:cs="Calibri"/>
                <w:color w:val="000000"/>
              </w:rPr>
            </w:pPr>
          </w:p>
          <w:p w:rsidR="00C52645" w:rsidRPr="00C52645" w:rsidRDefault="00C52645" w:rsidP="00C52645">
            <w:pPr>
              <w:tabs>
                <w:tab w:val="left" w:pos="805"/>
              </w:tabs>
              <w:spacing w:after="0" w:line="0" w:lineRule="atLeast"/>
              <w:ind w:left="-54" w:right="420" w:firstLine="141"/>
              <w:rPr>
                <w:rFonts w:ascii="Times New Roman" w:eastAsia="Times New Roman" w:hAnsi="Times New Roman" w:cs="Times New Roman"/>
                <w:color w:val="000000"/>
                <w:sz w:val="24"/>
                <w:szCs w:val="24"/>
              </w:rPr>
            </w:pPr>
            <w:r w:rsidRPr="00C52645">
              <w:rPr>
                <w:rFonts w:ascii="Times New Roman" w:eastAsia="Times New Roman" w:hAnsi="Times New Roman" w:cs="Times New Roman"/>
                <w:color w:val="000000"/>
                <w:sz w:val="24"/>
                <w:szCs w:val="24"/>
              </w:rPr>
              <w:t>Сентябрь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Собери лепесточки.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Собери цветик-семицветик.</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4</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«Спрячь мышку»</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Ознакомить детей с основными цветами спектра и их названиями.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5</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«Подбери по цвету»</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Закрепить представления о 4 основных цветах. Научить выделять цвет, как признак предметов (форма, величина, функциональное назначение).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Октябрь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6</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«Какого цвета не стало?»</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различать основные цвета.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7</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«У кого какое платье»</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младших дошкольников выбирать предметы по слову, обозначающему цвет. Группировать оттенки одного цветового тона.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8</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Лото «Цвет»</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Закреплять знания основных цветов спектра, учить детей соотносить предметы по цвету.</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9</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«Поиграем с прищепками»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детей подбирать нужные прищепки одного цвета, развивать мелкую моторику рук, тактильные ощущения.</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Ноябрь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10</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«Какого цвета предмет?»</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Закреплять знания основных цветов (предложить подобрать необходимый цвет для предмета)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11</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«Воздушные шары»</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различать и называть цвета, развивать моторику пальцев рук через действия с предметами.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12</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«Бабочка»</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различать основные цвета, учить соотносить предметы по цвету.</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rPr>
          <w:trHeight w:val="940"/>
        </w:trPr>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lastRenderedPageBreak/>
              <w:t>13</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 «Спрячь шарик в ладошках»</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Знакомство детей с сенсорной категорией «Величина», с понятиями «большой – маленький»</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Декабрь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14</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«Собери шарики в ведерки»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Знакомство детей с сенсорной категорией «Величина», с понятиями «большой – маленький»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15</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«Вкладыши и башенки»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Знакомить с величиной в ходе практических действий.</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16</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«Веселые матрешки»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соотносить предметы по величине, развивать зрительное восприятие.</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rPr>
          <w:trHeight w:val="880"/>
        </w:trPr>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17</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«Спрячь игрушки в коробки»</w:t>
            </w:r>
          </w:p>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 </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Закреплять представления детей о величине, учить соотносить предметы по данному сенсорному свойству.</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Январь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18</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«Самая длинная, самая короткая»</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(предложить разложить разноцветные  ленты по длине, от самой короткой до самой длинной, как вариант можно  предложить сравнить ленты по нескольким признакам)</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19</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«Соберем пирамидку»</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собирать пирамидку из 3 -4 колец одного цвета, последовательно уменьшающих в размерах.</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20</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«Разноцветные кружки»</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предложить положить кружки (либо другую геометрическую фигуру) начиная от самого большого, так чтобы был виден цвет предыдущего кружка.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rPr>
          <w:trHeight w:val="680"/>
        </w:trPr>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21</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«Подбери лепесточки к цветам»</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идентифицировать предметы по двум сенсорным свойствам (цвет и размер)</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Февраль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22</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«Посади бабочку на цветок»</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идентифицировать предметы по двум сенсорным свойствам (цвет и размер)</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23</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«Гусеница»</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развивать моторику кистей пальцев рук через действия с предметами ,сенсорного восприятия (цвет и размер), логического мышления.</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24</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«Поручения»</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Обучать ребенка различать и называть игрушки, а также выделять их основные качества (цвет, размер). Развивать слуховое восприятие.</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25</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«В царстве «фигурок-человечков»</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Познакомить детей с тремя формами (круг, квадрат, треугольник) и с их эталонами</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Март</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26</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«Собери красивые бусы»</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желанию дети выбирают разные геометрические фигуры и раскладывают их в определённой последовательности собирая тем самым бусы.</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27</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«Геометрическое лото»</w:t>
            </w:r>
            <w:r w:rsidRPr="00101593">
              <w:rPr>
                <w:rFonts w:ascii="Times New Roman" w:eastAsia="Times New Roman" w:hAnsi="Times New Roman" w:cs="Times New Roman"/>
                <w:b/>
                <w:bCs/>
                <w:color w:val="000000"/>
                <w:sz w:val="24"/>
                <w:szCs w:val="24"/>
              </w:rPr>
              <w:t> </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детей сравнивать форму изображенного предмета с геометрической фигурой подбирать предметы по геометрическому образцу.</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28</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«Выложи предмет»</w:t>
            </w:r>
            <w:r w:rsidRPr="00101593">
              <w:rPr>
                <w:rFonts w:ascii="Times New Roman" w:eastAsia="Times New Roman" w:hAnsi="Times New Roman" w:cs="Times New Roman"/>
                <w:b/>
                <w:bCs/>
                <w:color w:val="000000"/>
                <w:sz w:val="24"/>
                <w:szCs w:val="24"/>
              </w:rPr>
              <w:t> </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ребенок выкладывает, например дом (геометрические фигуры выбирает ребенок, затем второй ребенок и т. д. В последующем можно выложить целую "картину" (развивает творчество ребенка) .</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lastRenderedPageBreak/>
              <w:t>29</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«Закроем окна у домиков»</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Закреплять  представления о трех геометрических фигурах, учить детей идентифицировать предметы по форме.</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Апрель</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30</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«Подбери фигуру»</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закрепить представления детей о геометрических формах, упражнять в их назывании.</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31</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«Найди предмет такой же формы»</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Упражнять детей в подборе картинки с изображением предметов, по форме похожих на заданную форму.  </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32</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«Из каких фигур состоит …?»</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Закрепить умение по рисунку определить,  из каких геометрических фигур состоит предмет и сколько их.</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33</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«Что бывает такого цвета?»</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идентифицировать предметы по трем сенсорным свойствам (цвет, размер, форма)</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Май</w:t>
            </w: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34</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«Спрячь шар (кубик) в ладошках»</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  Закрепить представления детей о величине (большой, маленький) и основных цветах спектра (красный, желтый, синий). Играть с шариками, прятать и находить их, угадывать, какой шар - большой или маленький, какого цвета.  Действовать по предложению воспитателя: брать по одному шару, узнавать, большой шар или маленький, на ощупь (не подглядывая).</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rPr>
          <w:trHeight w:val="740"/>
        </w:trPr>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35</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«Соберем бусы для куклы»</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240" w:lineRule="auto"/>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идентифицировать предметы по трем сенсорным свойствам (цвет, размер, форма)</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r w:rsidR="00101593" w:rsidRPr="00101593" w:rsidTr="00C52645">
        <w:tc>
          <w:tcPr>
            <w:tcW w:w="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36</w:t>
            </w:r>
          </w:p>
        </w:tc>
        <w:tc>
          <w:tcPr>
            <w:tcW w:w="3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«Найди пару», «Найди такую же… »</w:t>
            </w:r>
            <w:r w:rsidRPr="00101593">
              <w:rPr>
                <w:rFonts w:ascii="Times New Roman" w:eastAsia="Times New Roman" w:hAnsi="Times New Roman" w:cs="Times New Roman"/>
                <w:b/>
                <w:bCs/>
                <w:color w:val="000000"/>
                <w:sz w:val="24"/>
                <w:szCs w:val="24"/>
              </w:rPr>
              <w:t> </w:t>
            </w:r>
            <w:r w:rsidRPr="00101593">
              <w:rPr>
                <w:rFonts w:ascii="Times New Roman" w:eastAsia="Times New Roman" w:hAnsi="Times New Roman" w:cs="Times New Roman"/>
                <w:color w:val="000000"/>
                <w:sz w:val="24"/>
                <w:szCs w:val="24"/>
              </w:rPr>
              <w:t> </w:t>
            </w:r>
          </w:p>
        </w:tc>
        <w:tc>
          <w:tcPr>
            <w:tcW w:w="5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01593" w:rsidRPr="00101593" w:rsidRDefault="00101593" w:rsidP="00101593">
            <w:pPr>
              <w:spacing w:after="0" w:line="0" w:lineRule="atLeast"/>
              <w:rPr>
                <w:rFonts w:ascii="Calibri" w:eastAsia="Times New Roman" w:hAnsi="Calibri" w:cs="Calibri"/>
                <w:color w:val="000000"/>
              </w:rPr>
            </w:pPr>
            <w:r w:rsidRPr="00101593">
              <w:rPr>
                <w:rFonts w:ascii="Times New Roman" w:eastAsia="Times New Roman" w:hAnsi="Times New Roman" w:cs="Times New Roman"/>
                <w:color w:val="000000"/>
                <w:sz w:val="24"/>
                <w:szCs w:val="24"/>
              </w:rPr>
              <w:t>учить подбирать геометрические фигуры разные по величине, форме, цвету, сравнивать и находить сходства, различия. Развивать наблюдательность.</w:t>
            </w: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01593" w:rsidRPr="00101593" w:rsidRDefault="00101593" w:rsidP="00101593">
            <w:pPr>
              <w:spacing w:after="0" w:line="240" w:lineRule="auto"/>
              <w:rPr>
                <w:rFonts w:ascii="Calibri" w:eastAsia="Times New Roman" w:hAnsi="Calibri" w:cs="Calibri"/>
                <w:color w:val="000000"/>
              </w:rPr>
            </w:pPr>
          </w:p>
        </w:tc>
      </w:tr>
    </w:tbl>
    <w:p w:rsidR="00101593" w:rsidRDefault="00101593" w:rsidP="00857AEF">
      <w:pPr>
        <w:spacing w:after="100" w:afterAutospacing="1" w:line="240" w:lineRule="auto"/>
        <w:jc w:val="both"/>
        <w:rPr>
          <w:rFonts w:ascii="Times New Roman" w:eastAsia="Times New Roman" w:hAnsi="Times New Roman" w:cs="Times New Roman"/>
          <w:bCs/>
          <w:sz w:val="24"/>
          <w:szCs w:val="24"/>
        </w:rPr>
      </w:pPr>
    </w:p>
    <w:p w:rsidR="007A1464" w:rsidRPr="007A1464" w:rsidRDefault="007A1464" w:rsidP="00857AEF">
      <w:pPr>
        <w:spacing w:after="100" w:afterAutospacing="1" w:line="240" w:lineRule="auto"/>
        <w:jc w:val="both"/>
        <w:rPr>
          <w:rFonts w:ascii="Times New Roman" w:eastAsia="Times New Roman" w:hAnsi="Times New Roman" w:cs="Times New Roman"/>
          <w:bCs/>
          <w:sz w:val="24"/>
          <w:szCs w:val="24"/>
        </w:rPr>
      </w:pPr>
    </w:p>
    <w:p w:rsidR="007A1464" w:rsidRDefault="007A1464" w:rsidP="007A1464">
      <w:pPr>
        <w:pStyle w:val="ab"/>
        <w:shd w:val="clear" w:color="auto" w:fill="FFFFFF"/>
        <w:spacing w:before="200" w:beforeAutospacing="0" w:after="200" w:afterAutospacing="0" w:line="390" w:lineRule="atLeast"/>
        <w:rPr>
          <w:b/>
          <w:bCs/>
        </w:rPr>
      </w:pPr>
      <w:r w:rsidRPr="007A1464">
        <w:rPr>
          <w:b/>
          <w:bCs/>
        </w:rPr>
        <w:t>Работа с родителями:</w:t>
      </w:r>
    </w:p>
    <w:p w:rsidR="007A1464" w:rsidRPr="007A1464" w:rsidRDefault="007A1464" w:rsidP="007A1464">
      <w:pPr>
        <w:spacing w:after="0" w:line="240" w:lineRule="auto"/>
        <w:rPr>
          <w:rFonts w:ascii="Times New Roman" w:hAnsi="Times New Roman" w:cs="Times New Roman"/>
          <w:sz w:val="24"/>
          <w:szCs w:val="24"/>
        </w:rPr>
      </w:pPr>
      <w:r>
        <w:rPr>
          <w:rFonts w:ascii="Times New Roman" w:hAnsi="Times New Roman" w:cs="Times New Roman"/>
          <w:sz w:val="24"/>
          <w:szCs w:val="24"/>
        </w:rPr>
        <w:t>Основные направления:</w:t>
      </w:r>
    </w:p>
    <w:p w:rsidR="007A1464" w:rsidRPr="007A1464" w:rsidRDefault="007A1464" w:rsidP="007A1464">
      <w:pPr>
        <w:numPr>
          <w:ilvl w:val="0"/>
          <w:numId w:val="16"/>
        </w:numPr>
        <w:shd w:val="clear" w:color="auto" w:fill="FFFFFF"/>
        <w:spacing w:before="60" w:after="0" w:line="390" w:lineRule="atLeast"/>
        <w:rPr>
          <w:rFonts w:ascii="Times New Roman" w:hAnsi="Times New Roman" w:cs="Times New Roman"/>
          <w:sz w:val="24"/>
          <w:szCs w:val="24"/>
        </w:rPr>
      </w:pPr>
      <w:r w:rsidRPr="007A1464">
        <w:rPr>
          <w:rFonts w:ascii="Times New Roman" w:hAnsi="Times New Roman" w:cs="Times New Roman"/>
          <w:sz w:val="24"/>
          <w:szCs w:val="24"/>
        </w:rPr>
        <w:t>Консультация «Развитие восприятия цвета детьми раннего возраста».</w:t>
      </w:r>
    </w:p>
    <w:p w:rsidR="007A1464" w:rsidRPr="007A1464" w:rsidRDefault="007A1464" w:rsidP="007A1464">
      <w:pPr>
        <w:numPr>
          <w:ilvl w:val="0"/>
          <w:numId w:val="16"/>
        </w:numPr>
        <w:shd w:val="clear" w:color="auto" w:fill="FFFFFF"/>
        <w:spacing w:before="60" w:after="0" w:line="390" w:lineRule="atLeast"/>
        <w:rPr>
          <w:rFonts w:ascii="Times New Roman" w:hAnsi="Times New Roman" w:cs="Times New Roman"/>
          <w:sz w:val="24"/>
          <w:szCs w:val="24"/>
        </w:rPr>
      </w:pPr>
      <w:r w:rsidRPr="007A1464">
        <w:rPr>
          <w:rFonts w:ascii="Times New Roman" w:hAnsi="Times New Roman" w:cs="Times New Roman"/>
          <w:sz w:val="24"/>
          <w:szCs w:val="24"/>
        </w:rPr>
        <w:t>Беседы о роли развивающих игр для малышей.</w:t>
      </w:r>
    </w:p>
    <w:p w:rsidR="007A1464" w:rsidRPr="007A1464" w:rsidRDefault="007A1464" w:rsidP="007A1464">
      <w:pPr>
        <w:numPr>
          <w:ilvl w:val="0"/>
          <w:numId w:val="16"/>
        </w:numPr>
        <w:shd w:val="clear" w:color="auto" w:fill="FFFFFF"/>
        <w:spacing w:before="60" w:after="0" w:line="390" w:lineRule="atLeast"/>
        <w:rPr>
          <w:rFonts w:ascii="Times New Roman" w:hAnsi="Times New Roman" w:cs="Times New Roman"/>
          <w:sz w:val="24"/>
          <w:szCs w:val="24"/>
        </w:rPr>
      </w:pPr>
      <w:r w:rsidRPr="007A1464">
        <w:rPr>
          <w:rFonts w:ascii="Times New Roman" w:hAnsi="Times New Roman" w:cs="Times New Roman"/>
          <w:sz w:val="24"/>
          <w:szCs w:val="24"/>
        </w:rPr>
        <w:t>Наглядная информация: папки-передвижки («Значение сенсорного воспитания в познавательном развитие детей», «Дидактическая игрушка – в жизни ребенка».</w:t>
      </w:r>
    </w:p>
    <w:p w:rsidR="007A1464" w:rsidRPr="007A1464" w:rsidRDefault="007A1464" w:rsidP="007A1464">
      <w:pPr>
        <w:numPr>
          <w:ilvl w:val="0"/>
          <w:numId w:val="16"/>
        </w:numPr>
        <w:shd w:val="clear" w:color="auto" w:fill="FFFFFF"/>
        <w:spacing w:before="60" w:after="0" w:line="390" w:lineRule="atLeast"/>
        <w:rPr>
          <w:rFonts w:ascii="Times New Roman" w:hAnsi="Times New Roman" w:cs="Times New Roman"/>
          <w:sz w:val="24"/>
          <w:szCs w:val="24"/>
        </w:rPr>
      </w:pPr>
      <w:r w:rsidRPr="007A1464">
        <w:rPr>
          <w:rFonts w:ascii="Times New Roman" w:hAnsi="Times New Roman" w:cs="Times New Roman"/>
          <w:sz w:val="24"/>
          <w:szCs w:val="24"/>
        </w:rPr>
        <w:t>Привлечение к изготовлению игр и пособий для сенсорного развития детей.</w:t>
      </w:r>
    </w:p>
    <w:p w:rsidR="007A1464" w:rsidRDefault="007A1464" w:rsidP="00857AEF">
      <w:pPr>
        <w:spacing w:after="100" w:afterAutospacing="1" w:line="240" w:lineRule="auto"/>
        <w:jc w:val="both"/>
        <w:rPr>
          <w:rFonts w:ascii="Times New Roman" w:eastAsia="Times New Roman" w:hAnsi="Times New Roman" w:cs="Times New Roman"/>
          <w:bCs/>
          <w:sz w:val="24"/>
          <w:szCs w:val="24"/>
        </w:rPr>
      </w:pPr>
    </w:p>
    <w:p w:rsidR="007A1464" w:rsidRPr="006D6905" w:rsidRDefault="007A1464" w:rsidP="007A1464">
      <w:pPr>
        <w:spacing w:after="0" w:line="240" w:lineRule="auto"/>
        <w:contextualSpacing/>
        <w:jc w:val="center"/>
        <w:rPr>
          <w:rFonts w:ascii="Times New Roman" w:hAnsi="Times New Roman" w:cs="Times New Roman"/>
          <w:b/>
          <w:sz w:val="24"/>
          <w:szCs w:val="24"/>
        </w:rPr>
      </w:pPr>
      <w:r w:rsidRPr="006D6905">
        <w:rPr>
          <w:rFonts w:ascii="Times New Roman" w:hAnsi="Times New Roman" w:cs="Times New Roman"/>
          <w:b/>
          <w:sz w:val="24"/>
          <w:szCs w:val="24"/>
        </w:rPr>
        <w:t>Перспективный план взаимодействия с родителями</w:t>
      </w:r>
    </w:p>
    <w:p w:rsidR="007A1464" w:rsidRDefault="007A1464" w:rsidP="007A1464">
      <w:pPr>
        <w:spacing w:after="0" w:line="240" w:lineRule="auto"/>
        <w:contextualSpacing/>
        <w:jc w:val="center"/>
        <w:rPr>
          <w:rFonts w:ascii="Times New Roman" w:hAnsi="Times New Roman" w:cs="Times New Roman"/>
          <w:sz w:val="24"/>
          <w:szCs w:val="24"/>
        </w:rPr>
      </w:pPr>
    </w:p>
    <w:p w:rsidR="007A1464" w:rsidRPr="007A1464" w:rsidRDefault="007A1464" w:rsidP="007A1464">
      <w:pPr>
        <w:shd w:val="clear" w:color="auto" w:fill="FFFFFF"/>
        <w:spacing w:after="0" w:line="240" w:lineRule="auto"/>
        <w:rPr>
          <w:rFonts w:ascii="Calibri" w:eastAsia="Times New Roman" w:hAnsi="Calibri" w:cs="Calibri"/>
          <w:color w:val="000000"/>
        </w:rPr>
      </w:pPr>
    </w:p>
    <w:tbl>
      <w:tblPr>
        <w:tblW w:w="11220" w:type="dxa"/>
        <w:tblInd w:w="-116" w:type="dxa"/>
        <w:shd w:val="clear" w:color="auto" w:fill="FFFFFF"/>
        <w:tblCellMar>
          <w:top w:w="15" w:type="dxa"/>
          <w:left w:w="15" w:type="dxa"/>
          <w:bottom w:w="15" w:type="dxa"/>
          <w:right w:w="15" w:type="dxa"/>
        </w:tblCellMar>
        <w:tblLook w:val="04A0"/>
      </w:tblPr>
      <w:tblGrid>
        <w:gridCol w:w="1789"/>
        <w:gridCol w:w="9431"/>
      </w:tblGrid>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jc w:val="center"/>
              <w:rPr>
                <w:rFonts w:ascii="Calibri" w:eastAsia="Times New Roman" w:hAnsi="Calibri" w:cs="Calibri"/>
                <w:color w:val="000000"/>
                <w:sz w:val="24"/>
                <w:szCs w:val="24"/>
              </w:rPr>
            </w:pPr>
            <w:r w:rsidRPr="007A1464">
              <w:rPr>
                <w:rFonts w:ascii="Times New Roman" w:eastAsia="Times New Roman" w:hAnsi="Times New Roman" w:cs="Times New Roman"/>
                <w:b/>
                <w:bCs/>
                <w:color w:val="000000"/>
                <w:sz w:val="24"/>
                <w:szCs w:val="24"/>
              </w:rPr>
              <w:lastRenderedPageBreak/>
              <w:t>Месяц</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jc w:val="center"/>
              <w:rPr>
                <w:rFonts w:ascii="Calibri" w:eastAsia="Times New Roman" w:hAnsi="Calibri" w:cs="Calibri"/>
                <w:color w:val="000000"/>
                <w:sz w:val="24"/>
                <w:szCs w:val="24"/>
              </w:rPr>
            </w:pPr>
            <w:r w:rsidRPr="007A1464">
              <w:rPr>
                <w:rFonts w:ascii="Times New Roman" w:eastAsia="Times New Roman" w:hAnsi="Times New Roman" w:cs="Times New Roman"/>
                <w:b/>
                <w:bCs/>
                <w:color w:val="000000"/>
                <w:sz w:val="24"/>
                <w:szCs w:val="24"/>
              </w:rPr>
              <w:t>Формы работы.</w:t>
            </w: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сентябрь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Консультация «Развиваемся и взрослеем в игре»,</w:t>
            </w:r>
          </w:p>
          <w:p w:rsidR="006F51ED" w:rsidRPr="00362EF7" w:rsidRDefault="006F51ED" w:rsidP="006F51ED">
            <w:pPr>
              <w:shd w:val="clear" w:color="auto" w:fill="FFFFFF"/>
              <w:spacing w:before="60" w:after="0" w:line="390" w:lineRule="atLeast"/>
              <w:ind w:left="28"/>
              <w:jc w:val="both"/>
              <w:rPr>
                <w:rFonts w:ascii="Times New Roman" w:hAnsi="Times New Roman" w:cs="Times New Roman"/>
                <w:sz w:val="24"/>
                <w:szCs w:val="24"/>
              </w:rPr>
            </w:pPr>
            <w:r w:rsidRPr="00362EF7">
              <w:rPr>
                <w:rFonts w:ascii="Times New Roman" w:hAnsi="Times New Roman" w:cs="Times New Roman"/>
                <w:sz w:val="24"/>
                <w:szCs w:val="24"/>
              </w:rPr>
              <w:t>Анкета для родителей «Сенсорное воспитание детей»</w:t>
            </w:r>
          </w:p>
          <w:p w:rsidR="007A1464" w:rsidRPr="007A1464" w:rsidRDefault="007A1464" w:rsidP="007A1464">
            <w:pPr>
              <w:spacing w:after="0" w:line="0" w:lineRule="atLeast"/>
              <w:rPr>
                <w:rFonts w:ascii="Times New Roman" w:eastAsia="Times New Roman" w:hAnsi="Times New Roman" w:cs="Times New Roman"/>
                <w:color w:val="000000"/>
                <w:sz w:val="24"/>
                <w:szCs w:val="24"/>
              </w:rPr>
            </w:pP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октябрь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Наглядная информация «Сенсорные игры для малышей»</w:t>
            </w:r>
            <w:r>
              <w:rPr>
                <w:rFonts w:ascii="Times New Roman" w:eastAsia="Times New Roman" w:hAnsi="Times New Roman" w:cs="Times New Roman"/>
                <w:color w:val="000000"/>
                <w:sz w:val="24"/>
                <w:szCs w:val="24"/>
              </w:rPr>
              <w:t>,</w:t>
            </w:r>
          </w:p>
          <w:p w:rsidR="007A1464" w:rsidRPr="007A1464" w:rsidRDefault="007A1464" w:rsidP="007A1464">
            <w:pPr>
              <w:shd w:val="clear" w:color="auto" w:fill="FFFFFF"/>
              <w:spacing w:before="60" w:after="0" w:line="390" w:lineRule="atLeast"/>
              <w:jc w:val="both"/>
              <w:rPr>
                <w:rFonts w:ascii="Times New Roman" w:hAnsi="Times New Roman" w:cs="Times New Roman"/>
                <w:sz w:val="24"/>
                <w:szCs w:val="24"/>
              </w:rPr>
            </w:pPr>
            <w:r w:rsidRPr="007A1464">
              <w:rPr>
                <w:rFonts w:ascii="Times New Roman" w:hAnsi="Times New Roman" w:cs="Times New Roman"/>
                <w:sz w:val="24"/>
                <w:szCs w:val="24"/>
              </w:rPr>
              <w:t>Консультация для родителей «Развитие восприятия цвета, формы, величины у детей раннего возраста».</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ноябрь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Памятка «Актуальность сенсорного развития детей младшего возраста»</w:t>
            </w:r>
            <w:r>
              <w:rPr>
                <w:rFonts w:ascii="Times New Roman" w:eastAsia="Times New Roman" w:hAnsi="Times New Roman" w:cs="Times New Roman"/>
                <w:color w:val="000000"/>
                <w:sz w:val="24"/>
                <w:szCs w:val="24"/>
              </w:rPr>
              <w:t>,</w:t>
            </w:r>
          </w:p>
          <w:p w:rsidR="007A1464" w:rsidRDefault="007A1464" w:rsidP="007A1464">
            <w:pPr>
              <w:shd w:val="clear" w:color="auto" w:fill="FFFFFF"/>
              <w:spacing w:before="60" w:after="0" w:line="390" w:lineRule="atLeast"/>
              <w:ind w:left="28"/>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«Какие игрушки необходимы детям»</w:t>
            </w:r>
            <w:r>
              <w:rPr>
                <w:rFonts w:ascii="Times New Roman" w:hAnsi="Times New Roman" w:cs="Times New Roman"/>
                <w:sz w:val="24"/>
                <w:szCs w:val="24"/>
              </w:rPr>
              <w:t>.</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декабрь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Консультация «Развитие сенсорного восприятия»</w:t>
            </w:r>
            <w:r>
              <w:rPr>
                <w:rFonts w:ascii="Times New Roman" w:eastAsia="Times New Roman" w:hAnsi="Times New Roman" w:cs="Times New Roman"/>
                <w:color w:val="000000"/>
                <w:sz w:val="24"/>
                <w:szCs w:val="24"/>
              </w:rPr>
              <w:t>,</w:t>
            </w:r>
          </w:p>
          <w:p w:rsidR="006F51ED" w:rsidRPr="000C2594" w:rsidRDefault="006F51ED" w:rsidP="006F51ED">
            <w:pPr>
              <w:shd w:val="clear" w:color="auto" w:fill="FFFFFF"/>
              <w:spacing w:before="60" w:after="0" w:line="390" w:lineRule="atLeast"/>
              <w:jc w:val="both"/>
              <w:rPr>
                <w:rFonts w:ascii="Times New Roman" w:hAnsi="Times New Roman" w:cs="Times New Roman"/>
                <w:sz w:val="24"/>
                <w:szCs w:val="24"/>
              </w:rPr>
            </w:pPr>
            <w:r w:rsidRPr="000C2594">
              <w:rPr>
                <w:rFonts w:ascii="Times New Roman" w:hAnsi="Times New Roman" w:cs="Times New Roman"/>
                <w:sz w:val="24"/>
                <w:szCs w:val="24"/>
              </w:rPr>
              <w:t>Беседы о роли развивающих игр для малышей.</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январь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Беседа «Учить цвета легко и просто»</w:t>
            </w:r>
            <w:r>
              <w:rPr>
                <w:rFonts w:ascii="Times New Roman" w:eastAsia="Times New Roman" w:hAnsi="Times New Roman" w:cs="Times New Roman"/>
                <w:color w:val="000000"/>
                <w:sz w:val="24"/>
                <w:szCs w:val="24"/>
              </w:rPr>
              <w:t>,</w:t>
            </w:r>
          </w:p>
          <w:p w:rsidR="007A1464" w:rsidRDefault="007A1464" w:rsidP="007A1464">
            <w:pPr>
              <w:shd w:val="clear" w:color="auto" w:fill="FFFFFF"/>
              <w:spacing w:before="60" w:after="0" w:line="390" w:lineRule="atLeast"/>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на тему «Развитие сенсорных способностей детей раннего возраста».</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февраль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Конкурс для родителей «Дидактическая игра по сенсорному развитию своими руками»</w:t>
            </w:r>
            <w:r w:rsidR="006F51ED">
              <w:rPr>
                <w:rFonts w:ascii="Times New Roman" w:eastAsia="Times New Roman" w:hAnsi="Times New Roman" w:cs="Times New Roman"/>
                <w:color w:val="000000"/>
                <w:sz w:val="24"/>
                <w:szCs w:val="24"/>
              </w:rPr>
              <w:t>,</w:t>
            </w:r>
          </w:p>
          <w:p w:rsidR="006F51ED" w:rsidRDefault="006F51ED" w:rsidP="006F51ED">
            <w:pPr>
              <w:shd w:val="clear" w:color="auto" w:fill="FFFFFF"/>
              <w:spacing w:before="60" w:after="0" w:line="390" w:lineRule="atLeast"/>
              <w:jc w:val="both"/>
              <w:rPr>
                <w:rFonts w:ascii="Times New Roman" w:hAnsi="Times New Roman" w:cs="Times New Roman"/>
                <w:sz w:val="24"/>
                <w:szCs w:val="24"/>
              </w:rPr>
            </w:pPr>
            <w:r w:rsidRPr="00362EF7">
              <w:rPr>
                <w:rFonts w:ascii="Times New Roman" w:hAnsi="Times New Roman" w:cs="Times New Roman"/>
                <w:sz w:val="24"/>
                <w:szCs w:val="24"/>
              </w:rPr>
              <w:t>Консультация для родителей на тему «Раннее сенсорное воспитание».</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129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март</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240" w:lineRule="auto"/>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Родительское собрание «Сенсорное воспитание детей через дидактические игры».</w:t>
            </w:r>
          </w:p>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 xml:space="preserve">Выставка для родителей «Дидактические игры </w:t>
            </w:r>
            <w:r>
              <w:rPr>
                <w:rFonts w:ascii="Times New Roman" w:eastAsia="Times New Roman" w:hAnsi="Times New Roman" w:cs="Times New Roman"/>
                <w:color w:val="000000"/>
                <w:sz w:val="24"/>
                <w:szCs w:val="24"/>
              </w:rPr>
              <w:t>по сенсорному развитию детей 1,6-2</w:t>
            </w:r>
            <w:r w:rsidRPr="007A1464">
              <w:rPr>
                <w:rFonts w:ascii="Times New Roman" w:eastAsia="Times New Roman" w:hAnsi="Times New Roman" w:cs="Times New Roman"/>
                <w:color w:val="000000"/>
                <w:sz w:val="24"/>
                <w:szCs w:val="24"/>
              </w:rPr>
              <w:t xml:space="preserve"> лет».</w:t>
            </w:r>
          </w:p>
        </w:tc>
      </w:tr>
      <w:tr w:rsidR="007A1464" w:rsidRPr="007A1464" w:rsidTr="007A1464">
        <w:trPr>
          <w:trHeight w:val="345"/>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апрель</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Наглядная информация «Как знакомить детей с сенсорными эталонами дома»</w:t>
            </w:r>
            <w:r w:rsidR="006F51ED">
              <w:rPr>
                <w:rFonts w:ascii="Times New Roman" w:eastAsia="Times New Roman" w:hAnsi="Times New Roman" w:cs="Times New Roman"/>
                <w:color w:val="000000"/>
                <w:sz w:val="24"/>
                <w:szCs w:val="24"/>
              </w:rPr>
              <w:t>,</w:t>
            </w:r>
          </w:p>
          <w:p w:rsidR="006F51ED" w:rsidRDefault="006F51ED" w:rsidP="006F51ED">
            <w:pPr>
              <w:shd w:val="clear" w:color="auto" w:fill="FFFFFF"/>
              <w:spacing w:before="60" w:after="0" w:line="390" w:lineRule="atLeast"/>
              <w:ind w:left="28"/>
              <w:jc w:val="both"/>
              <w:rPr>
                <w:rFonts w:ascii="Times New Roman" w:hAnsi="Times New Roman" w:cs="Times New Roman"/>
                <w:sz w:val="24"/>
                <w:szCs w:val="24"/>
              </w:rPr>
            </w:pPr>
            <w:r w:rsidRPr="00362EF7">
              <w:rPr>
                <w:rFonts w:ascii="Times New Roman" w:hAnsi="Times New Roman" w:cs="Times New Roman"/>
                <w:sz w:val="24"/>
                <w:szCs w:val="24"/>
              </w:rPr>
              <w:t>Памятка для родителей «Что такое сенсорика, и почему необходимо ее развивать?».</w:t>
            </w:r>
          </w:p>
          <w:p w:rsidR="007A1464" w:rsidRPr="007A1464" w:rsidRDefault="007A1464" w:rsidP="007A1464">
            <w:pPr>
              <w:spacing w:after="0" w:line="0" w:lineRule="atLeast"/>
              <w:rPr>
                <w:rFonts w:ascii="Calibri" w:eastAsia="Times New Roman" w:hAnsi="Calibri" w:cs="Calibri"/>
                <w:color w:val="000000"/>
                <w:sz w:val="24"/>
                <w:szCs w:val="24"/>
              </w:rPr>
            </w:pPr>
          </w:p>
        </w:tc>
      </w:tr>
      <w:tr w:rsidR="007A1464" w:rsidRPr="007A1464" w:rsidTr="007A1464">
        <w:trPr>
          <w:trHeight w:val="330"/>
        </w:trPr>
        <w:tc>
          <w:tcPr>
            <w:tcW w:w="17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Pr="007A1464" w:rsidRDefault="007A1464" w:rsidP="007A1464">
            <w:pPr>
              <w:spacing w:after="0" w:line="0" w:lineRule="atLeast"/>
              <w:rPr>
                <w:rFonts w:ascii="Calibri" w:eastAsia="Times New Roman" w:hAnsi="Calibri" w:cs="Calibri"/>
                <w:color w:val="000000"/>
                <w:sz w:val="24"/>
                <w:szCs w:val="24"/>
              </w:rPr>
            </w:pPr>
            <w:r w:rsidRPr="007A1464">
              <w:rPr>
                <w:rFonts w:ascii="Times New Roman" w:eastAsia="Times New Roman" w:hAnsi="Times New Roman" w:cs="Times New Roman"/>
                <w:color w:val="000000"/>
                <w:sz w:val="24"/>
                <w:szCs w:val="24"/>
              </w:rPr>
              <w:t>май</w:t>
            </w:r>
          </w:p>
        </w:tc>
        <w:tc>
          <w:tcPr>
            <w:tcW w:w="9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1464" w:rsidRDefault="007A1464" w:rsidP="007A1464">
            <w:pPr>
              <w:spacing w:after="0" w:line="0" w:lineRule="atLeast"/>
              <w:rPr>
                <w:rFonts w:ascii="Times New Roman" w:eastAsia="Times New Roman" w:hAnsi="Times New Roman" w:cs="Times New Roman"/>
                <w:color w:val="000000"/>
                <w:sz w:val="24"/>
                <w:szCs w:val="24"/>
              </w:rPr>
            </w:pPr>
            <w:r w:rsidRPr="007A1464">
              <w:rPr>
                <w:rFonts w:ascii="Times New Roman" w:eastAsia="Times New Roman" w:hAnsi="Times New Roman" w:cs="Times New Roman"/>
                <w:color w:val="000000"/>
                <w:sz w:val="24"/>
                <w:szCs w:val="24"/>
              </w:rPr>
              <w:t>Беседа  «Какие игры нужны дома для сенсорного развития»</w:t>
            </w:r>
            <w:r w:rsidR="006F51ED">
              <w:rPr>
                <w:rFonts w:ascii="Times New Roman" w:eastAsia="Times New Roman" w:hAnsi="Times New Roman" w:cs="Times New Roman"/>
                <w:color w:val="000000"/>
                <w:sz w:val="24"/>
                <w:szCs w:val="24"/>
              </w:rPr>
              <w:t>,</w:t>
            </w:r>
          </w:p>
          <w:p w:rsidR="006F51ED" w:rsidRPr="000C2594" w:rsidRDefault="006F51ED" w:rsidP="006F51ED">
            <w:pPr>
              <w:shd w:val="clear" w:color="auto" w:fill="FFFFFF"/>
              <w:spacing w:before="60" w:after="0" w:line="390" w:lineRule="atLeast"/>
              <w:ind w:left="28"/>
              <w:jc w:val="both"/>
              <w:rPr>
                <w:rFonts w:ascii="Times New Roman" w:hAnsi="Times New Roman" w:cs="Times New Roman"/>
                <w:sz w:val="24"/>
                <w:szCs w:val="24"/>
              </w:rPr>
            </w:pPr>
            <w:r w:rsidRPr="000C2594">
              <w:rPr>
                <w:rFonts w:ascii="Times New Roman" w:hAnsi="Times New Roman" w:cs="Times New Roman"/>
                <w:sz w:val="24"/>
                <w:szCs w:val="24"/>
              </w:rPr>
              <w:t>Наглядная информация: папки-передвижки («Значение сенсорного воспитания в познавательном развитие детей», «Дидактическая игрушка – в жизни ребенка».</w:t>
            </w:r>
          </w:p>
          <w:p w:rsidR="007A1464" w:rsidRPr="007A1464" w:rsidRDefault="007A1464" w:rsidP="007A1464">
            <w:pPr>
              <w:spacing w:after="0" w:line="0" w:lineRule="atLeast"/>
              <w:rPr>
                <w:rFonts w:ascii="Calibri" w:eastAsia="Times New Roman" w:hAnsi="Calibri" w:cs="Calibri"/>
                <w:color w:val="000000"/>
                <w:sz w:val="24"/>
                <w:szCs w:val="24"/>
              </w:rPr>
            </w:pPr>
          </w:p>
        </w:tc>
      </w:tr>
    </w:tbl>
    <w:p w:rsidR="007A1464" w:rsidRDefault="007A1464" w:rsidP="00857AEF">
      <w:pPr>
        <w:spacing w:after="100" w:afterAutospacing="1" w:line="240" w:lineRule="auto"/>
        <w:jc w:val="both"/>
        <w:rPr>
          <w:rFonts w:ascii="Times New Roman" w:eastAsia="Times New Roman" w:hAnsi="Times New Roman" w:cs="Times New Roman"/>
          <w:bCs/>
          <w:sz w:val="24"/>
          <w:szCs w:val="24"/>
        </w:rPr>
      </w:pPr>
    </w:p>
    <w:p w:rsidR="006F51ED" w:rsidRPr="00C9245F" w:rsidRDefault="006F51ED" w:rsidP="006F51ED">
      <w:pPr>
        <w:spacing w:line="240" w:lineRule="auto"/>
        <w:contextualSpacing/>
        <w:rPr>
          <w:rFonts w:ascii="Times New Roman" w:eastAsia="Times New Roman" w:hAnsi="Times New Roman" w:cs="Times New Roman"/>
          <w:b/>
          <w:sz w:val="24"/>
          <w:szCs w:val="24"/>
        </w:rPr>
      </w:pPr>
      <w:r w:rsidRPr="00C9245F">
        <w:rPr>
          <w:rFonts w:ascii="Times New Roman" w:eastAsia="Times New Roman" w:hAnsi="Times New Roman" w:cs="Times New Roman"/>
          <w:b/>
          <w:sz w:val="24"/>
          <w:szCs w:val="24"/>
        </w:rPr>
        <w:t>Риски и пути преодоления рисков</w:t>
      </w:r>
    </w:p>
    <w:p w:rsidR="006F51ED" w:rsidRDefault="006F51ED" w:rsidP="006F51ED">
      <w:pPr>
        <w:pStyle w:val="a5"/>
        <w:numPr>
          <w:ilvl w:val="0"/>
          <w:numId w:val="17"/>
        </w:numPr>
        <w:spacing w:after="0" w:line="240" w:lineRule="auto"/>
        <w:ind w:left="0" w:firstLine="417"/>
        <w:jc w:val="both"/>
        <w:rPr>
          <w:rFonts w:ascii="Times New Roman" w:hAnsi="Times New Roman" w:cs="Times New Roman"/>
          <w:color w:val="000000"/>
          <w:sz w:val="24"/>
          <w:szCs w:val="24"/>
          <w:shd w:val="clear" w:color="auto" w:fill="FFFFFF"/>
        </w:rPr>
      </w:pPr>
      <w:r w:rsidRPr="00C9245F">
        <w:rPr>
          <w:rFonts w:ascii="Times New Roman" w:hAnsi="Times New Roman" w:cs="Times New Roman"/>
          <w:color w:val="000000"/>
          <w:sz w:val="24"/>
          <w:szCs w:val="24"/>
          <w:shd w:val="clear" w:color="auto" w:fill="FFFFFF"/>
        </w:rPr>
        <w:t>Возможное неприятие со стороны родителей, которое может проявляться в нежелании участвовать в мероприятиях. Для этого предусмотрено построение мероприятий от теоретических форм работы к практической, когда родители осознают значимость совместной деятельности.</w:t>
      </w:r>
      <w:r>
        <w:rPr>
          <w:rFonts w:ascii="Times New Roman" w:hAnsi="Times New Roman" w:cs="Times New Roman"/>
          <w:color w:val="000000"/>
          <w:sz w:val="24"/>
          <w:szCs w:val="24"/>
          <w:shd w:val="clear" w:color="auto" w:fill="FFFFFF"/>
        </w:rPr>
        <w:t xml:space="preserve"> </w:t>
      </w:r>
      <w:r w:rsidRPr="00C9245F">
        <w:rPr>
          <w:rFonts w:ascii="Times New Roman" w:hAnsi="Times New Roman" w:cs="Times New Roman"/>
          <w:color w:val="000000"/>
          <w:sz w:val="24"/>
          <w:szCs w:val="24"/>
          <w:shd w:val="clear" w:color="auto" w:fill="FFFFFF"/>
        </w:rPr>
        <w:t xml:space="preserve">С </w:t>
      </w:r>
      <w:r w:rsidRPr="00C9245F">
        <w:rPr>
          <w:rFonts w:ascii="Times New Roman" w:hAnsi="Times New Roman" w:cs="Times New Roman"/>
          <w:color w:val="000000"/>
          <w:sz w:val="24"/>
          <w:szCs w:val="24"/>
          <w:shd w:val="clear" w:color="auto" w:fill="FFFFFF"/>
        </w:rPr>
        <w:lastRenderedPageBreak/>
        <w:t xml:space="preserve">целью активизации деятельности родителей, запланировано проведение ряда индивидуальных консультаций для родителей по теме Проекта. Также </w:t>
      </w:r>
      <w:r w:rsidRPr="00C9245F">
        <w:rPr>
          <w:rFonts w:ascii="Times New Roman" w:hAnsi="Times New Roman" w:cs="Times New Roman"/>
          <w:sz w:val="24"/>
          <w:szCs w:val="24"/>
          <w:shd w:val="clear" w:color="auto" w:fill="FFFFFF"/>
        </w:rPr>
        <w:t xml:space="preserve">обеспечена открытость деятельности учреждения:  </w:t>
      </w:r>
      <w:r w:rsidRPr="00C9245F">
        <w:rPr>
          <w:rFonts w:ascii="Times New Roman" w:eastAsia="Times New Roman" w:hAnsi="Times New Roman" w:cs="Times New Roman"/>
          <w:sz w:val="24"/>
          <w:szCs w:val="24"/>
          <w:lang w:eastAsia="ru-RU"/>
        </w:rPr>
        <w:t>Функционирует сайт ДОУ, имеется электронная почта.</w:t>
      </w:r>
    </w:p>
    <w:p w:rsidR="006F51ED" w:rsidRPr="006C4C99" w:rsidRDefault="006F51ED" w:rsidP="006F51ED">
      <w:pPr>
        <w:pStyle w:val="a5"/>
        <w:numPr>
          <w:ilvl w:val="0"/>
          <w:numId w:val="17"/>
        </w:numPr>
        <w:spacing w:after="0" w:line="240" w:lineRule="auto"/>
        <w:ind w:left="0" w:firstLine="417"/>
        <w:jc w:val="both"/>
        <w:rPr>
          <w:rFonts w:ascii="Times New Roman" w:hAnsi="Times New Roman" w:cs="Times New Roman"/>
          <w:color w:val="000000"/>
          <w:sz w:val="24"/>
          <w:szCs w:val="24"/>
          <w:shd w:val="clear" w:color="auto" w:fill="FFFFFF"/>
        </w:rPr>
      </w:pPr>
      <w:r w:rsidRPr="006C4C99">
        <w:rPr>
          <w:rFonts w:ascii="Times New Roman" w:hAnsi="Times New Roman" w:cs="Times New Roman"/>
          <w:color w:val="000000"/>
          <w:sz w:val="24"/>
          <w:szCs w:val="24"/>
          <w:shd w:val="clear" w:color="auto" w:fill="FFFFFF"/>
        </w:rPr>
        <w:t>Утеря интереса детей к деятельности. Для устранения данного риска в Проект включены инновационные формы работы с детьми, они разнообразны и как правило представлены в игровой форме. Это стимулирует познавательную активность детей.</w:t>
      </w:r>
    </w:p>
    <w:p w:rsidR="006F51ED" w:rsidRDefault="006F51ED" w:rsidP="00857AEF">
      <w:pPr>
        <w:spacing w:after="100" w:afterAutospacing="1" w:line="240" w:lineRule="auto"/>
        <w:jc w:val="both"/>
        <w:rPr>
          <w:rFonts w:ascii="Times New Roman" w:eastAsia="Times New Roman" w:hAnsi="Times New Roman" w:cs="Times New Roman"/>
          <w:bCs/>
          <w:sz w:val="24"/>
          <w:szCs w:val="24"/>
        </w:rPr>
      </w:pPr>
    </w:p>
    <w:p w:rsidR="006F51ED" w:rsidRPr="006C4C99" w:rsidRDefault="006F51ED" w:rsidP="006F51ED">
      <w:pPr>
        <w:pStyle w:val="a5"/>
        <w:spacing w:after="0" w:line="240" w:lineRule="auto"/>
        <w:ind w:left="0"/>
        <w:jc w:val="both"/>
        <w:rPr>
          <w:rFonts w:ascii="Times New Roman" w:hAnsi="Times New Roman" w:cs="Times New Roman"/>
          <w:b/>
          <w:color w:val="000000"/>
          <w:sz w:val="24"/>
          <w:szCs w:val="24"/>
          <w:shd w:val="clear" w:color="auto" w:fill="FFFFFF"/>
        </w:rPr>
      </w:pPr>
      <w:r w:rsidRPr="0011726B">
        <w:rPr>
          <w:rFonts w:ascii="Times New Roman" w:hAnsi="Times New Roman" w:cs="Times New Roman"/>
          <w:b/>
          <w:color w:val="000000"/>
          <w:sz w:val="24"/>
          <w:szCs w:val="24"/>
          <w:shd w:val="clear" w:color="auto" w:fill="FFFFFF"/>
        </w:rPr>
        <w:t>Сравнение показателей результативности проекта в сравнении</w:t>
      </w:r>
      <w:r w:rsidRPr="006C4C99">
        <w:rPr>
          <w:rFonts w:ascii="Times New Roman" w:hAnsi="Times New Roman" w:cs="Times New Roman"/>
          <w:b/>
          <w:color w:val="000000"/>
          <w:sz w:val="24"/>
          <w:szCs w:val="24"/>
          <w:shd w:val="clear" w:color="auto" w:fill="FFFFFF"/>
        </w:rPr>
        <w:t xml:space="preserve"> с традиционными методиками обучения</w:t>
      </w:r>
    </w:p>
    <w:p w:rsidR="006F51ED" w:rsidRPr="0011726B" w:rsidRDefault="006F51ED" w:rsidP="006F51ED">
      <w:pPr>
        <w:pStyle w:val="a5"/>
        <w:spacing w:after="0" w:line="240" w:lineRule="auto"/>
        <w:jc w:val="center"/>
        <w:rPr>
          <w:rFonts w:ascii="Times New Roman" w:hAnsi="Times New Roman" w:cs="Times New Roman"/>
          <w:b/>
          <w:color w:val="000000"/>
          <w:sz w:val="24"/>
          <w:szCs w:val="24"/>
          <w:shd w:val="clear" w:color="auto" w:fill="FFFFFF"/>
        </w:rPr>
      </w:pPr>
    </w:p>
    <w:p w:rsidR="006F51ED" w:rsidRPr="0011726B" w:rsidRDefault="006F51ED" w:rsidP="006F51ED">
      <w:pPr>
        <w:pStyle w:val="a5"/>
        <w:numPr>
          <w:ilvl w:val="0"/>
          <w:numId w:val="18"/>
        </w:numPr>
        <w:spacing w:after="0" w:line="240" w:lineRule="auto"/>
        <w:ind w:left="0" w:firstLine="360"/>
        <w:jc w:val="both"/>
        <w:rPr>
          <w:rFonts w:ascii="Times New Roman" w:hAnsi="Times New Roman" w:cs="Times New Roman"/>
          <w:color w:val="000000"/>
          <w:sz w:val="24"/>
          <w:szCs w:val="24"/>
          <w:shd w:val="clear" w:color="auto" w:fill="FFFFFF"/>
        </w:rPr>
      </w:pPr>
      <w:r w:rsidRPr="0011726B">
        <w:rPr>
          <w:rFonts w:ascii="Times New Roman" w:hAnsi="Times New Roman" w:cs="Times New Roman"/>
          <w:color w:val="000000"/>
          <w:sz w:val="24"/>
          <w:szCs w:val="24"/>
          <w:shd w:val="clear" w:color="auto" w:fill="FFFFFF"/>
        </w:rPr>
        <w:t xml:space="preserve">Внедрение модели развития социально-коммуникативных способностей детей через новые педагогические технологии в образовательной практике способствуют развитию у детей поисково-исследовательской активности - это на сегодняшний день один из основных путей познания, наиболее полно соответствующий природе ребенка и современным задачам обучения. Дальнейшее использование разработанной и предложенной модели позволит  совершенствовать поисково-исследовательскую активность дошкольников </w:t>
      </w:r>
    </w:p>
    <w:p w:rsidR="006F51ED" w:rsidRPr="00D93476" w:rsidRDefault="006F51ED" w:rsidP="006F51ED">
      <w:pPr>
        <w:pStyle w:val="a5"/>
        <w:numPr>
          <w:ilvl w:val="0"/>
          <w:numId w:val="18"/>
        </w:numPr>
        <w:spacing w:after="0" w:line="240" w:lineRule="auto"/>
        <w:ind w:left="0" w:firstLine="360"/>
        <w:jc w:val="both"/>
        <w:rPr>
          <w:rFonts w:ascii="Times New Roman" w:hAnsi="Times New Roman" w:cs="Times New Roman"/>
          <w:color w:val="000000"/>
          <w:sz w:val="24"/>
          <w:szCs w:val="24"/>
          <w:shd w:val="clear" w:color="auto" w:fill="FFFFFF"/>
        </w:rPr>
      </w:pPr>
      <w:r w:rsidRPr="0011726B">
        <w:rPr>
          <w:rFonts w:ascii="Times New Roman" w:hAnsi="Times New Roman" w:cs="Times New Roman"/>
          <w:color w:val="000000"/>
          <w:sz w:val="24"/>
          <w:szCs w:val="24"/>
          <w:shd w:val="clear" w:color="auto" w:fill="FFFFFF"/>
        </w:rPr>
        <w:t>Результативность проекта в сравнении  с традиционными методиками обучения очевидна: педагоги современного образовательного процесса призваны с особой внимательностью относиться к новым педагогическим технологиям, изучать закономерности педагогического процесса, выявлять эффективность этих методов обучения. Данный проект</w:t>
      </w:r>
      <w:r>
        <w:rPr>
          <w:rFonts w:ascii="Times New Roman" w:hAnsi="Times New Roman" w:cs="Times New Roman"/>
          <w:color w:val="000000"/>
          <w:sz w:val="24"/>
          <w:szCs w:val="24"/>
          <w:shd w:val="clear" w:color="auto" w:fill="FFFFFF"/>
        </w:rPr>
        <w:t xml:space="preserve"> </w:t>
      </w:r>
      <w:r w:rsidRPr="0011726B">
        <w:rPr>
          <w:rFonts w:ascii="Times New Roman" w:hAnsi="Times New Roman" w:cs="Times New Roman"/>
          <w:color w:val="000000"/>
          <w:sz w:val="24"/>
          <w:szCs w:val="24"/>
          <w:shd w:val="clear" w:color="auto" w:fill="FFFFFF"/>
        </w:rPr>
        <w:t>доказывает, что такой инновационный метод обучения как проектная деятельность, достаточно мощно направляет свою работу в сторону достижений детьми  целевых ориентиров дошкольного образования.</w:t>
      </w:r>
    </w:p>
    <w:p w:rsidR="006F51ED" w:rsidRDefault="006F51ED" w:rsidP="006F51ED">
      <w:pPr>
        <w:spacing w:after="0" w:line="240" w:lineRule="auto"/>
        <w:contextualSpacing/>
        <w:jc w:val="center"/>
        <w:rPr>
          <w:rFonts w:ascii="Times New Roman" w:hAnsi="Times New Roman" w:cs="Times New Roman"/>
          <w:b/>
          <w:sz w:val="24"/>
          <w:szCs w:val="24"/>
        </w:rPr>
      </w:pPr>
    </w:p>
    <w:p w:rsidR="006F51ED" w:rsidRPr="0011726B" w:rsidRDefault="006F51ED" w:rsidP="006F51ED">
      <w:pPr>
        <w:spacing w:after="0" w:line="240" w:lineRule="auto"/>
        <w:contextualSpacing/>
        <w:rPr>
          <w:rFonts w:ascii="Times New Roman" w:hAnsi="Times New Roman" w:cs="Times New Roman"/>
          <w:b/>
          <w:sz w:val="24"/>
          <w:szCs w:val="24"/>
        </w:rPr>
      </w:pPr>
      <w:r w:rsidRPr="0011726B">
        <w:rPr>
          <w:rFonts w:ascii="Times New Roman" w:hAnsi="Times New Roman" w:cs="Times New Roman"/>
          <w:b/>
          <w:sz w:val="24"/>
          <w:szCs w:val="24"/>
        </w:rPr>
        <w:t>Вывод</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  Изучив научно- методическую литературу мы видим, что именно этот возраст большинством исследователей считается наиболее благоприятным для формирования новых видов деятельности (игровой, элементарной продуктивной и др.).</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           Выдающиеся зарубежные ученые в области дошкольной педагогики (Фридрих Вильгельм Август.Фребель, Мария Монтессори, Жан Овидий Декроли), а также известные представители отечественной дошкольной педагогики и психологии Елизавета Ивановна Тихеева, Н. П. Сакулина Л. А. Венгер, Э. Г. Пилюгина, и др.) справедливо считали, что сенсорное развитие, направленное на обеспечение полноценного интеллектуального развития, является одной из основных сторон дошкольного воспитания.</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           В детском саду ребенок обучается рисованию, лепке, конструированию, знакомится с явлениями природы, начинает осваивать основы математики и грамоты. Овладение знаниями и умениями во всех этих областях требует постоянного внимания к внешним и внутренним свойствам предметов. Так, для того чтобы получить в рисунке сходство с изображаемым предметом, ребенок должен достаточно точно уловить особенности его формы, цвета, материала. Конструирование требует тщательного исследования формы предмета (образца), его структуры и строения. Формирование элементарных математических представлений предполагает знакомство с геометрическими формами и их разновидностями, сравнение объектов по величине.</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b/>
          <w:bCs/>
          <w:color w:val="000000"/>
          <w:sz w:val="24"/>
          <w:szCs w:val="24"/>
        </w:rPr>
        <w:t>Значение сенсорного воспитания состоит в том, что оно:</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-является основой для интеллектуального развития;</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-упорядочивает хаотичные представления ребенка, полученные при взаимодействии с внешним миром;</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-развивает наблюдательность;</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-позитивно влияет на эстетическое чувство;</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lastRenderedPageBreak/>
        <w:t>-является основой для развития воображения;</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-развивает внимание;</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-дает ребенку возможность овладеть новыми способами предметно-познавательной деятельности;</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-обеспечивает усвоение сенсорных эталонов;</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-влияет на расширение словарного запаса ребенка;</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-влияет на развитие зрительной, слуховой, моторной, образной и других видов памяти.</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          Освоение сенсорных эталонов не только значительно расширяет сферу познаваемых ребёнком свойств, но и позволяет отражать взаимосвязь между ними. Сенсорные эталоны - это представления о чувственно воспринимаемых свойствах объектов. Эти представления характеризуются обобщённостью, так как в них закреплены наиболее существенные главные качества. Осмысленность эталонов выражается в соответствующем названии - слове. Эталоны не существуют отдельно друг от друга, а образуют определённые системы.</w:t>
      </w:r>
    </w:p>
    <w:p w:rsidR="006F51ED" w:rsidRPr="006F51ED" w:rsidRDefault="006F51ED" w:rsidP="006F51ED">
      <w:pPr>
        <w:shd w:val="clear" w:color="auto" w:fill="FFFFFF"/>
        <w:spacing w:after="0" w:line="240" w:lineRule="auto"/>
        <w:rPr>
          <w:rFonts w:ascii="Times New Roman" w:eastAsia="Times New Roman" w:hAnsi="Times New Roman" w:cs="Times New Roman"/>
          <w:color w:val="000000"/>
          <w:sz w:val="20"/>
          <w:szCs w:val="20"/>
        </w:rPr>
      </w:pPr>
      <w:r w:rsidRPr="006F51ED">
        <w:rPr>
          <w:rFonts w:ascii="Times New Roman" w:eastAsia="Times New Roman" w:hAnsi="Times New Roman" w:cs="Times New Roman"/>
          <w:color w:val="000000"/>
          <w:sz w:val="24"/>
          <w:szCs w:val="24"/>
        </w:rPr>
        <w:t>            На основании этого определив содержание работы педагога в учебно-воспитательный процесс необходимо внедрить дидактические игры, которые эффективно влияют в развитии сенсорного восприятии формы, цвета и величины. Через дидактическую игру дети учатся анализировать, сравнивать и обобщать, т.е. систематическое целенаправленное использование дидактических игр влияет на сенсорное воспитание младших дошкольников раннего возраста.</w:t>
      </w:r>
    </w:p>
    <w:p w:rsidR="00572730" w:rsidRDefault="00572730" w:rsidP="006F51ED">
      <w:pPr>
        <w:shd w:val="clear" w:color="auto" w:fill="FFFFFF"/>
        <w:spacing w:after="0" w:line="240" w:lineRule="auto"/>
        <w:jc w:val="center"/>
        <w:rPr>
          <w:rFonts w:ascii="Times New Roman" w:eastAsia="Times New Roman" w:hAnsi="Times New Roman" w:cs="Times New Roman"/>
          <w:b/>
          <w:bCs/>
          <w:color w:val="000000"/>
          <w:sz w:val="24"/>
          <w:szCs w:val="24"/>
        </w:rPr>
      </w:pPr>
    </w:p>
    <w:p w:rsidR="00572730" w:rsidRDefault="00572730" w:rsidP="006F51ED">
      <w:pPr>
        <w:shd w:val="clear" w:color="auto" w:fill="FFFFFF"/>
        <w:spacing w:after="0" w:line="240" w:lineRule="auto"/>
        <w:jc w:val="center"/>
        <w:rPr>
          <w:rFonts w:ascii="Times New Roman" w:eastAsia="Times New Roman" w:hAnsi="Times New Roman" w:cs="Times New Roman"/>
          <w:b/>
          <w:bCs/>
          <w:color w:val="000000"/>
          <w:sz w:val="24"/>
          <w:szCs w:val="24"/>
        </w:rPr>
      </w:pPr>
    </w:p>
    <w:p w:rsidR="00572730" w:rsidRDefault="00572730" w:rsidP="006F51ED">
      <w:pPr>
        <w:shd w:val="clear" w:color="auto" w:fill="FFFFFF"/>
        <w:spacing w:after="0" w:line="240" w:lineRule="auto"/>
        <w:jc w:val="center"/>
        <w:rPr>
          <w:rFonts w:ascii="Times New Roman" w:eastAsia="Times New Roman" w:hAnsi="Times New Roman" w:cs="Times New Roman"/>
          <w:b/>
          <w:bCs/>
          <w:color w:val="000000"/>
          <w:sz w:val="24"/>
          <w:szCs w:val="24"/>
        </w:rPr>
      </w:pPr>
    </w:p>
    <w:p w:rsidR="00B34E06" w:rsidRPr="00B34E06" w:rsidRDefault="006F51ED" w:rsidP="00B34E06">
      <w:pPr>
        <w:shd w:val="clear" w:color="auto" w:fill="FFFFFF"/>
        <w:spacing w:after="0" w:line="240" w:lineRule="auto"/>
        <w:jc w:val="center"/>
        <w:rPr>
          <w:rFonts w:ascii="Times New Roman" w:eastAsia="Times New Roman" w:hAnsi="Times New Roman" w:cs="Times New Roman"/>
          <w:color w:val="000000"/>
          <w:sz w:val="20"/>
          <w:szCs w:val="20"/>
        </w:rPr>
      </w:pPr>
      <w:r w:rsidRPr="006F51ED">
        <w:rPr>
          <w:rFonts w:ascii="Times New Roman" w:eastAsia="Times New Roman" w:hAnsi="Times New Roman" w:cs="Times New Roman"/>
          <w:b/>
          <w:bCs/>
          <w:color w:val="000000"/>
          <w:sz w:val="24"/>
          <w:szCs w:val="24"/>
        </w:rPr>
        <w:t xml:space="preserve"> Список литературы:</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1.Истоки. Базисная программа развития ребенка-дошкольника //И.Антонова,А.Г.Арушанова и др.2-е изд.испр.и доп.-М., 2001.</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2.Дидактические игры в детском саду. Кн. для воспитателей дет.садов., - 2 - е изд., дораб./ А.К.Бондаренко, - М., Просвещение, 1991.</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3.Занятие аппликацией в детском саду. Учебное пособие для воспитателей и родителей/З.А.Богатеева, - М., Просвещение, 1988.</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4.Воспитание сенсорной культуры ребенка от рождения до 6 лет. Кн.для воспитателя дет.сада/ Л.А.Венгер, Э.Г.Пилюгина/ Под ред.Л.А.Венгера, -М., Просвещение, 1989.</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5.Воспитание детей во второй младщей группе детского сада / В.В.Гербова, Р.А.Иванкова,Р.Г.Казакова / Составитель Г.М.Лямишев, - М., « Просвещение», 1981.</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7.Современные образовательные программы для дошкольных учреждений .</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Учеб.пособие для студ.пед.вузов и колледжей/ Под ред.Т.И.Ерофеевой, -М.,</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Издательский центр « Академия», 1999.</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8.Дошкольная педагогика.Учеб.пособие для студ.сред.пед.учеб.заведений/</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С.А.Козлова, Т.А.Куликова., - М., Издательский центр « Академия «., 1998.</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9.Костюк М.Гармоническая атмосфера Монтессори // Дошкольное воспитание .- 2000.- №11.- С.47- 48.</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10. Методика обучения изобразительной деятельности и конструированию. Учеб.пособие для учащихся пед.училищпо специальности 03.18»Дошкольное воспитание» / Т.С.Комарова, Н.П.Сакулина, Н.Б.Халезова и др./ Под ред. Т.С.Комарова/ 3-е изд. дораб. - М., Просвещение.</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11.Любина Г. Вербальные и невербальные средства коммуникации в Монтессори-группе// Дошкольное воспитание.- 2000.- №11.- С.47- 48.</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12.Дошкольная педагогика. Сод.коммун.воспитание в детском саду.</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Учеб.воспитание в дет.саду. Учеб.пособие для студентов пед.ин-ов</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По спец.»Дошкольная педагогика и психология»/ Под ред.В.И.Логиновой,</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П.Г.Саморуковой, - М., Просвещение, 1938.</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lastRenderedPageBreak/>
        <w:t>13.Конструирование. Пособие для воспитателя детского сада/ З.В.Лиштван, - М., Просвещение, 1981.</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14.Сенсорное воспитание в детском саду. Метод.указание./ Под ред.</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Н.Н.Поддьяковой и А.П.Сакулиной, - М., Просвещение, 1969.</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15.Прокопович О.Цвет как средство выразительности детского рисунка//</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Дошкольное воспитание .- 2001.- № 6.- С.22.</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16.Ольга Простатина. Мама, папа, я - дружная семья ?/ Добрые советы, 2005, Издательский дом «Бурда», - С. 106 -107.</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17.Сенсорные способности малыша. Игры на развитие цвета, формы, величины у детей раннего возраста. Книга для воспитателей детского сада и родителей/ Э.Г.Пилюгина, - М., Просвещение, 2, АО « Учебная литература», 1996.</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18.Сорокина М.Г.СистемаМ.Монтессори . Теория и практика. Учеб пособие для студ.высш.пед.учеб.заведений.- М., Издательский центр</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 Академия «, 2003.</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19.Умственное воспитание детей дошкольного возраста/ Под ред.Ф.С.Со-</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хиной, Н.Н.Поддьяковой, - М., Просвещение, 1984.</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20.Урнатаева Г. Е.И.Тихеева. Воспитатель должен не только любить детей, но и знать их возрастные особенности // Дошкольное воспитание.2002.- № 10.- С.90-93.</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21.Фридрих Фребель. Будем жить для своих детей / Сост.предисловиеЛ.В.Волубцева, - М., Издательский дом «Карапуз», 2001.</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23. Игры - занятия с малышами./ А.Н.Фролова, - К., Рад.школа, 1987.</w:t>
      </w:r>
    </w:p>
    <w:p w:rsidR="00B34E06" w:rsidRDefault="00B34E06" w:rsidP="00B34E06">
      <w:pPr>
        <w:pStyle w:val="c12"/>
        <w:shd w:val="clear" w:color="auto" w:fill="FFFFFF"/>
        <w:spacing w:before="0" w:beforeAutospacing="0" w:after="0" w:afterAutospacing="0"/>
        <w:rPr>
          <w:rFonts w:ascii="Calibri" w:hAnsi="Calibri" w:cs="Calibri"/>
          <w:color w:val="000000"/>
          <w:sz w:val="22"/>
          <w:szCs w:val="22"/>
        </w:rPr>
      </w:pPr>
      <w:r>
        <w:rPr>
          <w:rStyle w:val="c3"/>
          <w:color w:val="000000"/>
        </w:rPr>
        <w:t>24.Способности ваших детей. Пособие для родителей и воспитателей / Н.П.Линькова, Е.А. Шумилин, - М., Просвещение.1969.</w:t>
      </w: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B34E06" w:rsidRDefault="00B34E06" w:rsidP="00857AEF">
      <w:pPr>
        <w:spacing w:after="100" w:afterAutospacing="1" w:line="240" w:lineRule="auto"/>
        <w:jc w:val="both"/>
        <w:rPr>
          <w:rFonts w:ascii="Times New Roman" w:eastAsia="Times New Roman" w:hAnsi="Times New Roman" w:cs="Times New Roman"/>
          <w:bCs/>
          <w:sz w:val="24"/>
          <w:szCs w:val="24"/>
        </w:rPr>
      </w:pPr>
    </w:p>
    <w:p w:rsidR="007E1BA6" w:rsidRDefault="007E1BA6" w:rsidP="00857AEF">
      <w:pPr>
        <w:spacing w:after="100" w:afterAutospacing="1" w:line="240" w:lineRule="auto"/>
        <w:jc w:val="both"/>
        <w:rPr>
          <w:rFonts w:ascii="Times New Roman" w:hAnsi="Times New Roman" w:cs="Times New Roman"/>
          <w:b/>
          <w:bCs/>
          <w:color w:val="000000"/>
          <w:sz w:val="32"/>
          <w:szCs w:val="32"/>
          <w:shd w:val="clear" w:color="auto" w:fill="FFFFFF"/>
        </w:rPr>
      </w:pPr>
    </w:p>
    <w:p w:rsidR="007E1BA6" w:rsidRPr="007E1BA6" w:rsidRDefault="007E1BA6" w:rsidP="007E1BA6">
      <w:pPr>
        <w:spacing w:after="100" w:afterAutospacing="1" w:line="240" w:lineRule="auto"/>
        <w:jc w:val="center"/>
        <w:rPr>
          <w:rFonts w:ascii="Times New Roman" w:eastAsia="Times New Roman" w:hAnsi="Times New Roman" w:cs="Times New Roman"/>
          <w:bCs/>
          <w:sz w:val="32"/>
          <w:szCs w:val="32"/>
        </w:rPr>
      </w:pPr>
      <w:r w:rsidRPr="007E1BA6">
        <w:rPr>
          <w:rFonts w:ascii="Times New Roman" w:hAnsi="Times New Roman" w:cs="Times New Roman"/>
          <w:b/>
          <w:bCs/>
          <w:color w:val="000000"/>
          <w:sz w:val="32"/>
          <w:szCs w:val="32"/>
          <w:shd w:val="clear" w:color="auto" w:fill="FFFFFF"/>
        </w:rPr>
        <w:lastRenderedPageBreak/>
        <w:t>Приложение 1</w:t>
      </w:r>
    </w:p>
    <w:p w:rsidR="007E1BA6" w:rsidRDefault="007E1BA6" w:rsidP="007E1BA6">
      <w:pPr>
        <w:pStyle w:val="c12"/>
        <w:shd w:val="clear" w:color="auto" w:fill="FFFFFF"/>
        <w:spacing w:before="0" w:beforeAutospacing="0" w:after="0" w:afterAutospacing="0"/>
        <w:jc w:val="center"/>
        <w:rPr>
          <w:rFonts w:ascii="Calibri" w:hAnsi="Calibri" w:cs="Calibri"/>
          <w:color w:val="000000"/>
          <w:sz w:val="22"/>
          <w:szCs w:val="22"/>
        </w:rPr>
      </w:pPr>
      <w:r>
        <w:rPr>
          <w:rStyle w:val="c14"/>
          <w:b/>
          <w:bCs/>
          <w:color w:val="000000"/>
          <w:sz w:val="28"/>
          <w:szCs w:val="28"/>
        </w:rPr>
        <w:t>Дидактические игры для работы с детьми раннего возраста по формированию у них представлений о цвете</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b/>
          <w:bCs/>
          <w:color w:val="000000"/>
        </w:rPr>
        <w:t>«Собери лепесточки».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Цель: 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Материал: Карточки, на которых изображены стебельки с листочками, разноцветные лепесточки.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Ход игры: дать ребенку лепесточки разного цвета и показать, как можно на рисунок наложить лепесточки одного цвета вокруг серединки цветка. Попросить собрать все лепесточки. Красивые цветочки! А теперь вложите разноцветные серединки.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 </w:t>
      </w:r>
      <w:r>
        <w:rPr>
          <w:rStyle w:val="c3"/>
          <w:b/>
          <w:bCs/>
          <w:color w:val="000000"/>
        </w:rPr>
        <w:t>«Собери цветик-семицветик».</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Цель: 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Материал: Карточки, на которых изображены стебельки с листочками, разноцветные лепесточки.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Ход игры: дать ребенку лепесточки разного цвета и предложить на рисунок наложить лепесточки разного цвета вокруг серединки цветка.</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 </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 </w:t>
      </w:r>
      <w:r>
        <w:rPr>
          <w:rStyle w:val="c3"/>
          <w:b/>
          <w:bCs/>
          <w:color w:val="000000"/>
        </w:rPr>
        <w:t>«Воздушные шары»</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Цель: Развивать у детей внимание, умение группировать разнородные предметы по цвету, закреплять знание основных цветов.</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Оборудование: Узкие полоски картона (15*0,5см) четырех цветов. Круги таких же цветов (диаметр 10 см). Это ниточки и шарики.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Ход игры.</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Педагог сообщает детям, что у него есть воздушные шарики разных цветов и ниточки таких же цветов.</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Педагог показывает ребенку шарик и говорит: «Какого цвета шарик?» (Красный) Найди такого же цвета ниточку.( Ребенок подбирает ниточку такого же цвета).Какого цвета шарик? (Красный) Какого цвета ниточка? (Красная) То же проделывает и с другими цветами.</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Затем размещает на равном расстоянии вертикально полоски , называя их цвета. Предлагает детям привязать к каждой ниточке по шарику такого же цвета. Дети «привязывают» шарики, называя цвет каждого.</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Далее детям предлагают шарики и ниточки привязать самостоятельно.</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color w:val="000000"/>
        </w:rPr>
        <w:br/>
      </w:r>
      <w:r>
        <w:rPr>
          <w:rStyle w:val="c3"/>
          <w:b/>
          <w:bCs/>
          <w:color w:val="000000"/>
        </w:rPr>
        <w:t>«Подбери фигуру» </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Цель: Закреплять представления детей о геометрических формах, упражнять в их назывании. Учить подбирать предметы по образцу. Закреплять навыки обследования геометрических форм приемом обведения и накладывания.</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Оборудование: Карточки с вырезанными контурами геометрических фигур, геометрические фигуры такого же цвета и размера.</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Ход игры.</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Детям раздают карты с вырезанными контурами фигуры.</w:t>
      </w:r>
    </w:p>
    <w:p w:rsidR="007E1BA6" w:rsidRDefault="007E1BA6" w:rsidP="007E1BA6">
      <w:pPr>
        <w:pStyle w:val="c12"/>
        <w:shd w:val="clear" w:color="auto" w:fill="FFFFFF"/>
        <w:spacing w:before="0" w:beforeAutospacing="0" w:after="0" w:afterAutospacing="0"/>
        <w:rPr>
          <w:rFonts w:ascii="Calibri" w:hAnsi="Calibri" w:cs="Calibri"/>
          <w:color w:val="000000"/>
          <w:sz w:val="22"/>
          <w:szCs w:val="22"/>
        </w:rPr>
      </w:pPr>
      <w:r>
        <w:rPr>
          <w:rStyle w:val="c3"/>
          <w:color w:val="000000"/>
        </w:rPr>
        <w:t>Педагог берет любую фигуру, обводит ее пальцем и спрашивает: «Как называется фигура? Какая она по форме? Какого она цвета? У кого есть такая фигура? Далее берет следующую фигуру и так продолжает показывать все фигуры, пока дети не закроют все окошечки. Дети выкладывают фигуры в вырезанные контуры.</w:t>
      </w:r>
    </w:p>
    <w:p w:rsidR="007E1BA6" w:rsidRDefault="007E1BA6" w:rsidP="00857AEF">
      <w:pPr>
        <w:spacing w:after="100" w:afterAutospacing="1" w:line="240" w:lineRule="auto"/>
        <w:jc w:val="both"/>
        <w:rPr>
          <w:rFonts w:ascii="Times New Roman" w:eastAsia="Times New Roman" w:hAnsi="Times New Roman" w:cs="Times New Roman"/>
          <w:bCs/>
          <w:sz w:val="24"/>
          <w:szCs w:val="24"/>
        </w:rPr>
      </w:pPr>
    </w:p>
    <w:p w:rsidR="007E1BA6" w:rsidRDefault="007E1BA6" w:rsidP="00857AEF">
      <w:pPr>
        <w:spacing w:after="100" w:afterAutospacing="1" w:line="240" w:lineRule="auto"/>
        <w:jc w:val="both"/>
        <w:rPr>
          <w:rFonts w:ascii="Times New Roman" w:eastAsia="Times New Roman" w:hAnsi="Times New Roman" w:cs="Times New Roman"/>
          <w:bCs/>
          <w:sz w:val="24"/>
          <w:szCs w:val="24"/>
        </w:rPr>
      </w:pPr>
    </w:p>
    <w:p w:rsidR="007E1BA6" w:rsidRPr="00A11A70" w:rsidRDefault="007E1BA6" w:rsidP="00A11A70">
      <w:pPr>
        <w:spacing w:after="100" w:afterAutospacing="1" w:line="240" w:lineRule="auto"/>
        <w:jc w:val="center"/>
        <w:rPr>
          <w:rFonts w:ascii="Times New Roman" w:eastAsia="Times New Roman" w:hAnsi="Times New Roman" w:cs="Times New Roman"/>
          <w:b/>
          <w:bCs/>
          <w:sz w:val="32"/>
          <w:szCs w:val="32"/>
        </w:rPr>
      </w:pPr>
      <w:r w:rsidRPr="00A11A70">
        <w:rPr>
          <w:rFonts w:ascii="Times New Roman" w:eastAsia="Times New Roman" w:hAnsi="Times New Roman" w:cs="Times New Roman"/>
          <w:b/>
          <w:bCs/>
          <w:sz w:val="32"/>
          <w:szCs w:val="32"/>
        </w:rPr>
        <w:t>Приложение 2</w:t>
      </w:r>
    </w:p>
    <w:p w:rsidR="00A11A70" w:rsidRP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Дидактические игры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Игра «Собери снеговика»</w:t>
      </w:r>
      <w:r w:rsidRPr="00A11A70">
        <w:rPr>
          <w:rFonts w:ascii="Times New Roman" w:hAnsi="Times New Roman" w:cs="Times New Roman"/>
          <w:sz w:val="24"/>
          <w:szCs w:val="24"/>
        </w:rPr>
        <w:t xml:space="preserve">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развитие умения выполнять действия с предметами разной величины, тренировка мелкой моторики руки. В игре используются шары разной величины (можно замени</w:t>
      </w:r>
      <w:r w:rsidR="00A11A70">
        <w:rPr>
          <w:rFonts w:ascii="Times New Roman" w:hAnsi="Times New Roman" w:cs="Times New Roman"/>
          <w:sz w:val="24"/>
          <w:szCs w:val="24"/>
        </w:rPr>
        <w:t>ть плоскостными изображениями).</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Воспитатель предлагает ребёнку рассмотреть выложенные перед ними детали, потрогать их, прижать друг к другу. Затем показать малышу готового снеговика. Обращает внимание на то, что снеговик состоит из шаров разных размеров: внизу – большой, дальше – средний, наверху – самый маленький. Предлагает ребёнку собрать из шаров такого же снеговика. Малыш действует самостоятельно, взрослый при необходимости помогает советом.</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Игра «Волшебные макароны»</w:t>
      </w:r>
      <w:r w:rsidRPr="00A11A70">
        <w:rPr>
          <w:rFonts w:ascii="Times New Roman" w:hAnsi="Times New Roman" w:cs="Times New Roman"/>
          <w:sz w:val="24"/>
          <w:szCs w:val="24"/>
        </w:rPr>
        <w:t xml:space="preserve">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Цель: формировать у детей представление о цвете; развивать логическое мышление, развивать мелкую моторику рук. Дети выкладывают солнышко, траву, цветы, украшают дерево разноцветными листочками. Смешивают макароны всех цветов и выкладывают радугу.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Игра « Найди каждому снеговику елочку»</w:t>
      </w:r>
      <w:r w:rsidRPr="00A11A70">
        <w:rPr>
          <w:rFonts w:ascii="Times New Roman" w:hAnsi="Times New Roman" w:cs="Times New Roman"/>
          <w:sz w:val="24"/>
          <w:szCs w:val="24"/>
        </w:rPr>
        <w:t xml:space="preserve">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учить сравнивать предметы, подбирать и упорядочивать их по размеру, понимать слова «большой», «маленький».</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Материал:</w:t>
      </w:r>
      <w:r w:rsidRPr="00A11A70">
        <w:rPr>
          <w:rFonts w:ascii="Times New Roman" w:hAnsi="Times New Roman" w:cs="Times New Roman"/>
          <w:sz w:val="24"/>
          <w:szCs w:val="24"/>
        </w:rPr>
        <w:t xml:space="preserve"> Елки 2 штуки (большая и маленькая), 2 снеговика (большой и маленький)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xml:space="preserve"> : Воспитатель ( показывает детям фигурку елки, спрашивает) . Что у меня в руке? (Елка) ( воспитатель выкладывает на стол фигурки большой и маленькой елок и комментирует) Поставим большую елку и маленькую елку. Это какая елка? (показывает на большую) Большая. А это какая елка? (Показывает) Маленькая.( Воспитатель берет в руки фигурку снеговика.) Это снеговик. Что у меня в руке? ( Снеговик) Из чего делают снеговика? ( из снега) Зимой дети делают снеговика из снега. Воспитатель спрашивает : «Кто делает снеговика?» ( Дети) (Воспитатель на столе выставляет большого и маленького снеговиков) Это большой снеговик. (Показывает). Это Это маленький снеговик (Показывает). Покажите большую елку. ( просит к большой елке поставить большого снеговика, затем к маленькой елке поставить маленького снеговика).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Игра «Чудесный мешочек»</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В ходе проведения игры дети учатся определять, что это за предмет, по характерным внешним признакам, то есть по форме. Также ее можно использовать для развития речи и воображения. Необходимый инвентарь для игр: Непрозрачный мешок. Для малышей его рекомендуется сшить из ярких тканей (чтобы увеличить интерес к происходящему. Предметы. Они должны </w:t>
      </w:r>
      <w:r w:rsidRPr="00A11A70">
        <w:rPr>
          <w:rFonts w:ascii="Times New Roman" w:hAnsi="Times New Roman" w:cs="Times New Roman"/>
          <w:sz w:val="24"/>
          <w:szCs w:val="24"/>
        </w:rPr>
        <w:lastRenderedPageBreak/>
        <w:t xml:space="preserve">соответствовать определенной теме (овощи, геометрические фигуры, животные, буквы или цифры) и иметь ярко выраженные различия формы.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Описание игры</w:t>
      </w:r>
      <w:r w:rsidRPr="00A11A70">
        <w:rPr>
          <w:rFonts w:ascii="Times New Roman" w:hAnsi="Times New Roman" w:cs="Times New Roman"/>
          <w:sz w:val="24"/>
          <w:szCs w:val="24"/>
        </w:rPr>
        <w:t xml:space="preserve"> «Чудесный мешочек» Смысл игры очень прост: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Игра «Собери бусы».</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Развивать умения различать геометрические фигуры, восприятие цвета, формы, величины. </w:t>
      </w: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Воспитатель вносит кукол, которые собираются на праздник. Детям объясняют, что куклам нужны украшения – бусы. Педагог показывает бусы, надевает (примеряет) куклам по очереди, но всем их не хватает. Что делать? Куклы огорчены. Воспитатель приносит коробку с бусами и веревочками. Детям предлагается задание: на веревочку собрать колечки такого же цвета (красная веревочка – красные колечки, синяя веревочка – синие колечки и т.д.). Концы веревок соединяет педагог. Разноцветные бусы надевают на кукол. Они радуются и пляшут.</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 Игра «Разложи яички в домик».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Укрепление и развитие мелкой моторики, зрительно- моторной координации; закрепление основных цветов. </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Воспитатель предлагает двум детям разложить яички в домики, в соответствии с их цветом. Просит назвать цвет яичек и цвет домиков. Затем дети меняются ячейками и игра повторяется снова</w:t>
      </w:r>
      <w:r w:rsidRPr="00A11A70">
        <w:rPr>
          <w:rFonts w:ascii="Times New Roman" w:hAnsi="Times New Roman" w:cs="Times New Roman"/>
          <w:b/>
          <w:sz w:val="24"/>
          <w:szCs w:val="24"/>
        </w:rPr>
        <w:t>.</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 Игра «Посади бабочку на цветок».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Закрепление основных цветов; развитие мелкой моторики. А кругом красиво и светло, И цветочков много расцвело! – Посмотрите, какая у нас красивая полянка! Сколько на ней красивых цветочков! Какого цвета цветочки? На нашу полянку прилетели бабочки, посмотрите какие они красивые! Предлагаю детям рассмотреть цветы и бабочки, назвать их цвет. -Какого цвета эта бабочка? Правильно красная. Посади красную бабочку на такой цветок, чтобы её не было видно, и никто её не мог увидеть. На какой цветок бабочку посадишь, Вика? На красный! Красную бабочку посадим на красный цветок. Давайте каждую бабочку посадим на свой цветок. Дети выполняют задание. После выполнения задания подвожу итог. Красная бабочка села на красный цветок, жёлтая бабочка села жёлтый цветок, и т. д. Все бабочки спрятались! Молодцы, все нашли цветок для своей бабочки!</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Игра «Спрячь в ладошке!»</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 xml:space="preserve"> Цели.</w:t>
      </w:r>
      <w:r w:rsidRPr="00A11A70">
        <w:rPr>
          <w:rFonts w:ascii="Times New Roman" w:hAnsi="Times New Roman" w:cs="Times New Roman"/>
          <w:sz w:val="24"/>
          <w:szCs w:val="24"/>
        </w:rPr>
        <w:t xml:space="preserve"> Познакомить с понятием величины. Материалы. Предметы и игрушки разной величины (колечки, шарики, конфеты, резиновые игрушки и др.; по количеству детей).</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Сначала раздайте детям маленькие шарики и предложите спрятать их в ладошках. Затем предложите таким же образом спрятать предметы разной величины, разложенные на подносе (каждый ребенок берет по одному предмету). Подведите итог игры: «Маленькие предметы можно спрятать в ладошках, а большие нет».</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lastRenderedPageBreak/>
        <w:t xml:space="preserve"> </w:t>
      </w:r>
      <w:r w:rsidRPr="00A11A70">
        <w:rPr>
          <w:rFonts w:ascii="Times New Roman" w:hAnsi="Times New Roman" w:cs="Times New Roman"/>
          <w:b/>
          <w:sz w:val="24"/>
          <w:szCs w:val="24"/>
        </w:rPr>
        <w:t xml:space="preserve">Игра «Собираем шишки» </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учить детей различать количество предметов; познакомить с понятиями много, мало. </w:t>
      </w:r>
      <w:r w:rsidRPr="00A11A70">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две корзинки или две коробочки, шишки</w:t>
      </w:r>
      <w:r w:rsidRPr="00A11A70">
        <w:rPr>
          <w:rFonts w:ascii="Times New Roman" w:hAnsi="Times New Roman" w:cs="Times New Roman"/>
          <w:b/>
          <w:sz w:val="24"/>
          <w:szCs w:val="24"/>
        </w:rPr>
        <w:t xml:space="preserve">.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xml:space="preserve"> обратите внимание ребенка на разбросанные на палу шишки. Попросите его помочь собрать их. Положите в свою корзинку 2-3 шишки, а малышу предложите собрать остальные. В конце игры подведите итог: «Ты собрал много шишек. Молодец! А сколько шишек у меня? Мало». </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Игра «Возьми игрушку»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знакомить с пространственными отношениями, выраженными словами: далеко, близко, дальше, ближе, рядом; развивать глазомер; учить определять направление, в котором находится предмет.</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различные предметы и игрушки. Ход игры: предложите двум малышам сесть за стол и дайте им по игрушке. Дайте им возможность поиграть с игрушками. Затем попросите детей закрыть глаза и положите игрушки на стол в пределах досягаемости. Пусть малыши откроют глаза и возьмут игрушки, не вставая со стульев. В следующий раз сначала положите игрушку в пределах досягаемости, а другую чуть дальше, затем обе игрушки расположите так, чтобы их было не просто достать. В конце игры подведите итог: «Игрушки лежат далеко, поэтому их трудно достать. Я подвинула игрушки - теперь они близко и можно легко дотянуться до них».</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 Игра «Найди свою игрушку»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учить узнавать знакомые предметы среди других; развивать внимание память.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разнообразные игрушки.</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xml:space="preserve"> раздайте детям по игрушке и предложите поиграть с ними (меняться игрушками в этой игре нельзя). Затем попросите малышей поставить игрушки на стол, добавьте к ним несколько новых предметов, перемешайте их и накройте салфеткой. Через минуту откройте игрушки и предложите детям найти среди них свои: кто найдет игрушку, может поиграть с ней (чужую игрушку брать нельзя) Дети по одному подходят к столу и берут свои игрушки. При необходимости с помощью наводящих вопросов помогите малышам вспомнить, с какими игрушками они играли. Можно также предложить детям найти свои игрушки в куче других на полу, среди расставленных на стеллаже игрушек, в шкафу, в большой коробке. Развивая память можно отсрочить поиск игрушек и попросить детей найти их через 5 - 10 минут. </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b/>
          <w:sz w:val="24"/>
          <w:szCs w:val="24"/>
        </w:rPr>
        <w:t xml:space="preserve">Игра «Разные кружки для зайца и лисы»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развивать представления о цвете и форме; отобрать коврики для зайца и лисы; правильно отобрать коврики и погрузить на машины соответствующих цветов.</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Ход игры:</w:t>
      </w:r>
      <w:r w:rsidRPr="00A11A70">
        <w:rPr>
          <w:rFonts w:ascii="Times New Roman" w:hAnsi="Times New Roman" w:cs="Times New Roman"/>
          <w:sz w:val="24"/>
          <w:szCs w:val="24"/>
        </w:rPr>
        <w:t xml:space="preserve"> Воспитатель приносит два домика и говорит детям, что один домик для лисы, а другой – для зайца. Звери делают в домиках ремонт, купили мебель, а на пол решили постелить новые коврики. Предлагает детям помочь зверятам выбрать коврики, похожие на кружки. Воспитатель показывает коврики: зеленые и красные. Лисичке сразу понравились коврики красного цвета, </w:t>
      </w:r>
      <w:r w:rsidRPr="00A11A70">
        <w:rPr>
          <w:rFonts w:ascii="Times New Roman" w:hAnsi="Times New Roman" w:cs="Times New Roman"/>
          <w:sz w:val="24"/>
          <w:szCs w:val="24"/>
        </w:rPr>
        <w:lastRenderedPageBreak/>
        <w:t xml:space="preserve">зайцу зеленого. Дети должны отобрать коврики и погрузить их для лисички – на красную машину, для зайки - на зеленую. </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 xml:space="preserve">Вариант игры: </w:t>
      </w:r>
      <w:r w:rsidRPr="00A11A70">
        <w:rPr>
          <w:rFonts w:ascii="Times New Roman" w:hAnsi="Times New Roman" w:cs="Times New Roman"/>
          <w:sz w:val="24"/>
          <w:szCs w:val="24"/>
        </w:rPr>
        <w:t>предложить детям отобрать коврики большие и маленькие одного цвета, разных цветов. Используем разнообразные игры и игровые упражнения на величину, например, предлагаются по 2 предмета, резко отличающиеся друг от друга по длине, ширине, высоте: - покажи короткую ленточку. Желтая ленточка короткая, а синяя… (длинная); - покажи широкую дорожку, синяя дорожка широкая, а красная…(узкая); - найди две одинаковые елочки (из трех предложенных).</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Игра «Большие и маленькие мячики»</w:t>
      </w:r>
    </w:p>
    <w:p w:rsidR="00A11A70"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 учить различать цвет и величину (большой - маленький); - подобрать мячики для кукол по величине; - правильно подобрать мячи по цвету и величине.</w:t>
      </w:r>
    </w:p>
    <w:p w:rsidR="00A11A70" w:rsidRDefault="00A11A70"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Ход игры</w:t>
      </w:r>
      <w:r w:rsidR="007E1BA6" w:rsidRPr="00A11A70">
        <w:rPr>
          <w:rFonts w:ascii="Times New Roman" w:hAnsi="Times New Roman" w:cs="Times New Roman"/>
          <w:sz w:val="24"/>
          <w:szCs w:val="24"/>
        </w:rPr>
        <w:t xml:space="preserve"> </w:t>
      </w:r>
      <w:r>
        <w:rPr>
          <w:rFonts w:ascii="Times New Roman" w:hAnsi="Times New Roman" w:cs="Times New Roman"/>
          <w:b/>
          <w:sz w:val="24"/>
          <w:szCs w:val="24"/>
        </w:rPr>
        <w:t>.</w:t>
      </w:r>
      <w:r w:rsidR="007E1BA6" w:rsidRPr="00A11A70">
        <w:rPr>
          <w:rFonts w:ascii="Times New Roman" w:hAnsi="Times New Roman" w:cs="Times New Roman"/>
          <w:sz w:val="24"/>
          <w:szCs w:val="24"/>
        </w:rPr>
        <w:t xml:space="preserve"> Воспитатель дает детям рассмотреть мячики разных цветов (синие, зеленые, красные, желтые) и разной величины (большие и маленькие). Показывать, как они подпрыгивают, и ритмично проговаривать: Прыг да прыг, Все прыг да прыг, Спать наш мячик Не привык. Воспитатель выносит две куклы - большую и маленькую - и говорит: «Большая кукла Оля ищет для себя мячик. Маленькая кукла Ира тоже хочет поиграть с мячом». Предлагает детям подобрать мячи куклам. Дети отбирают мячи нужной величины (большой кукле - большой мяч, маленькой кукле - маленький мяч). Кукла Оля капризничает: ей нужен мяч желтого цвета, такой же, как ее юбочка. Кукла Ира тоже сердится: ей нужен мяч красного цвета как ее бантик. Воспитатель предлагает успокоить кукол: подобрать им нужные мячи.</w:t>
      </w:r>
    </w:p>
    <w:p w:rsidR="00A11A70"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A11A70">
        <w:rPr>
          <w:rFonts w:ascii="Times New Roman" w:hAnsi="Times New Roman" w:cs="Times New Roman"/>
          <w:b/>
          <w:sz w:val="24"/>
          <w:szCs w:val="24"/>
        </w:rPr>
        <w:t xml:space="preserve">Игра «Укрась бабочку» </w:t>
      </w:r>
    </w:p>
    <w:p w:rsidR="00753B8B"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b/>
          <w:sz w:val="24"/>
          <w:szCs w:val="24"/>
        </w:rPr>
        <w:t>Цель:</w:t>
      </w:r>
      <w:r w:rsidRPr="00A11A70">
        <w:rPr>
          <w:rFonts w:ascii="Times New Roman" w:hAnsi="Times New Roman" w:cs="Times New Roman"/>
          <w:sz w:val="24"/>
          <w:szCs w:val="24"/>
        </w:rPr>
        <w:t xml:space="preserve"> Учить детей группировать по цвету; закреплять знания о геометрической фигуре круг, о понятии много - один, большой - маленький.</w:t>
      </w:r>
    </w:p>
    <w:p w:rsidR="00753B8B"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xml:space="preserve"> Воспитатель показывает детям бабочек и говорит, что они прилетели к ним в гости. Рассказывает, что бабочки принесли с собой кружки разных цветов и хотят, чтобы дети украсили их крылышки. Воспитатель предлагает помочь бабочкам. Вначале он просит каждого ребенка выбрать кружки одного цвета из предложенных четырех. При этом предлагает поочередно то одному, то другому малышу выбрать кружки, понравившего, цвета. После того как все дети выберут, воспитатель раздает им силуэты бабочек и предлагает украсить их. В конце игры воспитатель хвалит всех детей. </w:t>
      </w:r>
    </w:p>
    <w:p w:rsidR="00753B8B"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Игра «Помоги мишутке найти свою тарелку»</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 Учить детей сравнивать предметы по размеру (большой - маленький), сопоставлять их (маленькая тарелочка- маленькому мишутке, большая – большому медведю). </w:t>
      </w:r>
    </w:p>
    <w:p w:rsidR="00753B8B" w:rsidRDefault="00753B8B" w:rsidP="00A11A70">
      <w:pPr>
        <w:spacing w:after="100" w:afterAutospacing="1" w:line="240" w:lineRule="auto"/>
        <w:rPr>
          <w:rFonts w:ascii="Times New Roman" w:hAnsi="Times New Roman" w:cs="Times New Roman"/>
          <w:sz w:val="24"/>
          <w:szCs w:val="24"/>
        </w:rPr>
      </w:pPr>
      <w:r>
        <w:rPr>
          <w:rFonts w:ascii="Times New Roman" w:hAnsi="Times New Roman" w:cs="Times New Roman"/>
          <w:b/>
          <w:sz w:val="24"/>
          <w:szCs w:val="24"/>
        </w:rPr>
        <w:t>Ход игры:</w:t>
      </w:r>
      <w:r w:rsidR="007E1BA6" w:rsidRPr="00A11A70">
        <w:rPr>
          <w:rFonts w:ascii="Times New Roman" w:hAnsi="Times New Roman" w:cs="Times New Roman"/>
          <w:sz w:val="24"/>
          <w:szCs w:val="24"/>
        </w:rPr>
        <w:t xml:space="preserve"> Воспитатель с детьми рассматривают игрушки (мишка маленький, мишка большой), затем спрашивает: - Какую тарелочку мы поставим Мишке маленькому? (маленькую) Какую тарелочку мы поставим мишке большому? (большую)</w:t>
      </w:r>
    </w:p>
    <w:p w:rsidR="00753B8B"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 xml:space="preserve">Игра «Куда мы бросили мяч»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lastRenderedPageBreak/>
        <w:t>Цель игры:</w:t>
      </w:r>
      <w:r w:rsidRPr="00A11A70">
        <w:rPr>
          <w:rFonts w:ascii="Times New Roman" w:hAnsi="Times New Roman" w:cs="Times New Roman"/>
          <w:sz w:val="24"/>
          <w:szCs w:val="24"/>
        </w:rPr>
        <w:t xml:space="preserve"> - Закрепить понятия: «близко», «далеко». - Учить детей сравнивать предметы по размеру (большой и маленький мячи)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xml:space="preserve"> Воспитатель берет два мяча разной величины и бросает один далеко, другой ближе. Спрашивает у детей, какой из мячей она бросила далеко и какой близко. Во второй раз она спрашивает, куда бросила большой и куда маленький мяч. Потом мяч бросают двое детей, а остальные определяют, какой мяч бросили далеко, а какой близко.</w:t>
      </w:r>
    </w:p>
    <w:p w:rsidR="00753B8B"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Игра «Угадай, где спрятали»</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 xml:space="preserve"> Цель игры:</w:t>
      </w:r>
      <w:r w:rsidRPr="00A11A70">
        <w:rPr>
          <w:rFonts w:ascii="Times New Roman" w:hAnsi="Times New Roman" w:cs="Times New Roman"/>
          <w:sz w:val="24"/>
          <w:szCs w:val="24"/>
        </w:rPr>
        <w:t xml:space="preserve"> Упражнять детей в умении ориентироваться в пространстве.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xml:space="preserve"> Воспитатель объясняет «Сейчас я спрячу эту игрушку, вы будете ее искать, а я – помогать вам: говорить с какой стороны искать игрушку». Дети выходят из комнаты, воспитатель в это время прячет игрушку. Дети, входят и останавливаются возле какого- нибудь предмета. Если там игрушки нет воспитатель говорит «Иди вперед, назад». Если ребенок стоит вблизи, где спрятана игрушка, воспитатель говорит, «Ищи справа, слева». Когда игрушка найдена, ее прячет ребенок.</w:t>
      </w:r>
    </w:p>
    <w:p w:rsidR="00753B8B" w:rsidRPr="00753B8B" w:rsidRDefault="007E1BA6" w:rsidP="00753B8B">
      <w:pPr>
        <w:spacing w:after="100" w:afterAutospacing="1" w:line="240" w:lineRule="auto"/>
        <w:jc w:val="center"/>
        <w:rPr>
          <w:rFonts w:ascii="Times New Roman" w:hAnsi="Times New Roman" w:cs="Times New Roman"/>
          <w:b/>
          <w:sz w:val="24"/>
          <w:szCs w:val="24"/>
        </w:rPr>
      </w:pPr>
      <w:r w:rsidRPr="00753B8B">
        <w:rPr>
          <w:rFonts w:ascii="Times New Roman" w:hAnsi="Times New Roman" w:cs="Times New Roman"/>
          <w:b/>
          <w:sz w:val="24"/>
          <w:szCs w:val="24"/>
        </w:rPr>
        <w:t>Дидактические игры на развитие осязания</w:t>
      </w:r>
    </w:p>
    <w:p w:rsidR="00753B8B" w:rsidRDefault="007E1BA6" w:rsidP="00A11A70">
      <w:pPr>
        <w:spacing w:after="100" w:afterAutospacing="1" w:line="240" w:lineRule="auto"/>
        <w:rPr>
          <w:rFonts w:ascii="Times New Roman" w:hAnsi="Times New Roman" w:cs="Times New Roman"/>
          <w:b/>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Игра «Круглое - квадратное»</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развивать осязание; учить ощупывать предметы.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коробка с отверстиями или мешочек; кубики и шарики.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xml:space="preserve">: в начале игры предложите детям ощупать кубики и шарики. Для того чтобы сосредоточится на ощущениях, можно предложить малышам ощупывать предметы с закрытыми глазами. Затем сложите предметы в коробку или мешочек и предложите детям поиграть. Попросите кого-нибудь из детей достать из коробки шарик, просунув руку в прорезь. Следующему ребенку предложите достать кубик и т. д. В последующем можно класть в коробку кубики и шарики разной величины, сделанные из разных материалов. </w:t>
      </w:r>
    </w:p>
    <w:p w:rsidR="00753B8B"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Игра «Горячо - холодно»</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развивать осязание. </w:t>
      </w:r>
    </w:p>
    <w:p w:rsidR="00753B8B"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вода разной температуры, ведерки или миски</w:t>
      </w:r>
      <w:r w:rsidRPr="00753B8B">
        <w:rPr>
          <w:rFonts w:ascii="Times New Roman" w:hAnsi="Times New Roman" w:cs="Times New Roman"/>
          <w:b/>
          <w:sz w:val="24"/>
          <w:szCs w:val="24"/>
        </w:rPr>
        <w:t xml:space="preserve">.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в миски или ведерки налейте холодную и горячую (до 45 градусов) воду. Предложите детям по очереди опустить руки в воду и определить, какая она - горячая или холодная.</w:t>
      </w:r>
    </w:p>
    <w:p w:rsidR="00753B8B" w:rsidRDefault="007E1BA6" w:rsidP="00753B8B">
      <w:pPr>
        <w:spacing w:after="100" w:afterAutospacing="1" w:line="240" w:lineRule="auto"/>
        <w:jc w:val="center"/>
        <w:rPr>
          <w:rFonts w:ascii="Times New Roman" w:hAnsi="Times New Roman" w:cs="Times New Roman"/>
          <w:sz w:val="24"/>
          <w:szCs w:val="24"/>
        </w:rPr>
      </w:pPr>
      <w:r w:rsidRPr="00753B8B">
        <w:rPr>
          <w:rFonts w:ascii="Times New Roman" w:hAnsi="Times New Roman" w:cs="Times New Roman"/>
          <w:b/>
          <w:sz w:val="24"/>
          <w:szCs w:val="24"/>
        </w:rPr>
        <w:t>Дидактические игры на развитие слухового внимания</w:t>
      </w:r>
      <w:r w:rsidRPr="00A11A70">
        <w:rPr>
          <w:rFonts w:ascii="Times New Roman" w:hAnsi="Times New Roman" w:cs="Times New Roman"/>
          <w:sz w:val="24"/>
          <w:szCs w:val="24"/>
        </w:rPr>
        <w:t>.</w:t>
      </w:r>
    </w:p>
    <w:p w:rsidR="00D00538"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 xml:space="preserve">Игра «Солнце или дождик?» </w:t>
      </w:r>
    </w:p>
    <w:p w:rsidR="00753B8B" w:rsidRPr="00D00538"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lastRenderedPageBreak/>
        <w:t>Цель.</w:t>
      </w:r>
      <w:r w:rsidRPr="00A11A70">
        <w:rPr>
          <w:rFonts w:ascii="Times New Roman" w:hAnsi="Times New Roman" w:cs="Times New Roman"/>
          <w:sz w:val="24"/>
          <w:szCs w:val="24"/>
        </w:rPr>
        <w:t xml:space="preserve"> Учить детей выполнять действия согласно различно¬му звучанию бубна.Воспитание у детей умения переключать слуховое внимание.</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Краткое описание:</w:t>
      </w:r>
      <w:r w:rsidRPr="00A11A70">
        <w:rPr>
          <w:rFonts w:ascii="Times New Roman" w:hAnsi="Times New Roman" w:cs="Times New Roman"/>
          <w:sz w:val="24"/>
          <w:szCs w:val="24"/>
        </w:rPr>
        <w:t xml:space="preserve"> Взрослый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w:t>
      </w:r>
    </w:p>
    <w:p w:rsidR="00753B8B"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Методические указания. Воспитатель проводит игру, меняя звучание бубна 3 - 4 раза. </w:t>
      </w:r>
    </w:p>
    <w:p w:rsidR="00753B8B"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 xml:space="preserve">Игра «Стучим молотком».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Цель:</w:t>
      </w:r>
      <w:r w:rsidRPr="00A11A70">
        <w:rPr>
          <w:rFonts w:ascii="Times New Roman" w:hAnsi="Times New Roman" w:cs="Times New Roman"/>
          <w:sz w:val="24"/>
          <w:szCs w:val="24"/>
        </w:rPr>
        <w:t xml:space="preserve"> Развивать фонематический слух детей, речевое внимание.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Описание игры:</w:t>
      </w:r>
      <w:r w:rsidRPr="00A11A70">
        <w:rPr>
          <w:rFonts w:ascii="Times New Roman" w:hAnsi="Times New Roman" w:cs="Times New Roman"/>
          <w:sz w:val="24"/>
          <w:szCs w:val="24"/>
        </w:rPr>
        <w:t xml:space="preserve"> воспитатель за ширмой стучит молотком, звонит в звонок, а дети должны отгадать, каким предметом произведен звук. Звуки должны быть ясные и контрастные.</w:t>
      </w:r>
    </w:p>
    <w:p w:rsidR="00753B8B" w:rsidRDefault="007E1BA6" w:rsidP="00A11A70">
      <w:pPr>
        <w:spacing w:after="100" w:afterAutospacing="1" w:line="240" w:lineRule="auto"/>
        <w:rPr>
          <w:rFonts w:ascii="Times New Roman" w:hAnsi="Times New Roman" w:cs="Times New Roman"/>
          <w:b/>
          <w:sz w:val="24"/>
          <w:szCs w:val="24"/>
        </w:rPr>
      </w:pPr>
      <w:r w:rsidRPr="00753B8B">
        <w:rPr>
          <w:rFonts w:ascii="Times New Roman" w:hAnsi="Times New Roman" w:cs="Times New Roman"/>
          <w:b/>
          <w:sz w:val="24"/>
          <w:szCs w:val="24"/>
        </w:rPr>
        <w:t xml:space="preserve"> Игра «Узнай по звуку»</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 xml:space="preserve"> Цель:</w:t>
      </w:r>
      <w:r w:rsidRPr="00A11A70">
        <w:rPr>
          <w:rFonts w:ascii="Times New Roman" w:hAnsi="Times New Roman" w:cs="Times New Roman"/>
          <w:sz w:val="24"/>
          <w:szCs w:val="24"/>
        </w:rPr>
        <w:t xml:space="preserve"> развивать слуховое внимание; восприятие на слух звуков, которые издают различные звучащие игрушки.</w:t>
      </w:r>
    </w:p>
    <w:p w:rsidR="00753B8B"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Материалы:</w:t>
      </w:r>
      <w:r w:rsidRPr="00A11A70">
        <w:rPr>
          <w:rFonts w:ascii="Times New Roman" w:hAnsi="Times New Roman" w:cs="Times New Roman"/>
          <w:sz w:val="24"/>
          <w:szCs w:val="24"/>
        </w:rPr>
        <w:t xml:space="preserve"> звучащие игрушки (погремушки, свистульки, колокольчики, трещотки, ширма. </w:t>
      </w:r>
    </w:p>
    <w:p w:rsidR="00753B8B" w:rsidRDefault="007E1BA6" w:rsidP="00A11A70">
      <w:pPr>
        <w:spacing w:after="100" w:afterAutospacing="1" w:line="240" w:lineRule="auto"/>
        <w:rPr>
          <w:rFonts w:ascii="Times New Roman" w:hAnsi="Times New Roman" w:cs="Times New Roman"/>
          <w:sz w:val="24"/>
          <w:szCs w:val="24"/>
        </w:rPr>
      </w:pPr>
      <w:r w:rsidRPr="00753B8B">
        <w:rPr>
          <w:rFonts w:ascii="Times New Roman" w:hAnsi="Times New Roman" w:cs="Times New Roman"/>
          <w:b/>
          <w:sz w:val="24"/>
          <w:szCs w:val="24"/>
        </w:rPr>
        <w:t>Ход игры</w:t>
      </w:r>
      <w:r w:rsidRPr="00A11A70">
        <w:rPr>
          <w:rFonts w:ascii="Times New Roman" w:hAnsi="Times New Roman" w:cs="Times New Roman"/>
          <w:sz w:val="24"/>
          <w:szCs w:val="24"/>
        </w:rPr>
        <w:t>: покажите детям игрушки и предложите поиграть с ними. Пусть малыши извлекают из них звуки. Пока не научатся четко дифференцировать их на слух. Затем спрячьте игрушки за ширму. Предложите детям послушать звуки и угадать, какие предметы их издают (можно воспроизводить звуки за спиной у ребенка или предложить им закрыть глаза). В зависимости от уровня развития речи и способностей дети могут показать игрушку или назвать её. В дальнейшем роль ведущего можно предложить кому-нибудь из детей.</w:t>
      </w:r>
    </w:p>
    <w:p w:rsidR="00753B8B" w:rsidRPr="00753B8B" w:rsidRDefault="007E1BA6" w:rsidP="00753B8B">
      <w:pPr>
        <w:spacing w:after="100" w:afterAutospacing="1" w:line="240" w:lineRule="auto"/>
        <w:jc w:val="center"/>
        <w:rPr>
          <w:rFonts w:ascii="Times New Roman" w:hAnsi="Times New Roman" w:cs="Times New Roman"/>
          <w:b/>
          <w:sz w:val="24"/>
          <w:szCs w:val="24"/>
        </w:rPr>
      </w:pPr>
      <w:r w:rsidRPr="00753B8B">
        <w:rPr>
          <w:rFonts w:ascii="Times New Roman" w:hAnsi="Times New Roman" w:cs="Times New Roman"/>
          <w:b/>
          <w:sz w:val="24"/>
          <w:szCs w:val="24"/>
        </w:rPr>
        <w:t>Игра с прищепками</w:t>
      </w:r>
    </w:p>
    <w:p w:rsidR="007E1BA6" w:rsidRDefault="007E1BA6" w:rsidP="00A11A70">
      <w:pPr>
        <w:spacing w:after="100" w:afterAutospacing="1" w:line="240" w:lineRule="auto"/>
        <w:rPr>
          <w:rFonts w:ascii="Times New Roman" w:hAnsi="Times New Roman" w:cs="Times New Roman"/>
          <w:sz w:val="24"/>
          <w:szCs w:val="24"/>
        </w:rPr>
      </w:pPr>
      <w:r w:rsidRPr="00A11A70">
        <w:rPr>
          <w:rFonts w:ascii="Times New Roman" w:hAnsi="Times New Roman" w:cs="Times New Roman"/>
          <w:sz w:val="24"/>
          <w:szCs w:val="24"/>
        </w:rPr>
        <w:t xml:space="preserve"> </w:t>
      </w:r>
      <w:r w:rsidRPr="00753B8B">
        <w:rPr>
          <w:rFonts w:ascii="Times New Roman" w:hAnsi="Times New Roman" w:cs="Times New Roman"/>
          <w:b/>
          <w:sz w:val="24"/>
          <w:szCs w:val="24"/>
        </w:rPr>
        <w:t>Игра «Волшебные прищепки»</w:t>
      </w:r>
      <w:r w:rsidRPr="00A11A70">
        <w:rPr>
          <w:rFonts w:ascii="Times New Roman" w:hAnsi="Times New Roman" w:cs="Times New Roman"/>
          <w:sz w:val="24"/>
          <w:szCs w:val="24"/>
        </w:rPr>
        <w:t xml:space="preserve"> Воспитатель предлагает игру сразу нескольким (2- 4) детям. Вначале игры дети должны освоить работу с прищепками (открывать- закрывать). Затем воспитатель показывает принцип действий, после этого дети самостоятельно выполняют эти действия . </w:t>
      </w:r>
    </w:p>
    <w:p w:rsidR="00753B8B" w:rsidRDefault="00753B8B" w:rsidP="00A11A70">
      <w:pPr>
        <w:spacing w:after="100" w:afterAutospacing="1" w:line="240" w:lineRule="auto"/>
        <w:rPr>
          <w:rFonts w:ascii="Times New Roman" w:hAnsi="Times New Roman" w:cs="Times New Roman"/>
          <w:sz w:val="24"/>
          <w:szCs w:val="24"/>
        </w:rPr>
      </w:pPr>
    </w:p>
    <w:p w:rsidR="00753B8B" w:rsidRDefault="00753B8B" w:rsidP="00A11A70">
      <w:pPr>
        <w:spacing w:after="100" w:afterAutospacing="1" w:line="240" w:lineRule="auto"/>
        <w:rPr>
          <w:rFonts w:ascii="Times New Roman" w:hAnsi="Times New Roman" w:cs="Times New Roman"/>
          <w:sz w:val="24"/>
          <w:szCs w:val="24"/>
        </w:rPr>
      </w:pPr>
    </w:p>
    <w:p w:rsidR="00753B8B" w:rsidRDefault="00753B8B" w:rsidP="00A11A70">
      <w:pPr>
        <w:spacing w:after="100" w:afterAutospacing="1" w:line="240" w:lineRule="auto"/>
        <w:rPr>
          <w:rFonts w:ascii="Times New Roman" w:hAnsi="Times New Roman" w:cs="Times New Roman"/>
          <w:sz w:val="24"/>
          <w:szCs w:val="24"/>
        </w:rPr>
      </w:pPr>
    </w:p>
    <w:p w:rsidR="00753B8B" w:rsidRDefault="00753B8B" w:rsidP="00A11A70">
      <w:pPr>
        <w:spacing w:after="100" w:afterAutospacing="1" w:line="240" w:lineRule="auto"/>
        <w:rPr>
          <w:rFonts w:ascii="Times New Roman" w:hAnsi="Times New Roman" w:cs="Times New Roman"/>
          <w:sz w:val="24"/>
          <w:szCs w:val="24"/>
        </w:rPr>
      </w:pPr>
    </w:p>
    <w:p w:rsidR="00753B8B" w:rsidRDefault="00753B8B" w:rsidP="00A11A70">
      <w:pPr>
        <w:spacing w:after="100" w:afterAutospacing="1" w:line="240" w:lineRule="auto"/>
        <w:rPr>
          <w:rFonts w:ascii="Times New Roman" w:hAnsi="Times New Roman" w:cs="Times New Roman"/>
          <w:sz w:val="24"/>
          <w:szCs w:val="24"/>
        </w:rPr>
      </w:pPr>
    </w:p>
    <w:p w:rsidR="00753B8B" w:rsidRDefault="00753B8B" w:rsidP="00A11A70">
      <w:pPr>
        <w:spacing w:after="100" w:afterAutospacing="1" w:line="240" w:lineRule="auto"/>
        <w:rPr>
          <w:rFonts w:ascii="Times New Roman" w:hAnsi="Times New Roman" w:cs="Times New Roman"/>
          <w:sz w:val="24"/>
          <w:szCs w:val="24"/>
        </w:rPr>
      </w:pPr>
    </w:p>
    <w:p w:rsidR="00753B8B" w:rsidRPr="00F82BF2" w:rsidRDefault="00F82BF2" w:rsidP="00F82BF2">
      <w:pPr>
        <w:spacing w:after="100" w:afterAutospacing="1" w:line="240" w:lineRule="auto"/>
        <w:jc w:val="center"/>
        <w:rPr>
          <w:rFonts w:ascii="Times New Roman" w:hAnsi="Times New Roman" w:cs="Times New Roman"/>
          <w:b/>
          <w:sz w:val="32"/>
          <w:szCs w:val="32"/>
        </w:rPr>
      </w:pPr>
      <w:r w:rsidRPr="00F82BF2">
        <w:rPr>
          <w:rFonts w:ascii="Times New Roman" w:hAnsi="Times New Roman" w:cs="Times New Roman"/>
          <w:b/>
          <w:sz w:val="32"/>
          <w:szCs w:val="32"/>
        </w:rPr>
        <w:t>Приложение 3</w:t>
      </w:r>
    </w:p>
    <w:p w:rsidR="00F82BF2" w:rsidRPr="00F82BF2" w:rsidRDefault="00753B8B" w:rsidP="00A11A70">
      <w:pPr>
        <w:spacing w:after="100" w:afterAutospacing="1" w:line="240" w:lineRule="auto"/>
        <w:rPr>
          <w:rFonts w:ascii="Times New Roman" w:hAnsi="Times New Roman" w:cs="Times New Roman"/>
          <w:b/>
          <w:sz w:val="24"/>
          <w:szCs w:val="24"/>
        </w:rPr>
      </w:pPr>
      <w:r w:rsidRPr="00F82BF2">
        <w:rPr>
          <w:rFonts w:ascii="Times New Roman" w:hAnsi="Times New Roman" w:cs="Times New Roman"/>
          <w:b/>
          <w:sz w:val="24"/>
          <w:szCs w:val="24"/>
        </w:rPr>
        <w:t>Консультация для родителей</w:t>
      </w:r>
    </w:p>
    <w:p w:rsidR="00F82BF2" w:rsidRPr="00F82BF2" w:rsidRDefault="00F82BF2" w:rsidP="00A11A70">
      <w:pPr>
        <w:spacing w:after="100" w:afterAutospacing="1" w:line="240" w:lineRule="auto"/>
        <w:rPr>
          <w:rFonts w:ascii="Times New Roman" w:hAnsi="Times New Roman" w:cs="Times New Roman"/>
          <w:b/>
          <w:sz w:val="24"/>
          <w:szCs w:val="24"/>
        </w:rPr>
      </w:pPr>
      <w:r w:rsidRPr="00F82BF2">
        <w:rPr>
          <w:rFonts w:ascii="Times New Roman" w:hAnsi="Times New Roman" w:cs="Times New Roman"/>
          <w:b/>
          <w:sz w:val="24"/>
          <w:szCs w:val="24"/>
        </w:rPr>
        <w:t>«</w:t>
      </w:r>
      <w:r w:rsidR="00753B8B" w:rsidRPr="00F82BF2">
        <w:rPr>
          <w:rFonts w:ascii="Times New Roman" w:hAnsi="Times New Roman" w:cs="Times New Roman"/>
          <w:b/>
          <w:sz w:val="24"/>
          <w:szCs w:val="24"/>
        </w:rPr>
        <w:t xml:space="preserve"> Развитие сенсорных способностей детей раннего возраста</w:t>
      </w:r>
      <w:r w:rsidRPr="00F82BF2">
        <w:rPr>
          <w:rFonts w:ascii="Times New Roman" w:hAnsi="Times New Roman" w:cs="Times New Roman"/>
          <w:b/>
          <w:sz w:val="24"/>
          <w:szCs w:val="24"/>
        </w:rPr>
        <w:t>»</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 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 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 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маленькое отверстие и т. д. Постепенно от многократных хаотических действий он переходит к предварительному примериванию вкладышей. Малыш сравнивает величину и форму вкладыша с разными гнездами, отыскивая идентичное. Предварительное примеривание свидетельствует о новом этапе сенсорного развития малыша. В конечном счете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 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b/>
          <w:sz w:val="24"/>
          <w:szCs w:val="24"/>
        </w:rPr>
        <w:t xml:space="preserve"> К числу таких игр можно отнести следующие:</w:t>
      </w:r>
      <w:r w:rsidRPr="00F82BF2">
        <w:rPr>
          <w:rFonts w:ascii="Times New Roman" w:hAnsi="Times New Roman" w:cs="Times New Roman"/>
          <w:sz w:val="24"/>
          <w:szCs w:val="24"/>
        </w:rPr>
        <w:t xml:space="preserve">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lastRenderedPageBreak/>
        <w:t xml:space="preserve">1) игры-поручения, основанные на интересе ребенка к действиям с различными предметами;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2) игры с прятанием и поиском - в этом случае ребенка интересует неожиданное появление предметов и их исчезновение (складывание матрешки);</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 3) игры с загадыванием и разгадыванием, привлекающие детей неизвестностью;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4) игры на ознакомление с формой и величиной предмета - геометрические игры (мозаики, конструкторы "Лего").</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 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 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предметом, необходимо заметить характеризующие его свойства, как бы выделить их из предмета. 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 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ладони не спрячешь. Затем предложите ребенку показать маленькую матрешку.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w:t>
      </w:r>
      <w:r w:rsidRPr="00F82BF2">
        <w:rPr>
          <w:rFonts w:ascii="Times New Roman" w:hAnsi="Times New Roman" w:cs="Times New Roman"/>
          <w:sz w:val="24"/>
          <w:szCs w:val="24"/>
        </w:rPr>
        <w:lastRenderedPageBreak/>
        <w:t xml:space="preserve">первоначальные упражнения интеллекта. Иначе говоря, нельзя ребенка научить правильно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 Таким образом, сенсорное управление заключается в различении классификации. Размер, форма, цвет, шероховатость, вкус, запах - всему этому необходимо научить ребенка.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 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 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"На голубой". Для того чтобы накопить и закрепить цветовые впечатления у малыша, с ним необходимо проводить различного рода игры-занятия. Для этого понадобится: ведерко с крышкой, комплект овощей: помидор, апельсин, лимон, слива, огурец - и какой-нибудь черный предмет.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синяя слива и последним - темный фрукт или овощ. 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 Важно поддерживать интерес и радостные эмоции ребенка, выражая свое отношение к его действиям: "Молодец!", "Правильно", "Красивая у тебя игрушка" и т. п.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 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"опредмеченные" наименования (например, лимонный, апельсиновый, розовый, морковный). Абстрактные слова для детей заменяются названиями конкретных предметов, </w:t>
      </w:r>
      <w:r w:rsidRPr="00F82BF2">
        <w:rPr>
          <w:rFonts w:ascii="Times New Roman" w:hAnsi="Times New Roman" w:cs="Times New Roman"/>
          <w:sz w:val="24"/>
          <w:szCs w:val="24"/>
        </w:rPr>
        <w:lastRenderedPageBreak/>
        <w:t xml:space="preserve">имеющих постоянную характеристику: малышу понятно и доступно название прямоугольного бруска кирпичиком, треугольной призмы - крышей и т. д. </w:t>
      </w:r>
    </w:p>
    <w:p w:rsidR="00F82BF2"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 xml:space="preserve">Также с детьми второго года жизни можно уже проводить занятия рисования и лепки. Когда ребенок начинает знакомиться со свойствами глины или пластилина, он прежде всего ощущает влажность и 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утюгом или разламывают булку. 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 Предметно-изобразительный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 Важную роль в процессе занятия, направленного на развитие сенсорики, играет движение руки по предмету. Если вы показываете ребенку какую-либо фигуру, старайтесь как можно чаще указывать на те или иные ее части. 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 Вершиной достижения ребенка второго года жизни является выполнение заданий на соотношение разнородных предметов по цвету. Здесь уже нет того автодидактизма, который имел место при соотнесении предметов по величине или формам. </w:t>
      </w:r>
    </w:p>
    <w:p w:rsidR="00753B8B" w:rsidRPr="00F82BF2" w:rsidRDefault="00753B8B" w:rsidP="00A11A70">
      <w:pPr>
        <w:spacing w:after="100" w:afterAutospacing="1" w:line="240" w:lineRule="auto"/>
        <w:rPr>
          <w:rFonts w:ascii="Times New Roman" w:hAnsi="Times New Roman" w:cs="Times New Roman"/>
          <w:sz w:val="24"/>
          <w:szCs w:val="24"/>
        </w:rPr>
      </w:pPr>
      <w:r w:rsidRPr="00F82BF2">
        <w:rPr>
          <w:rFonts w:ascii="Times New Roman" w:hAnsi="Times New Roman" w:cs="Times New Roman"/>
          <w:sz w:val="24"/>
          <w:szCs w:val="24"/>
        </w:rPr>
        <w:t>Только многократное чисто зрительное сравнение позволяет ребенку выполнить задание правильно.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753B8B" w:rsidRDefault="00753B8B" w:rsidP="00A11A70">
      <w:pPr>
        <w:spacing w:after="100" w:afterAutospacing="1" w:line="240" w:lineRule="auto"/>
        <w:rPr>
          <w:rFonts w:ascii="Times New Roman" w:eastAsia="Times New Roman" w:hAnsi="Times New Roman" w:cs="Times New Roman"/>
          <w:b/>
          <w:bCs/>
          <w:sz w:val="24"/>
          <w:szCs w:val="24"/>
        </w:rPr>
      </w:pPr>
    </w:p>
    <w:p w:rsidR="00D00538" w:rsidRDefault="00D00538" w:rsidP="00A11A70">
      <w:pPr>
        <w:spacing w:after="100" w:afterAutospacing="1" w:line="240" w:lineRule="auto"/>
        <w:rPr>
          <w:rFonts w:ascii="Times New Roman" w:eastAsia="Times New Roman" w:hAnsi="Times New Roman" w:cs="Times New Roman"/>
          <w:b/>
          <w:bCs/>
          <w:sz w:val="24"/>
          <w:szCs w:val="24"/>
        </w:rPr>
      </w:pPr>
    </w:p>
    <w:p w:rsidR="00D00538" w:rsidRDefault="00D00538" w:rsidP="00A11A70">
      <w:pPr>
        <w:spacing w:after="100" w:afterAutospacing="1" w:line="240" w:lineRule="auto"/>
        <w:rPr>
          <w:rFonts w:ascii="Times New Roman" w:eastAsia="Times New Roman" w:hAnsi="Times New Roman" w:cs="Times New Roman"/>
          <w:b/>
          <w:bCs/>
          <w:sz w:val="24"/>
          <w:szCs w:val="24"/>
        </w:rPr>
      </w:pPr>
    </w:p>
    <w:p w:rsidR="008D4A15" w:rsidRPr="008D4A15" w:rsidRDefault="008D4A15" w:rsidP="008D4A15">
      <w:pPr>
        <w:pStyle w:val="headline"/>
        <w:shd w:val="clear" w:color="auto" w:fill="FFFFFF"/>
        <w:spacing w:before="225" w:beforeAutospacing="0" w:after="225" w:afterAutospacing="0"/>
        <w:ind w:firstLine="360"/>
        <w:jc w:val="center"/>
        <w:rPr>
          <w:b/>
          <w:color w:val="111111"/>
          <w:sz w:val="32"/>
          <w:szCs w:val="32"/>
        </w:rPr>
      </w:pPr>
      <w:r w:rsidRPr="008D4A15">
        <w:rPr>
          <w:b/>
          <w:color w:val="111111"/>
          <w:sz w:val="32"/>
          <w:szCs w:val="32"/>
        </w:rPr>
        <w:lastRenderedPageBreak/>
        <w:t>Консультация для родителей</w:t>
      </w:r>
    </w:p>
    <w:p w:rsidR="008D4A15" w:rsidRPr="008D4A15" w:rsidRDefault="008D4A15" w:rsidP="008D4A15">
      <w:pPr>
        <w:pStyle w:val="headline"/>
        <w:shd w:val="clear" w:color="auto" w:fill="FFFFFF"/>
        <w:spacing w:before="225" w:beforeAutospacing="0" w:after="225" w:afterAutospacing="0"/>
        <w:ind w:firstLine="360"/>
        <w:jc w:val="center"/>
        <w:rPr>
          <w:b/>
          <w:color w:val="111111"/>
          <w:sz w:val="32"/>
          <w:szCs w:val="32"/>
        </w:rPr>
      </w:pPr>
      <w:r w:rsidRPr="008D4A15">
        <w:rPr>
          <w:b/>
          <w:color w:val="111111"/>
          <w:sz w:val="32"/>
          <w:szCs w:val="32"/>
        </w:rPr>
        <w:t>«Развитие восприятия цвета, формы, величины у детей раннего возраста»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Сенсорное </w:t>
      </w:r>
      <w:r w:rsidRPr="008D4A15">
        <w:rPr>
          <w:rStyle w:val="ad"/>
          <w:b w:val="0"/>
          <w:color w:val="111111"/>
          <w:bdr w:val="none" w:sz="0" w:space="0" w:color="auto" w:frame="1"/>
        </w:rPr>
        <w:t>воспитание</w:t>
      </w:r>
      <w:r w:rsidRPr="008D4A15">
        <w:rPr>
          <w:color w:val="111111"/>
        </w:rPr>
        <w:t> является основной организации чувственного опыта </w:t>
      </w:r>
      <w:r w:rsidRPr="008D4A15">
        <w:rPr>
          <w:rStyle w:val="ad"/>
          <w:b w:val="0"/>
          <w:color w:val="111111"/>
          <w:bdr w:val="none" w:sz="0" w:space="0" w:color="auto" w:frame="1"/>
        </w:rPr>
        <w:t>детей</w:t>
      </w:r>
      <w:r w:rsidRPr="008D4A15">
        <w:rPr>
          <w:color w:val="111111"/>
        </w:rPr>
        <w:t>. Именно на занятиях создаются все условия для планомерного руководства </w:t>
      </w:r>
      <w:r w:rsidRPr="008D4A15">
        <w:rPr>
          <w:rStyle w:val="ad"/>
          <w:b w:val="0"/>
          <w:color w:val="111111"/>
          <w:bdr w:val="none" w:sz="0" w:space="0" w:color="auto" w:frame="1"/>
        </w:rPr>
        <w:t>формированием ощущений</w:t>
      </w:r>
      <w:r w:rsidRPr="008D4A15">
        <w:rPr>
          <w:color w:val="111111"/>
        </w:rPr>
        <w:t>, </w:t>
      </w:r>
      <w:r w:rsidRPr="008D4A15">
        <w:rPr>
          <w:rStyle w:val="ad"/>
          <w:b w:val="0"/>
          <w:color w:val="111111"/>
          <w:bdr w:val="none" w:sz="0" w:space="0" w:color="auto" w:frame="1"/>
        </w:rPr>
        <w:t>восприятия и представлений детей</w:t>
      </w:r>
      <w:r w:rsidRPr="008D4A15">
        <w:rPr>
          <w:color w:val="111111"/>
        </w:rPr>
        <w:t>. Основная задача сенсорного </w:t>
      </w:r>
      <w:r w:rsidRPr="008D4A15">
        <w:rPr>
          <w:rStyle w:val="ad"/>
          <w:b w:val="0"/>
          <w:color w:val="111111"/>
          <w:bdr w:val="none" w:sz="0" w:space="0" w:color="auto" w:frame="1"/>
        </w:rPr>
        <w:t>воспитания заключается в том</w:t>
      </w:r>
      <w:r w:rsidRPr="008D4A15">
        <w:rPr>
          <w:color w:val="111111"/>
        </w:rPr>
        <w:t>, чтобы </w:t>
      </w:r>
      <w:r w:rsidRPr="008D4A15">
        <w:rPr>
          <w:rStyle w:val="ad"/>
          <w:b w:val="0"/>
          <w:color w:val="111111"/>
          <w:bdr w:val="none" w:sz="0" w:space="0" w:color="auto" w:frame="1"/>
        </w:rPr>
        <w:t>формировать у детей такие умения воспринимать</w:t>
      </w:r>
      <w:r w:rsidRPr="008D4A15">
        <w:rPr>
          <w:color w:val="111111"/>
        </w:rPr>
        <w:t> и представлять предметы и явления, которые способствовали бы совершенствованию процессов рисования, </w:t>
      </w:r>
      <w:r w:rsidRPr="008D4A15">
        <w:rPr>
          <w:rStyle w:val="ad"/>
          <w:b w:val="0"/>
          <w:color w:val="111111"/>
          <w:bdr w:val="none" w:sz="0" w:space="0" w:color="auto" w:frame="1"/>
        </w:rPr>
        <w:t>конструирования</w:t>
      </w:r>
      <w:r w:rsidRPr="008D4A15">
        <w:rPr>
          <w:color w:val="111111"/>
        </w:rPr>
        <w:t>. Звукового анализа слов, труда в природе.</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Специально организованное </w:t>
      </w:r>
      <w:r w:rsidRPr="008D4A15">
        <w:rPr>
          <w:rStyle w:val="ad"/>
          <w:b w:val="0"/>
          <w:color w:val="111111"/>
          <w:bdr w:val="none" w:sz="0" w:space="0" w:color="auto" w:frame="1"/>
        </w:rPr>
        <w:t>восприятие</w:t>
      </w:r>
      <w:r w:rsidRPr="008D4A15">
        <w:rPr>
          <w:color w:val="111111"/>
        </w:rPr>
        <w:t> предметов с целью использования его результатов в той или иной содержательной деятельности мы называем обследованием. Обследование- это основной метод сенсорного </w:t>
      </w:r>
      <w:r w:rsidRPr="008D4A15">
        <w:rPr>
          <w:rStyle w:val="ad"/>
          <w:b w:val="0"/>
          <w:color w:val="111111"/>
          <w:bdr w:val="none" w:sz="0" w:space="0" w:color="auto" w:frame="1"/>
        </w:rPr>
        <w:t>воспитания детей</w:t>
      </w:r>
      <w:r w:rsidRPr="008D4A15">
        <w:rPr>
          <w:color w:val="111111"/>
        </w:rPr>
        <w:t>. В его процессе дети овладевают умениями </w:t>
      </w:r>
      <w:r w:rsidRPr="008D4A15">
        <w:rPr>
          <w:rStyle w:val="ad"/>
          <w:b w:val="0"/>
          <w:color w:val="111111"/>
          <w:bdr w:val="none" w:sz="0" w:space="0" w:color="auto" w:frame="1"/>
        </w:rPr>
        <w:t>воспринимать</w:t>
      </w:r>
      <w:r w:rsidRPr="008D4A15">
        <w:rPr>
          <w:color w:val="111111"/>
        </w:rPr>
        <w:t> такие свойства предметов и явлений, как </w:t>
      </w:r>
      <w:r w:rsidRPr="008D4A15">
        <w:rPr>
          <w:rStyle w:val="ad"/>
          <w:b w:val="0"/>
          <w:color w:val="111111"/>
          <w:bdr w:val="none" w:sz="0" w:space="0" w:color="auto" w:frame="1"/>
        </w:rPr>
        <w:t>величина</w:t>
      </w:r>
      <w:r w:rsidRPr="008D4A15">
        <w:rPr>
          <w:color w:val="111111"/>
        </w:rPr>
        <w:t>, </w:t>
      </w:r>
      <w:r w:rsidRPr="008D4A15">
        <w:rPr>
          <w:rStyle w:val="ad"/>
          <w:b w:val="0"/>
          <w:color w:val="111111"/>
          <w:bdr w:val="none" w:sz="0" w:space="0" w:color="auto" w:frame="1"/>
        </w:rPr>
        <w:t>цвет</w:t>
      </w:r>
      <w:r w:rsidRPr="008D4A15">
        <w:rPr>
          <w:color w:val="111111"/>
        </w:rPr>
        <w:t>, </w:t>
      </w:r>
      <w:r w:rsidRPr="008D4A15">
        <w:rPr>
          <w:rStyle w:val="ad"/>
          <w:b w:val="0"/>
          <w:color w:val="111111"/>
          <w:bdr w:val="none" w:sz="0" w:space="0" w:color="auto" w:frame="1"/>
        </w:rPr>
        <w:t>форма</w:t>
      </w:r>
      <w:r w:rsidRPr="008D4A15">
        <w:rPr>
          <w:color w:val="111111"/>
        </w:rPr>
        <w:t>, пространственные отношения, особенности звуков человеческой речи и музыкальных звуков. Все эти свойства составляют содержание сенсорного </w:t>
      </w:r>
      <w:r w:rsidRPr="008D4A15">
        <w:rPr>
          <w:rStyle w:val="ad"/>
          <w:b w:val="0"/>
          <w:color w:val="111111"/>
          <w:bdr w:val="none" w:sz="0" w:space="0" w:color="auto" w:frame="1"/>
        </w:rPr>
        <w:t>воспитания</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Обследование предметов должно проводиться по-разному, в зависимости от его цели. Так, например, при обследовании предмета перед </w:t>
      </w:r>
      <w:r w:rsidRPr="008D4A15">
        <w:rPr>
          <w:rStyle w:val="ad"/>
          <w:b w:val="0"/>
          <w:color w:val="111111"/>
          <w:bdr w:val="none" w:sz="0" w:space="0" w:color="auto" w:frame="1"/>
        </w:rPr>
        <w:t>конструированием</w:t>
      </w:r>
      <w:r w:rsidRPr="008D4A15">
        <w:rPr>
          <w:color w:val="111111"/>
        </w:rPr>
        <w:t> главное внимание обращается на его </w:t>
      </w:r>
      <w:r w:rsidRPr="008D4A15">
        <w:rPr>
          <w:rStyle w:val="ad"/>
          <w:b w:val="0"/>
          <w:color w:val="111111"/>
          <w:bdr w:val="none" w:sz="0" w:space="0" w:color="auto" w:frame="1"/>
        </w:rPr>
        <w:t>конструкцию</w:t>
      </w:r>
      <w:r w:rsidRPr="008D4A15">
        <w:rPr>
          <w:color w:val="111111"/>
        </w:rPr>
        <w:t>, на основные узлы крепления. При этом предмет рассматривается с разных сторон, что необходимо для правильного </w:t>
      </w:r>
      <w:r w:rsidRPr="008D4A15">
        <w:rPr>
          <w:rStyle w:val="ad"/>
          <w:b w:val="0"/>
          <w:color w:val="111111"/>
          <w:bdr w:val="none" w:sz="0" w:space="0" w:color="auto" w:frame="1"/>
        </w:rPr>
        <w:t>восприятия его объёмной формы</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При обследовании предмета перед изображением в рисунке главное внимание </w:t>
      </w:r>
      <w:r w:rsidRPr="008D4A15">
        <w:rPr>
          <w:rStyle w:val="ad"/>
          <w:b w:val="0"/>
          <w:color w:val="111111"/>
          <w:bdr w:val="none" w:sz="0" w:space="0" w:color="auto" w:frame="1"/>
        </w:rPr>
        <w:t>детей</w:t>
      </w:r>
      <w:r w:rsidRPr="008D4A15">
        <w:rPr>
          <w:color w:val="111111"/>
        </w:rPr>
        <w:t> обращается на его контур, его основные части. При этом предмет рассматривается лишь с одной стороны. Несмотря на различия в обследовании предметов в зависимости от последующей продуктивной деятельности можно выделить общие основные моменты, которые характерны для многих видов обследования.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1. </w:t>
      </w:r>
      <w:r w:rsidRPr="008D4A15">
        <w:rPr>
          <w:rStyle w:val="ad"/>
          <w:b w:val="0"/>
          <w:color w:val="111111"/>
          <w:bdr w:val="none" w:sz="0" w:space="0" w:color="auto" w:frame="1"/>
        </w:rPr>
        <w:t>Восприятие</w:t>
      </w:r>
      <w:r w:rsidRPr="008D4A15">
        <w:rPr>
          <w:color w:val="111111"/>
        </w:rPr>
        <w:t> целостного облика предмета.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2. Вычленение основных частей этого предмета и определение их свойств (</w:t>
      </w:r>
      <w:r w:rsidRPr="008D4A15">
        <w:rPr>
          <w:rStyle w:val="ad"/>
          <w:b w:val="0"/>
          <w:color w:val="111111"/>
          <w:bdr w:val="none" w:sz="0" w:space="0" w:color="auto" w:frame="1"/>
        </w:rPr>
        <w:t>цвет</w:t>
      </w:r>
      <w:r w:rsidRPr="008D4A15">
        <w:rPr>
          <w:color w:val="111111"/>
        </w:rPr>
        <w:t>, </w:t>
      </w:r>
      <w:r w:rsidRPr="008D4A15">
        <w:rPr>
          <w:rStyle w:val="ad"/>
          <w:b w:val="0"/>
          <w:color w:val="111111"/>
          <w:bdr w:val="none" w:sz="0" w:space="0" w:color="auto" w:frame="1"/>
        </w:rPr>
        <w:t>форма</w:t>
      </w:r>
      <w:r w:rsidRPr="008D4A15">
        <w:rPr>
          <w:color w:val="111111"/>
        </w:rPr>
        <w:t>, </w:t>
      </w:r>
      <w:r w:rsidRPr="008D4A15">
        <w:rPr>
          <w:rStyle w:val="ad"/>
          <w:b w:val="0"/>
          <w:color w:val="111111"/>
          <w:bdr w:val="none" w:sz="0" w:space="0" w:color="auto" w:frame="1"/>
        </w:rPr>
        <w:t>величина</w:t>
      </w:r>
      <w:r w:rsidRPr="008D4A15">
        <w:rPr>
          <w:color w:val="111111"/>
        </w:rPr>
        <w:t>).</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3. Определение пространственных взаимоотношений частей относительно друг друга.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4. Повторное целостное </w:t>
      </w:r>
      <w:r w:rsidRPr="008D4A15">
        <w:rPr>
          <w:rStyle w:val="ad"/>
          <w:b w:val="0"/>
          <w:color w:val="111111"/>
          <w:bdr w:val="none" w:sz="0" w:space="0" w:color="auto" w:frame="1"/>
        </w:rPr>
        <w:t>восприятие предмета</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Таким образом, способы обследования, применяемые в сенсорном </w:t>
      </w:r>
      <w:r w:rsidRPr="008D4A15">
        <w:rPr>
          <w:rStyle w:val="ad"/>
          <w:b w:val="0"/>
          <w:color w:val="111111"/>
          <w:bdr w:val="none" w:sz="0" w:space="0" w:color="auto" w:frame="1"/>
        </w:rPr>
        <w:t>воспитании</w:t>
      </w:r>
      <w:r w:rsidRPr="008D4A15">
        <w:rPr>
          <w:color w:val="111111"/>
        </w:rPr>
        <w:t>, разнообразны и зависят, во-первых, от обследуемых свойств, а во-вторых, от целей обследования.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Дидактические игрушки стимулируют познавательную активность. Они дают обобщённую </w:t>
      </w:r>
      <w:r w:rsidRPr="008D4A15">
        <w:rPr>
          <w:rStyle w:val="ad"/>
          <w:b w:val="0"/>
          <w:color w:val="111111"/>
          <w:bdr w:val="none" w:sz="0" w:space="0" w:color="auto" w:frame="1"/>
        </w:rPr>
        <w:t>информацию</w:t>
      </w:r>
      <w:r w:rsidRPr="008D4A15">
        <w:rPr>
          <w:color w:val="111111"/>
        </w:rPr>
        <w:t> не только относительно </w:t>
      </w:r>
      <w:r w:rsidRPr="008D4A15">
        <w:rPr>
          <w:rStyle w:val="ad"/>
          <w:b w:val="0"/>
          <w:color w:val="111111"/>
          <w:bdr w:val="none" w:sz="0" w:space="0" w:color="auto" w:frame="1"/>
        </w:rPr>
        <w:t>формы</w:t>
      </w:r>
      <w:r w:rsidRPr="008D4A15">
        <w:rPr>
          <w:color w:val="111111"/>
        </w:rPr>
        <w:t>, </w:t>
      </w:r>
      <w:r w:rsidRPr="008D4A15">
        <w:rPr>
          <w:rStyle w:val="ad"/>
          <w:b w:val="0"/>
          <w:color w:val="111111"/>
          <w:bdr w:val="none" w:sz="0" w:space="0" w:color="auto" w:frame="1"/>
        </w:rPr>
        <w:t>величины</w:t>
      </w:r>
      <w:r w:rsidRPr="008D4A15">
        <w:rPr>
          <w:color w:val="111111"/>
        </w:rPr>
        <w:t>, </w:t>
      </w:r>
      <w:r w:rsidRPr="008D4A15">
        <w:rPr>
          <w:rStyle w:val="ad"/>
          <w:b w:val="0"/>
          <w:color w:val="111111"/>
          <w:bdr w:val="none" w:sz="0" w:space="0" w:color="auto" w:frame="1"/>
        </w:rPr>
        <w:t>цвета предметов</w:t>
      </w:r>
      <w:r w:rsidRPr="008D4A15">
        <w:rPr>
          <w:color w:val="111111"/>
        </w:rPr>
        <w:t>, но и чёткие элементарные представления о связях и отношениях вещей, их взаимодействии. Поэтому дидактические игрушки незаменимы в </w:t>
      </w:r>
      <w:r w:rsidRPr="008D4A15">
        <w:rPr>
          <w:rStyle w:val="ad"/>
          <w:b w:val="0"/>
          <w:color w:val="111111"/>
          <w:bdr w:val="none" w:sz="0" w:space="0" w:color="auto" w:frame="1"/>
        </w:rPr>
        <w:t>развитии чувственных </w:t>
      </w:r>
      <w:r w:rsidRPr="008D4A15">
        <w:rPr>
          <w:i/>
          <w:iCs/>
          <w:color w:val="111111"/>
          <w:bdr w:val="none" w:sz="0" w:space="0" w:color="auto" w:frame="1"/>
        </w:rPr>
        <w:t>(сенсорных)</w:t>
      </w:r>
      <w:r w:rsidRPr="008D4A15">
        <w:rPr>
          <w:color w:val="111111"/>
        </w:rPr>
        <w:t> представлений</w:t>
      </w:r>
      <w:r>
        <w:rPr>
          <w:color w:val="111111"/>
        </w:rPr>
        <w:t xml:space="preserve"> </w:t>
      </w:r>
      <w:r w:rsidRPr="008D4A15">
        <w:rPr>
          <w:color w:val="111111"/>
        </w:rPr>
        <w:t>о многообразии и свойствах предметного мира.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Занятия с дидактическими игрушками, различные действия с ними направлены на решение широкого круга </w:t>
      </w:r>
      <w:r w:rsidRPr="008D4A15">
        <w:rPr>
          <w:rStyle w:val="ad"/>
          <w:b w:val="0"/>
          <w:color w:val="111111"/>
          <w:bdr w:val="none" w:sz="0" w:space="0" w:color="auto" w:frame="1"/>
        </w:rPr>
        <w:t>воспитательных и обучающих задач</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*умственное и сенсорное </w:t>
      </w:r>
      <w:r w:rsidRPr="008D4A15">
        <w:rPr>
          <w:rStyle w:val="ad"/>
          <w:b w:val="0"/>
          <w:color w:val="111111"/>
          <w:bdr w:val="none" w:sz="0" w:space="0" w:color="auto" w:frame="1"/>
        </w:rPr>
        <w:t>воспитание</w:t>
      </w:r>
      <w:r w:rsidRPr="008D4A15">
        <w:rPr>
          <w:color w:val="111111"/>
        </w:rPr>
        <w:t>; </w:t>
      </w:r>
      <w:r w:rsidRPr="008D4A15">
        <w:rPr>
          <w:rStyle w:val="ad"/>
          <w:b w:val="0"/>
          <w:color w:val="111111"/>
          <w:bdr w:val="none" w:sz="0" w:space="0" w:color="auto" w:frame="1"/>
        </w:rPr>
        <w:t>развитие мышления</w:t>
      </w:r>
      <w:r w:rsidRPr="008D4A15">
        <w:rPr>
          <w:color w:val="111111"/>
        </w:rPr>
        <w:t>, памяти, воображения и других психических функций.</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w:t>
      </w:r>
      <w:r w:rsidRPr="008D4A15">
        <w:rPr>
          <w:rStyle w:val="ad"/>
          <w:b w:val="0"/>
          <w:color w:val="111111"/>
          <w:bdr w:val="none" w:sz="0" w:space="0" w:color="auto" w:frame="1"/>
        </w:rPr>
        <w:t>развитие</w:t>
      </w:r>
      <w:r w:rsidRPr="008D4A15">
        <w:rPr>
          <w:color w:val="111111"/>
        </w:rPr>
        <w:t> ориентировки в различных свойствах предметов (</w:t>
      </w:r>
      <w:r w:rsidRPr="008D4A15">
        <w:rPr>
          <w:rStyle w:val="ad"/>
          <w:b w:val="0"/>
          <w:color w:val="111111"/>
          <w:bdr w:val="none" w:sz="0" w:space="0" w:color="auto" w:frame="1"/>
        </w:rPr>
        <w:t>цвет</w:t>
      </w:r>
      <w:r w:rsidRPr="008D4A15">
        <w:rPr>
          <w:color w:val="111111"/>
        </w:rPr>
        <w:t>, </w:t>
      </w:r>
      <w:r w:rsidRPr="008D4A15">
        <w:rPr>
          <w:rStyle w:val="ad"/>
          <w:b w:val="0"/>
          <w:color w:val="111111"/>
          <w:bdr w:val="none" w:sz="0" w:space="0" w:color="auto" w:frame="1"/>
        </w:rPr>
        <w:t>форма</w:t>
      </w:r>
      <w:r w:rsidRPr="008D4A15">
        <w:rPr>
          <w:color w:val="111111"/>
        </w:rPr>
        <w:t>, </w:t>
      </w:r>
      <w:r w:rsidRPr="008D4A15">
        <w:rPr>
          <w:rStyle w:val="ad"/>
          <w:b w:val="0"/>
          <w:color w:val="111111"/>
          <w:bdr w:val="none" w:sz="0" w:space="0" w:color="auto" w:frame="1"/>
        </w:rPr>
        <w:t>величина</w:t>
      </w:r>
      <w:r w:rsidRPr="008D4A15">
        <w:rPr>
          <w:color w:val="111111"/>
        </w:rPr>
        <w:t>, положение в пространстве, масса, звуковые свойства)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w:t>
      </w:r>
      <w:r w:rsidRPr="008D4A15">
        <w:rPr>
          <w:rStyle w:val="ad"/>
          <w:b w:val="0"/>
          <w:color w:val="111111"/>
          <w:bdr w:val="none" w:sz="0" w:space="0" w:color="auto" w:frame="1"/>
        </w:rPr>
        <w:t>развитие</w:t>
      </w:r>
      <w:r w:rsidRPr="008D4A15">
        <w:rPr>
          <w:color w:val="111111"/>
        </w:rPr>
        <w:t> мелкой моторики пальцев и координированных движений левой и правой рукой</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w:t>
      </w:r>
      <w:r w:rsidRPr="008D4A15">
        <w:rPr>
          <w:rStyle w:val="ad"/>
          <w:b w:val="0"/>
          <w:color w:val="111111"/>
          <w:bdr w:val="none" w:sz="0" w:space="0" w:color="auto" w:frame="1"/>
        </w:rPr>
        <w:t>развитие</w:t>
      </w:r>
      <w:r w:rsidRPr="008D4A15">
        <w:rPr>
          <w:color w:val="111111"/>
        </w:rPr>
        <w:t> познавательной активности</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lastRenderedPageBreak/>
        <w:t>*</w:t>
      </w:r>
      <w:r w:rsidRPr="008D4A15">
        <w:rPr>
          <w:rStyle w:val="ad"/>
          <w:b w:val="0"/>
          <w:color w:val="111111"/>
          <w:bdr w:val="none" w:sz="0" w:space="0" w:color="auto" w:frame="1"/>
        </w:rPr>
        <w:t>воспитание</w:t>
      </w:r>
      <w:r w:rsidRPr="008D4A15">
        <w:rPr>
          <w:color w:val="111111"/>
        </w:rPr>
        <w:t> волевых черт характера.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Система работы по </w:t>
      </w:r>
      <w:r w:rsidRPr="008D4A15">
        <w:rPr>
          <w:rStyle w:val="ad"/>
          <w:b w:val="0"/>
          <w:color w:val="111111"/>
          <w:bdr w:val="none" w:sz="0" w:space="0" w:color="auto" w:frame="1"/>
        </w:rPr>
        <w:t>развитию восприятия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При построении своей работы по </w:t>
      </w:r>
      <w:r w:rsidRPr="008D4A15">
        <w:rPr>
          <w:rStyle w:val="ad"/>
          <w:b w:val="0"/>
          <w:color w:val="111111"/>
          <w:bdr w:val="none" w:sz="0" w:space="0" w:color="auto" w:frame="1"/>
        </w:rPr>
        <w:t>развитию восприятия у детей раннего возраста</w:t>
      </w:r>
      <w:r w:rsidRPr="008D4A15">
        <w:rPr>
          <w:color w:val="111111"/>
        </w:rPr>
        <w:t> руководствовалась следующими принципами.</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1. Принцип наглядности.</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Основным наглядным материалом выступает наглядные средства (игрушки, материалы, картинки, показ действий с предметами, пальцами. Ребёнок может выполнить действие по показу, так и по образцу. Образцом могут быть служить картинки с изображениями предметов, игр с пальцами.</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2. Принцип активности, посильной самостоятельности.</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Этот принцип связан с использованием методов и приёмов, которые ставят ребёнка в активную позицию, в которой ребёнок самостоятельно делает открытие – познаёт мир.</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3. Принцип систематичности и последовательности.</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Для того чтобы реализовать этот принцип был составлен перспективный план работы, систематизированы игры и упражнения на учебный год по </w:t>
      </w:r>
      <w:r w:rsidRPr="008D4A15">
        <w:rPr>
          <w:rStyle w:val="ad"/>
          <w:b w:val="0"/>
          <w:color w:val="111111"/>
          <w:bdr w:val="none" w:sz="0" w:space="0" w:color="auto" w:frame="1"/>
        </w:rPr>
        <w:t>формированию и развитию восприятия</w:t>
      </w:r>
      <w:r w:rsidRPr="008D4A15">
        <w:rPr>
          <w:color w:val="111111"/>
        </w:rPr>
        <w:t> в разных видах деятельности.</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4. Принцип вариативности осуществляется при повторении игр, упражнений во всех других видах деятельности.</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5. Учёт </w:t>
      </w:r>
      <w:r w:rsidRPr="008D4A15">
        <w:rPr>
          <w:rStyle w:val="ad"/>
          <w:b w:val="0"/>
          <w:color w:val="111111"/>
          <w:bdr w:val="none" w:sz="0" w:space="0" w:color="auto" w:frame="1"/>
        </w:rPr>
        <w:t>возрастных</w:t>
      </w:r>
      <w:r w:rsidRPr="008D4A15">
        <w:rPr>
          <w:color w:val="111111"/>
        </w:rPr>
        <w:t> и индивидуальных особенностей.</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Так как малыш впервые переступил порог детского сада, соблюдение этого принципа имеет большое значение в дальнейшем его адаптации в коллективе сверстников.</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rStyle w:val="ad"/>
          <w:b w:val="0"/>
          <w:color w:val="111111"/>
          <w:bdr w:val="none" w:sz="0" w:space="0" w:color="auto" w:frame="1"/>
        </w:rPr>
        <w:t>Восприятие цвета</w:t>
      </w:r>
      <w:r w:rsidRPr="008D4A15">
        <w:rPr>
          <w:color w:val="111111"/>
        </w:rPr>
        <w:t> считается самым сложным для ребёнка </w:t>
      </w:r>
      <w:r w:rsidRPr="008D4A15">
        <w:rPr>
          <w:rStyle w:val="ad"/>
          <w:b w:val="0"/>
          <w:color w:val="111111"/>
          <w:bdr w:val="none" w:sz="0" w:space="0" w:color="auto" w:frame="1"/>
        </w:rPr>
        <w:t>раннего возраста</w:t>
      </w:r>
      <w:r w:rsidRPr="008D4A15">
        <w:rPr>
          <w:color w:val="111111"/>
        </w:rPr>
        <w:t>. Это связано с тем, что ведущей деятельностью в этом </w:t>
      </w:r>
      <w:r w:rsidRPr="008D4A15">
        <w:rPr>
          <w:rStyle w:val="ad"/>
          <w:b w:val="0"/>
          <w:color w:val="111111"/>
          <w:bdr w:val="none" w:sz="0" w:space="0" w:color="auto" w:frame="1"/>
        </w:rPr>
        <w:t>возрасте</w:t>
      </w:r>
      <w:r w:rsidRPr="008D4A15">
        <w:rPr>
          <w:color w:val="111111"/>
        </w:rPr>
        <w:t> является практическая деятельность, а абстрактным </w:t>
      </w:r>
      <w:r w:rsidRPr="008D4A15">
        <w:rPr>
          <w:rStyle w:val="ad"/>
          <w:b w:val="0"/>
          <w:color w:val="111111"/>
          <w:bdr w:val="none" w:sz="0" w:space="0" w:color="auto" w:frame="1"/>
        </w:rPr>
        <w:t>цветом невозможно играть</w:t>
      </w:r>
      <w:r w:rsidRPr="008D4A15">
        <w:rPr>
          <w:color w:val="111111"/>
        </w:rPr>
        <w:t>. Знакомство </w:t>
      </w:r>
      <w:r w:rsidRPr="008D4A15">
        <w:rPr>
          <w:rStyle w:val="ad"/>
          <w:b w:val="0"/>
          <w:color w:val="111111"/>
          <w:bdr w:val="none" w:sz="0" w:space="0" w:color="auto" w:frame="1"/>
        </w:rPr>
        <w:t>детей с цветом</w:t>
      </w:r>
      <w:r w:rsidRPr="008D4A15">
        <w:rPr>
          <w:color w:val="111111"/>
        </w:rPr>
        <w:t> как признаком конкретного предмета происходит сравнительно легко, но точное название </w:t>
      </w:r>
      <w:r w:rsidRPr="008D4A15">
        <w:rPr>
          <w:rStyle w:val="ad"/>
          <w:b w:val="0"/>
          <w:color w:val="111111"/>
          <w:bdr w:val="none" w:sz="0" w:space="0" w:color="auto" w:frame="1"/>
        </w:rPr>
        <w:t>цвета</w:t>
      </w:r>
      <w:r w:rsidRPr="008D4A15">
        <w:rPr>
          <w:color w:val="111111"/>
        </w:rPr>
        <w:t>, использование его как опознавательного признака требует особого целенаправленного обучения.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Работа проводилась поэтапно. Сначала </w:t>
      </w:r>
      <w:r w:rsidRPr="008D4A15">
        <w:rPr>
          <w:rStyle w:val="ad"/>
          <w:b w:val="0"/>
          <w:color w:val="111111"/>
          <w:bdr w:val="none" w:sz="0" w:space="0" w:color="auto" w:frame="1"/>
        </w:rPr>
        <w:t>детей учили различать цвет предметов</w:t>
      </w:r>
      <w:r w:rsidRPr="008D4A15">
        <w:rPr>
          <w:color w:val="111111"/>
        </w:rPr>
        <w:t>, подбирать тождественный, не связывая представления о </w:t>
      </w:r>
      <w:r w:rsidRPr="008D4A15">
        <w:rPr>
          <w:rStyle w:val="ad"/>
          <w:b w:val="0"/>
          <w:color w:val="111111"/>
          <w:bdr w:val="none" w:sz="0" w:space="0" w:color="auto" w:frame="1"/>
        </w:rPr>
        <w:t>цвете со словом</w:t>
      </w:r>
      <w:r w:rsidRPr="008D4A15">
        <w:rPr>
          <w:color w:val="111111"/>
        </w:rPr>
        <w:t>. </w:t>
      </w:r>
      <w:r w:rsidRPr="008D4A15">
        <w:rPr>
          <w:rStyle w:val="ad"/>
          <w:b w:val="0"/>
          <w:color w:val="111111"/>
          <w:bdr w:val="none" w:sz="0" w:space="0" w:color="auto" w:frame="1"/>
        </w:rPr>
        <w:t>Развивали у детей память</w:t>
      </w:r>
      <w:r w:rsidRPr="008D4A15">
        <w:rPr>
          <w:color w:val="111111"/>
        </w:rPr>
        <w:t>, внимание, логическое мышление.</w:t>
      </w:r>
      <w:r w:rsidRPr="008D4A15">
        <w:rPr>
          <w:color w:val="111111"/>
          <w:u w:val="single"/>
          <w:bdr w:val="none" w:sz="0" w:space="0" w:color="auto" w:frame="1"/>
        </w:rPr>
        <w:t>Для этого мы предлагали дидактические игры</w:t>
      </w:r>
      <w:r w:rsidRPr="008D4A15">
        <w:rPr>
          <w:color w:val="111111"/>
        </w:rPr>
        <w:t>: </w:t>
      </w:r>
      <w:r w:rsidRPr="008D4A15">
        <w:rPr>
          <w:i/>
          <w:iCs/>
          <w:color w:val="111111"/>
          <w:bdr w:val="none" w:sz="0" w:space="0" w:color="auto" w:frame="1"/>
        </w:rPr>
        <w:t>«Грибочки, по местам!»</w:t>
      </w:r>
      <w:r w:rsidRPr="008D4A15">
        <w:rPr>
          <w:color w:val="111111"/>
        </w:rPr>
        <w:t>, </w:t>
      </w:r>
      <w:r w:rsidRPr="008D4A15">
        <w:rPr>
          <w:i/>
          <w:iCs/>
          <w:color w:val="111111"/>
          <w:bdr w:val="none" w:sz="0" w:space="0" w:color="auto" w:frame="1"/>
        </w:rPr>
        <w:t>«Не ошибись!»</w:t>
      </w:r>
      <w:r w:rsidRPr="008D4A15">
        <w:rPr>
          <w:color w:val="111111"/>
        </w:rPr>
        <w:t>, </w:t>
      </w:r>
      <w:r w:rsidRPr="008D4A15">
        <w:rPr>
          <w:i/>
          <w:iCs/>
          <w:color w:val="111111"/>
          <w:bdr w:val="none" w:sz="0" w:space="0" w:color="auto" w:frame="1"/>
        </w:rPr>
        <w:t>«Подбери правильно»</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Учили </w:t>
      </w:r>
      <w:r w:rsidRPr="008D4A15">
        <w:rPr>
          <w:rStyle w:val="ad"/>
          <w:b w:val="0"/>
          <w:color w:val="111111"/>
          <w:bdr w:val="none" w:sz="0" w:space="0" w:color="auto" w:frame="1"/>
        </w:rPr>
        <w:t>детей узнавать цвет</w:t>
      </w:r>
      <w:r w:rsidRPr="008D4A15">
        <w:rPr>
          <w:color w:val="111111"/>
        </w:rPr>
        <w:t> по словесному объяснению. Используя тот же дидактический материал, предлагали детям найти предметы заданного </w:t>
      </w:r>
      <w:r w:rsidRPr="008D4A15">
        <w:rPr>
          <w:rStyle w:val="ad"/>
          <w:b w:val="0"/>
          <w:color w:val="111111"/>
          <w:bdr w:val="none" w:sz="0" w:space="0" w:color="auto" w:frame="1"/>
        </w:rPr>
        <w:t>цвета</w:t>
      </w:r>
      <w:r w:rsidRPr="008D4A15">
        <w:rPr>
          <w:color w:val="111111"/>
        </w:rPr>
        <w:t>: «Собери жёлтую пирамидку. Возьми красный грибочек. Купи зелёную одежду. Построй зелёный домик» и т. д.</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Работу по </w:t>
      </w:r>
      <w:r w:rsidRPr="008D4A15">
        <w:rPr>
          <w:rStyle w:val="ad"/>
          <w:b w:val="0"/>
          <w:color w:val="111111"/>
          <w:bdr w:val="none" w:sz="0" w:space="0" w:color="auto" w:frame="1"/>
        </w:rPr>
        <w:t>восприятию цвета</w:t>
      </w:r>
      <w:r w:rsidRPr="008D4A15">
        <w:rPr>
          <w:color w:val="111111"/>
        </w:rPr>
        <w:t> проводили с учётом индивидуальных особенностей </w:t>
      </w:r>
      <w:r w:rsidRPr="008D4A15">
        <w:rPr>
          <w:rStyle w:val="ad"/>
          <w:b w:val="0"/>
          <w:color w:val="111111"/>
          <w:bdr w:val="none" w:sz="0" w:space="0" w:color="auto" w:frame="1"/>
        </w:rPr>
        <w:t>детей</w:t>
      </w:r>
      <w:r w:rsidRPr="008D4A15">
        <w:rPr>
          <w:color w:val="111111"/>
        </w:rPr>
        <w:t>. Детям, хорошо усваивающим </w:t>
      </w:r>
      <w:r w:rsidRPr="008D4A15">
        <w:rPr>
          <w:rStyle w:val="ad"/>
          <w:b w:val="0"/>
          <w:color w:val="111111"/>
          <w:bdr w:val="none" w:sz="0" w:space="0" w:color="auto" w:frame="1"/>
        </w:rPr>
        <w:t>цвет</w:t>
      </w:r>
      <w:r w:rsidRPr="008D4A15">
        <w:rPr>
          <w:color w:val="111111"/>
        </w:rPr>
        <w:t>, задания в дидактических играх усложняли. Малышам, трудно усваивающим материал, предлагали задание в облегченном варианте.</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Проводятся также ознакомление </w:t>
      </w:r>
      <w:r w:rsidRPr="008D4A15">
        <w:rPr>
          <w:rStyle w:val="ad"/>
          <w:b w:val="0"/>
          <w:color w:val="111111"/>
          <w:bdr w:val="none" w:sz="0" w:space="0" w:color="auto" w:frame="1"/>
        </w:rPr>
        <w:t>детей с формой</w:t>
      </w:r>
      <w:r w:rsidRPr="008D4A15">
        <w:rPr>
          <w:color w:val="111111"/>
        </w:rPr>
        <w:t>, </w:t>
      </w:r>
      <w:r w:rsidRPr="008D4A15">
        <w:rPr>
          <w:rStyle w:val="ad"/>
          <w:b w:val="0"/>
          <w:color w:val="111111"/>
          <w:bdr w:val="none" w:sz="0" w:space="0" w:color="auto" w:frame="1"/>
        </w:rPr>
        <w:t>величиной предметов</w:t>
      </w:r>
      <w:r w:rsidRPr="008D4A15">
        <w:rPr>
          <w:color w:val="111111"/>
        </w:rPr>
        <w:t>. Для </w:t>
      </w:r>
      <w:r w:rsidRPr="008D4A15">
        <w:rPr>
          <w:rStyle w:val="ad"/>
          <w:b w:val="0"/>
          <w:color w:val="111111"/>
          <w:bdr w:val="none" w:sz="0" w:space="0" w:color="auto" w:frame="1"/>
        </w:rPr>
        <w:t>развития восприятия формы</w:t>
      </w:r>
      <w:r w:rsidRPr="008D4A15">
        <w:rPr>
          <w:color w:val="111111"/>
        </w:rPr>
        <w:t> разработала дидактические игры и упражнения. Они построены на основных педагогических принципах- нарастанию сложности, учёту </w:t>
      </w:r>
      <w:r w:rsidRPr="008D4A15">
        <w:rPr>
          <w:rStyle w:val="ad"/>
          <w:b w:val="0"/>
          <w:color w:val="111111"/>
          <w:bdr w:val="none" w:sz="0" w:space="0" w:color="auto" w:frame="1"/>
        </w:rPr>
        <w:t>возрастных</w:t>
      </w:r>
      <w:r w:rsidRPr="008D4A15">
        <w:rPr>
          <w:color w:val="111111"/>
        </w:rPr>
        <w:t> особенностей ребёнка.</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lastRenderedPageBreak/>
        <w:t>Какие же действия с геометрическими фигурами и телами может осуществлять дети </w:t>
      </w:r>
      <w:r w:rsidRPr="008D4A15">
        <w:rPr>
          <w:rStyle w:val="ad"/>
          <w:b w:val="0"/>
          <w:color w:val="111111"/>
          <w:bdr w:val="none" w:sz="0" w:space="0" w:color="auto" w:frame="1"/>
        </w:rPr>
        <w:t>раннего возраста</w:t>
      </w:r>
      <w:r w:rsidRPr="008D4A15">
        <w:rPr>
          <w:color w:val="111111"/>
        </w:rPr>
        <w:t>?</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Накладывать фигуры и тела одна на одну; прикладывать друг другу; обводить пальцем по контуру; ощупывать углы; сравнивать, сопоставлять; катать в ладошках, по столу, по полу.</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Для обучения ребёнка правильному определению </w:t>
      </w:r>
      <w:r w:rsidRPr="008D4A15">
        <w:rPr>
          <w:rStyle w:val="ad"/>
          <w:b w:val="0"/>
          <w:color w:val="111111"/>
          <w:bdr w:val="none" w:sz="0" w:space="0" w:color="auto" w:frame="1"/>
        </w:rPr>
        <w:t>величины</w:t>
      </w:r>
      <w:r w:rsidRPr="008D4A15">
        <w:rPr>
          <w:color w:val="111111"/>
          <w:u w:val="single"/>
          <w:bdr w:val="none" w:sz="0" w:space="0" w:color="auto" w:frame="1"/>
        </w:rPr>
        <w:t>предметов мы используем три направления</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1. Практическое выделение </w:t>
      </w:r>
      <w:r w:rsidRPr="008D4A15">
        <w:rPr>
          <w:rStyle w:val="ad"/>
          <w:b w:val="0"/>
          <w:color w:val="111111"/>
          <w:bdr w:val="none" w:sz="0" w:space="0" w:color="auto" w:frame="1"/>
        </w:rPr>
        <w:t>формы</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Ребёнок должен подбирать по образцу предметы одинаковой </w:t>
      </w:r>
      <w:r w:rsidRPr="008D4A15">
        <w:rPr>
          <w:rStyle w:val="ad"/>
          <w:b w:val="0"/>
          <w:color w:val="111111"/>
          <w:bdr w:val="none" w:sz="0" w:space="0" w:color="auto" w:frame="1"/>
        </w:rPr>
        <w:t>величины</w:t>
      </w:r>
      <w:r w:rsidRPr="008D4A15">
        <w:rPr>
          <w:color w:val="111111"/>
        </w:rPr>
        <w:t>. Для игры мы используем вкладыши как геометрических тел, так и тематические. Обязательно ребёнком должны использоваться приёмы проверки путём приложения, наложения, соотнесения.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2. Выбор предметов заданной </w:t>
      </w:r>
      <w:r w:rsidRPr="008D4A15">
        <w:rPr>
          <w:rStyle w:val="ad"/>
          <w:b w:val="0"/>
          <w:color w:val="111111"/>
          <w:bdr w:val="none" w:sz="0" w:space="0" w:color="auto" w:frame="1"/>
        </w:rPr>
        <w:t>величины</w:t>
      </w:r>
      <w:r w:rsidRPr="008D4A15">
        <w:rPr>
          <w:color w:val="111111"/>
        </w:rPr>
        <w:t> по просьбе взрослого.</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На этом этапе ребёнок учится понимать и по возможности произносить названия </w:t>
      </w:r>
      <w:r w:rsidRPr="008D4A15">
        <w:rPr>
          <w:rStyle w:val="ad"/>
          <w:b w:val="0"/>
          <w:color w:val="111111"/>
          <w:bdr w:val="none" w:sz="0" w:space="0" w:color="auto" w:frame="1"/>
        </w:rPr>
        <w:t>величины</w:t>
      </w:r>
      <w:r w:rsidRPr="008D4A15">
        <w:rPr>
          <w:color w:val="111111"/>
        </w:rPr>
        <w:t>; осуществляет различные способы действий с предметами </w:t>
      </w:r>
      <w:r w:rsidRPr="008D4A15">
        <w:rPr>
          <w:i/>
          <w:iCs/>
          <w:color w:val="111111"/>
          <w:bdr w:val="none" w:sz="0" w:space="0" w:color="auto" w:frame="1"/>
        </w:rPr>
        <w:t>(выбирает. Размещает, соотносит, группирует)</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3. Подбор предметов заданной </w:t>
      </w:r>
      <w:r w:rsidRPr="008D4A15">
        <w:rPr>
          <w:rStyle w:val="ad"/>
          <w:b w:val="0"/>
          <w:color w:val="111111"/>
          <w:bdr w:val="none" w:sz="0" w:space="0" w:color="auto" w:frame="1"/>
        </w:rPr>
        <w:t>величины</w:t>
      </w:r>
      <w:r w:rsidRPr="008D4A15">
        <w:rPr>
          <w:color w:val="111111"/>
        </w:rPr>
        <w:t>, опираясь на зрительное соотнесение.</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При проведении игр по </w:t>
      </w:r>
      <w:r w:rsidRPr="008D4A15">
        <w:rPr>
          <w:rStyle w:val="ad"/>
          <w:b w:val="0"/>
          <w:color w:val="111111"/>
          <w:bdr w:val="none" w:sz="0" w:space="0" w:color="auto" w:frame="1"/>
        </w:rPr>
        <w:t>формированию восприятия величины в раннем возрасте</w:t>
      </w:r>
      <w:r w:rsidRPr="008D4A15">
        <w:rPr>
          <w:color w:val="111111"/>
          <w:u w:val="single"/>
          <w:bdr w:val="none" w:sz="0" w:space="0" w:color="auto" w:frame="1"/>
        </w:rPr>
        <w:t>мы используем дидактические игрушки</w:t>
      </w:r>
      <w:r w:rsidRPr="008D4A15">
        <w:rPr>
          <w:color w:val="111111"/>
        </w:rPr>
        <w:t>: пирамидки, матрёшки, грибочки, вкладыши.</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u w:val="single"/>
          <w:bdr w:val="none" w:sz="0" w:space="0" w:color="auto" w:frame="1"/>
        </w:rPr>
        <w:t>Вывод</w:t>
      </w:r>
      <w:r w:rsidRPr="008D4A15">
        <w:rPr>
          <w:color w:val="111111"/>
        </w:rPr>
        <w:t>: одним из важных условий сенсорного </w:t>
      </w:r>
      <w:r w:rsidRPr="008D4A15">
        <w:rPr>
          <w:rStyle w:val="ad"/>
          <w:b w:val="0"/>
          <w:color w:val="111111"/>
          <w:bdr w:val="none" w:sz="0" w:space="0" w:color="auto" w:frame="1"/>
        </w:rPr>
        <w:t>развития детей раннего возраста</w:t>
      </w:r>
      <w:r w:rsidRPr="008D4A15">
        <w:rPr>
          <w:color w:val="111111"/>
        </w:rPr>
        <w:t> является осуществление его в процессе содержательной деятельности. Именно в условиях содержательной, результативной деятельности складывается возможность сделать особенности, отношения, свойства предметом внимания </w:t>
      </w:r>
      <w:r w:rsidRPr="008D4A15">
        <w:rPr>
          <w:rStyle w:val="ad"/>
          <w:b w:val="0"/>
          <w:color w:val="111111"/>
          <w:bdr w:val="none" w:sz="0" w:space="0" w:color="auto" w:frame="1"/>
        </w:rPr>
        <w:t>детей</w:t>
      </w:r>
      <w:r w:rsidRPr="008D4A15">
        <w:rPr>
          <w:color w:val="111111"/>
        </w:rPr>
        <w:t>, предметом освоения. В блоке самостоятельной и совместной деятельности обеспечиваю возможность </w:t>
      </w:r>
      <w:r w:rsidRPr="008D4A15">
        <w:rPr>
          <w:rStyle w:val="ad"/>
          <w:b w:val="0"/>
          <w:color w:val="111111"/>
          <w:bdr w:val="none" w:sz="0" w:space="0" w:color="auto" w:frame="1"/>
        </w:rPr>
        <w:t>саморазвития</w:t>
      </w:r>
      <w:r w:rsidRPr="008D4A15">
        <w:rPr>
          <w:color w:val="111111"/>
        </w:rPr>
        <w:t>, который свободно выбирает вид деятельности, отвечающую его способностям и интересам.</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В свободной деятельности ребёнок актуализирует способности и умения, складывающиеся на занятиях, в совместной деятельности с </w:t>
      </w:r>
      <w:r w:rsidRPr="008D4A15">
        <w:rPr>
          <w:rStyle w:val="ad"/>
          <w:b w:val="0"/>
          <w:color w:val="111111"/>
          <w:bdr w:val="none" w:sz="0" w:space="0" w:color="auto" w:frame="1"/>
        </w:rPr>
        <w:t>воспитателем</w:t>
      </w:r>
      <w:r w:rsidRPr="008D4A15">
        <w:rPr>
          <w:color w:val="111111"/>
        </w:rPr>
        <w:t>.</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В условиях повседневной жизни в процессе игр дети </w:t>
      </w:r>
      <w:r w:rsidRPr="008D4A15">
        <w:rPr>
          <w:rStyle w:val="ad"/>
          <w:b w:val="0"/>
          <w:color w:val="111111"/>
          <w:bdr w:val="none" w:sz="0" w:space="0" w:color="auto" w:frame="1"/>
        </w:rPr>
        <w:t>воспринимают</w:t>
      </w:r>
      <w:r w:rsidRPr="008D4A15">
        <w:rPr>
          <w:color w:val="111111"/>
        </w:rPr>
        <w:t> целый комплекс различных свойств и сторон явлений. Я стараюсь раскрывать детям те стороны явлений, которые могут остаться незамеченными, вырабатывать отношение </w:t>
      </w:r>
      <w:r w:rsidRPr="008D4A15">
        <w:rPr>
          <w:rStyle w:val="ad"/>
          <w:b w:val="0"/>
          <w:color w:val="111111"/>
          <w:bdr w:val="none" w:sz="0" w:space="0" w:color="auto" w:frame="1"/>
        </w:rPr>
        <w:t>детей к этим явлениям</w:t>
      </w:r>
      <w:r w:rsidRPr="008D4A15">
        <w:rPr>
          <w:color w:val="111111"/>
        </w:rPr>
        <w:t>.</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Наши дети очень любят играть в разные игры, в свободное время занимаются выкладыванием из мозаики, строят разные постройки из строительных наборов.</w:t>
      </w:r>
    </w:p>
    <w:p w:rsidR="008D4A15" w:rsidRPr="008D4A15" w:rsidRDefault="008D4A15" w:rsidP="008D4A15">
      <w:pPr>
        <w:pStyle w:val="ab"/>
        <w:shd w:val="clear" w:color="auto" w:fill="FFFFFF"/>
        <w:spacing w:before="225" w:beforeAutospacing="0" w:after="225" w:afterAutospacing="0"/>
        <w:ind w:firstLine="360"/>
        <w:rPr>
          <w:color w:val="111111"/>
        </w:rPr>
      </w:pPr>
      <w:r w:rsidRPr="008D4A15">
        <w:rPr>
          <w:color w:val="111111"/>
        </w:rPr>
        <w:t>Все игрушки, игры хранятся в специально отведенном для них месте и доступны в любое время.</w:t>
      </w:r>
    </w:p>
    <w:p w:rsidR="008D4A15" w:rsidRPr="008D4A15" w:rsidRDefault="008D4A15" w:rsidP="008D4A15">
      <w:pPr>
        <w:pStyle w:val="ab"/>
        <w:shd w:val="clear" w:color="auto" w:fill="FFFFFF"/>
        <w:spacing w:before="0" w:beforeAutospacing="0" w:after="0" w:afterAutospacing="0"/>
        <w:ind w:firstLine="360"/>
        <w:rPr>
          <w:color w:val="111111"/>
        </w:rPr>
      </w:pPr>
      <w:r w:rsidRPr="008D4A15">
        <w:rPr>
          <w:color w:val="111111"/>
        </w:rPr>
        <w:t>Во время одевания на прогулку используем практические примеры из жизни, например, сравниваем шарфики по длине. Ширине; рассматриваем какого </w:t>
      </w:r>
      <w:r w:rsidRPr="008D4A15">
        <w:rPr>
          <w:rStyle w:val="ad"/>
          <w:b w:val="0"/>
          <w:color w:val="111111"/>
          <w:bdr w:val="none" w:sz="0" w:space="0" w:color="auto" w:frame="1"/>
        </w:rPr>
        <w:t>цвета</w:t>
      </w:r>
      <w:r w:rsidRPr="008D4A15">
        <w:rPr>
          <w:color w:val="111111"/>
        </w:rPr>
        <w:t> одежда у каждого ребёнка.</w:t>
      </w:r>
    </w:p>
    <w:p w:rsidR="008D4A15" w:rsidRPr="003C6A14" w:rsidRDefault="008D4A15" w:rsidP="003C6A14">
      <w:pPr>
        <w:pStyle w:val="ab"/>
        <w:shd w:val="clear" w:color="auto" w:fill="FFFFFF"/>
        <w:spacing w:before="0" w:beforeAutospacing="0" w:after="0" w:afterAutospacing="0"/>
        <w:ind w:firstLine="360"/>
        <w:rPr>
          <w:color w:val="111111"/>
        </w:rPr>
      </w:pPr>
      <w:r w:rsidRPr="008D4A15">
        <w:rPr>
          <w:color w:val="111111"/>
        </w:rPr>
        <w:t>На прогулке определяем высоту деревьев, домов, длину дорожки, размер и </w:t>
      </w:r>
      <w:r w:rsidRPr="008D4A15">
        <w:rPr>
          <w:rStyle w:val="ad"/>
          <w:b w:val="0"/>
          <w:color w:val="111111"/>
          <w:bdr w:val="none" w:sz="0" w:space="0" w:color="auto" w:frame="1"/>
        </w:rPr>
        <w:t>цвет листьев</w:t>
      </w:r>
      <w:r w:rsidRPr="008D4A15">
        <w:rPr>
          <w:color w:val="111111"/>
        </w:rPr>
        <w:t>.</w:t>
      </w:r>
    </w:p>
    <w:p w:rsidR="008D4A15" w:rsidRDefault="008D4A15" w:rsidP="00A11A70">
      <w:pPr>
        <w:spacing w:after="100" w:afterAutospacing="1" w:line="240" w:lineRule="auto"/>
        <w:rPr>
          <w:rFonts w:ascii="Times New Roman" w:eastAsia="Times New Roman" w:hAnsi="Times New Roman" w:cs="Times New Roman"/>
          <w:bCs/>
          <w:sz w:val="24"/>
          <w:szCs w:val="24"/>
        </w:rPr>
      </w:pPr>
    </w:p>
    <w:p w:rsidR="008D4A15" w:rsidRDefault="008D4A15" w:rsidP="00A11A70">
      <w:pPr>
        <w:spacing w:after="100" w:afterAutospacing="1" w:line="240" w:lineRule="auto"/>
        <w:rPr>
          <w:rFonts w:ascii="Times New Roman" w:eastAsia="Times New Roman" w:hAnsi="Times New Roman" w:cs="Times New Roman"/>
          <w:bCs/>
          <w:sz w:val="24"/>
          <w:szCs w:val="24"/>
        </w:rPr>
      </w:pPr>
    </w:p>
    <w:p w:rsidR="003C6A14" w:rsidRDefault="003C6A14" w:rsidP="00A11A70">
      <w:pPr>
        <w:spacing w:after="100" w:afterAutospacing="1" w:line="240" w:lineRule="auto"/>
        <w:rPr>
          <w:rFonts w:ascii="Times New Roman" w:eastAsia="Times New Roman" w:hAnsi="Times New Roman" w:cs="Times New Roman"/>
          <w:bCs/>
          <w:sz w:val="24"/>
          <w:szCs w:val="24"/>
        </w:rPr>
      </w:pPr>
    </w:p>
    <w:p w:rsidR="003C6A14" w:rsidRDefault="003C6A14" w:rsidP="00A11A70">
      <w:pPr>
        <w:spacing w:after="100" w:afterAutospacing="1" w:line="240" w:lineRule="auto"/>
        <w:rPr>
          <w:rFonts w:ascii="Times New Roman" w:eastAsia="Times New Roman" w:hAnsi="Times New Roman" w:cs="Times New Roman"/>
          <w:bCs/>
          <w:sz w:val="24"/>
          <w:szCs w:val="24"/>
        </w:rPr>
      </w:pPr>
    </w:p>
    <w:p w:rsidR="003C6A14" w:rsidRDefault="003C6A14" w:rsidP="00A11A70">
      <w:pPr>
        <w:spacing w:after="100" w:afterAutospacing="1" w:line="240" w:lineRule="auto"/>
        <w:rPr>
          <w:rFonts w:ascii="Times New Roman" w:eastAsia="Times New Roman" w:hAnsi="Times New Roman" w:cs="Times New Roman"/>
          <w:bCs/>
          <w:sz w:val="24"/>
          <w:szCs w:val="24"/>
        </w:rPr>
      </w:pPr>
    </w:p>
    <w:p w:rsidR="003C6A14" w:rsidRDefault="003C6A14" w:rsidP="00A11A70">
      <w:pPr>
        <w:spacing w:after="100" w:afterAutospacing="1" w:line="240" w:lineRule="auto"/>
        <w:rPr>
          <w:rFonts w:ascii="Times New Roman" w:eastAsia="Times New Roman" w:hAnsi="Times New Roman" w:cs="Times New Roman"/>
          <w:bCs/>
          <w:sz w:val="24"/>
          <w:szCs w:val="24"/>
        </w:rPr>
      </w:pPr>
    </w:p>
    <w:p w:rsidR="008D4A15" w:rsidRPr="003C6A14" w:rsidRDefault="003C6A14" w:rsidP="003C6A14">
      <w:pPr>
        <w:shd w:val="clear" w:color="auto" w:fill="FFFFFF"/>
        <w:spacing w:before="60" w:after="0" w:line="390" w:lineRule="atLeast"/>
        <w:ind w:left="220"/>
        <w:jc w:val="center"/>
        <w:rPr>
          <w:rFonts w:ascii="Times New Roman" w:hAnsi="Times New Roman" w:cs="Times New Roman"/>
          <w:b/>
          <w:sz w:val="36"/>
          <w:szCs w:val="36"/>
        </w:rPr>
      </w:pPr>
      <w:r w:rsidRPr="003C6A14">
        <w:rPr>
          <w:rFonts w:ascii="Times New Roman" w:hAnsi="Times New Roman" w:cs="Times New Roman"/>
          <w:b/>
          <w:sz w:val="36"/>
          <w:szCs w:val="36"/>
        </w:rPr>
        <w:t>Консультация для родителей «Какие игрушки необходимы детям».</w:t>
      </w:r>
    </w:p>
    <w:p w:rsidR="008D4A15" w:rsidRPr="003C6A14" w:rsidRDefault="008D4A15" w:rsidP="003C6A14">
      <w:pPr>
        <w:pStyle w:val="1"/>
        <w:shd w:val="clear" w:color="auto" w:fill="FFFFFF"/>
        <w:spacing w:before="0" w:beforeAutospacing="0" w:after="420" w:afterAutospacing="0"/>
        <w:jc w:val="center"/>
        <w:rPr>
          <w:color w:val="404040"/>
          <w:sz w:val="36"/>
          <w:szCs w:val="36"/>
        </w:rPr>
      </w:pPr>
      <w:r w:rsidRPr="003C6A14">
        <w:rPr>
          <w:color w:val="404040"/>
          <w:sz w:val="36"/>
          <w:szCs w:val="36"/>
        </w:rPr>
        <w:t>Выбор игрушек для детей 1-2 года</w:t>
      </w:r>
    </w:p>
    <w:p w:rsidR="008D4A15" w:rsidRDefault="008D4A15" w:rsidP="008D4A15">
      <w:pPr>
        <w:pStyle w:val="ab"/>
        <w:shd w:val="clear" w:color="auto" w:fill="FFFFFF"/>
        <w:spacing w:before="0" w:beforeAutospacing="0" w:after="315" w:afterAutospacing="0"/>
        <w:rPr>
          <w:rFonts w:ascii="Arial" w:hAnsi="Arial" w:cs="Arial"/>
          <w:color w:val="3E4146"/>
          <w:sz w:val="27"/>
          <w:szCs w:val="27"/>
        </w:rPr>
      </w:pPr>
      <w:r>
        <w:rPr>
          <w:rFonts w:ascii="Arial" w:hAnsi="Arial" w:cs="Arial"/>
          <w:noProof/>
          <w:color w:val="3E4146"/>
          <w:sz w:val="27"/>
          <w:szCs w:val="27"/>
        </w:rPr>
        <w:drawing>
          <wp:inline distT="0" distB="0" distL="0" distR="0">
            <wp:extent cx="6524625" cy="4238625"/>
            <wp:effectExtent l="19050" t="0" r="9525" b="0"/>
            <wp:docPr id="1" name="Рисунок 1" descr="https://viline.tv/yii2images/images/image-by-item-and-alias?item=Article173&amp;dirtyAlias=07352e8437-3_84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line.tv/yii2images/images/image-by-item-and-alias?item=Article173&amp;dirtyAlias=07352e8437-3_845x.jpg"/>
                    <pic:cNvPicPr>
                      <a:picLocks noChangeAspect="1" noChangeArrowheads="1"/>
                    </pic:cNvPicPr>
                  </pic:nvPicPr>
                  <pic:blipFill>
                    <a:blip r:embed="rId8"/>
                    <a:srcRect/>
                    <a:stretch>
                      <a:fillRect/>
                    </a:stretch>
                  </pic:blipFill>
                  <pic:spPr bwMode="auto">
                    <a:xfrm>
                      <a:off x="0" y="0"/>
                      <a:ext cx="6524625" cy="4238625"/>
                    </a:xfrm>
                    <a:prstGeom prst="rect">
                      <a:avLst/>
                    </a:prstGeom>
                    <a:noFill/>
                    <a:ln w="9525">
                      <a:noFill/>
                      <a:miter lim="800000"/>
                      <a:headEnd/>
                      <a:tailEnd/>
                    </a:ln>
                  </pic:spPr>
                </pic:pic>
              </a:graphicData>
            </a:graphic>
          </wp:inline>
        </w:drawing>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Рассмотрим 3 категории игрушек, которые должны быть у ребенка 1-2 лет для его гармоничного и всестороннего развития.</w:t>
      </w:r>
    </w:p>
    <w:p w:rsidR="008D4A15" w:rsidRPr="003C6A14" w:rsidRDefault="008D4A15" w:rsidP="008D4A15">
      <w:pPr>
        <w:pStyle w:val="2"/>
        <w:shd w:val="clear" w:color="auto" w:fill="FFFFFF"/>
        <w:spacing w:before="0" w:after="360"/>
        <w:rPr>
          <w:rFonts w:ascii="Times New Roman" w:hAnsi="Times New Roman" w:cs="Times New Roman"/>
          <w:color w:val="404040"/>
          <w:sz w:val="24"/>
          <w:szCs w:val="24"/>
        </w:rPr>
      </w:pPr>
      <w:r w:rsidRPr="003C6A14">
        <w:rPr>
          <w:rFonts w:ascii="Times New Roman" w:hAnsi="Times New Roman" w:cs="Times New Roman"/>
          <w:color w:val="404040"/>
          <w:sz w:val="24"/>
          <w:szCs w:val="24"/>
        </w:rPr>
        <w:t>Игрушки для физического развития детей 1-2 лет</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Ваш малыш ходит пока еще неуверенно, у него недостаточно развита координация движений и часто подводит чувство равновесия. Важную роль в развитии вестибулярного аппарата крохи играют каталки в виде игрушечных зверей (заяц, играющий барабанными палочками; медведь, мотающий головой при ходьбе; бабочка, делающая при катании взмахи крыльями). Ребенок сосредотачивается на движении игрушки и отвлекается от непосредственного процесса ходьбы, что позволяет достичь в этом деле автоматизма. При выборе каталки обратите внимание на следующие моменты.</w:t>
      </w:r>
    </w:p>
    <w:p w:rsidR="008D4A15" w:rsidRPr="003C6A14" w:rsidRDefault="008D4A15" w:rsidP="008D4A15">
      <w:pPr>
        <w:numPr>
          <w:ilvl w:val="0"/>
          <w:numId w:val="20"/>
        </w:numPr>
        <w:shd w:val="clear" w:color="auto" w:fill="FFFFFF"/>
        <w:spacing w:after="135" w:line="240" w:lineRule="auto"/>
        <w:ind w:left="0"/>
        <w:rPr>
          <w:rFonts w:ascii="Times New Roman" w:hAnsi="Times New Roman" w:cs="Times New Roman"/>
          <w:color w:val="3E4146"/>
          <w:sz w:val="24"/>
          <w:szCs w:val="24"/>
        </w:rPr>
      </w:pPr>
      <w:r w:rsidRPr="003C6A14">
        <w:rPr>
          <w:rFonts w:ascii="Times New Roman" w:hAnsi="Times New Roman" w:cs="Times New Roman"/>
          <w:color w:val="3E4146"/>
          <w:sz w:val="24"/>
          <w:szCs w:val="24"/>
        </w:rPr>
        <w:lastRenderedPageBreak/>
        <w:t> </w:t>
      </w:r>
      <w:r w:rsidRPr="003C6A14">
        <w:rPr>
          <w:rStyle w:val="ad"/>
          <w:rFonts w:ascii="Times New Roman" w:hAnsi="Times New Roman" w:cs="Times New Roman"/>
          <w:b w:val="0"/>
          <w:bCs w:val="0"/>
          <w:color w:val="3E4146"/>
          <w:sz w:val="24"/>
          <w:szCs w:val="24"/>
        </w:rPr>
        <w:t>Способ передвижения.</w:t>
      </w:r>
      <w:r w:rsidRPr="003C6A14">
        <w:rPr>
          <w:rFonts w:ascii="Times New Roman" w:hAnsi="Times New Roman" w:cs="Times New Roman"/>
          <w:color w:val="3E4146"/>
          <w:sz w:val="24"/>
          <w:szCs w:val="24"/>
        </w:rPr>
        <w:t> Одни игрушки-каталки нужно катить впереди себя. Другие - тянуть за собой. Для крохи до 1,5 лет будет интересен первый вариант. В этом случае ребенок сможет наблюдать за игрушкой. Второй вариант подойдет для деток от 1,5 до 2 лет. Он поможет им освоить более сложное действие.</w:t>
      </w:r>
    </w:p>
    <w:p w:rsidR="008D4A15" w:rsidRPr="003C6A14" w:rsidRDefault="008D4A15" w:rsidP="008D4A15">
      <w:pPr>
        <w:numPr>
          <w:ilvl w:val="0"/>
          <w:numId w:val="20"/>
        </w:numPr>
        <w:shd w:val="clear" w:color="auto" w:fill="FFFFFF"/>
        <w:spacing w:after="135" w:line="240" w:lineRule="auto"/>
        <w:ind w:left="0"/>
        <w:rPr>
          <w:rFonts w:ascii="Times New Roman" w:hAnsi="Times New Roman" w:cs="Times New Roman"/>
          <w:color w:val="3E4146"/>
          <w:sz w:val="24"/>
          <w:szCs w:val="24"/>
        </w:rPr>
      </w:pPr>
      <w:r w:rsidRPr="003C6A14">
        <w:rPr>
          <w:rFonts w:ascii="Times New Roman" w:hAnsi="Times New Roman" w:cs="Times New Roman"/>
          <w:color w:val="3E4146"/>
          <w:sz w:val="24"/>
          <w:szCs w:val="24"/>
        </w:rPr>
        <w:t> </w:t>
      </w:r>
      <w:r w:rsidRPr="003C6A14">
        <w:rPr>
          <w:rStyle w:val="ad"/>
          <w:rFonts w:ascii="Times New Roman" w:hAnsi="Times New Roman" w:cs="Times New Roman"/>
          <w:b w:val="0"/>
          <w:bCs w:val="0"/>
          <w:color w:val="3E4146"/>
          <w:sz w:val="24"/>
          <w:szCs w:val="24"/>
        </w:rPr>
        <w:t>Устойчивость и исправность.</w:t>
      </w:r>
      <w:r w:rsidRPr="003C6A14">
        <w:rPr>
          <w:rFonts w:ascii="Times New Roman" w:hAnsi="Times New Roman" w:cs="Times New Roman"/>
          <w:color w:val="3E4146"/>
          <w:sz w:val="24"/>
          <w:szCs w:val="24"/>
        </w:rPr>
        <w:t> Каталка будет долго радовать малыша, если не будет постоянно переворачиваться, а ее механизм будет исправно работать. В противном случае, кроха быстро потеряет к ней интерес.</w:t>
      </w:r>
    </w:p>
    <w:p w:rsidR="008D4A15" w:rsidRPr="003C6A14" w:rsidRDefault="008D4A15" w:rsidP="008D4A15">
      <w:pPr>
        <w:numPr>
          <w:ilvl w:val="0"/>
          <w:numId w:val="20"/>
        </w:numPr>
        <w:shd w:val="clear" w:color="auto" w:fill="FFFFFF"/>
        <w:spacing w:after="135" w:line="240" w:lineRule="auto"/>
        <w:ind w:left="0"/>
        <w:rPr>
          <w:rFonts w:ascii="Times New Roman" w:hAnsi="Times New Roman" w:cs="Times New Roman"/>
          <w:color w:val="3E4146"/>
          <w:sz w:val="24"/>
          <w:szCs w:val="24"/>
        </w:rPr>
      </w:pPr>
      <w:r w:rsidRPr="003C6A14">
        <w:rPr>
          <w:rFonts w:ascii="Times New Roman" w:hAnsi="Times New Roman" w:cs="Times New Roman"/>
          <w:color w:val="3E4146"/>
          <w:sz w:val="24"/>
          <w:szCs w:val="24"/>
        </w:rPr>
        <w:t> </w:t>
      </w:r>
      <w:r w:rsidRPr="003C6A14">
        <w:rPr>
          <w:rStyle w:val="ad"/>
          <w:rFonts w:ascii="Times New Roman" w:hAnsi="Times New Roman" w:cs="Times New Roman"/>
          <w:b w:val="0"/>
          <w:bCs w:val="0"/>
          <w:color w:val="3E4146"/>
          <w:sz w:val="24"/>
          <w:szCs w:val="24"/>
        </w:rPr>
        <w:t>Безопасность</w:t>
      </w:r>
      <w:r w:rsidRPr="003C6A14">
        <w:rPr>
          <w:rFonts w:ascii="Times New Roman" w:hAnsi="Times New Roman" w:cs="Times New Roman"/>
          <w:color w:val="3E4146"/>
          <w:sz w:val="24"/>
          <w:szCs w:val="24"/>
        </w:rPr>
        <w:t>. Игрушки для детей 1-2 лет не должны издавать громких и резких звуков, пугающих ребенка. Каталка также не должна содержать элементов, которые могут поранить малыша. Наконец, покупайте игрушки только от проверенных производителей, имеющих сертификаты безопасности продукции.</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Такие игрушки для детей 2 года как мячи, коврики для кувырканья, качельки, горки будут способствовать спортивному развитию малыша. Ловкость, гибкость, укрепление мышц и хватательных рефлексов – такие игры дают целый набор преимуществ в развитии крохи</w:t>
      </w:r>
      <w:r w:rsidR="006A048D">
        <w:rPr>
          <w:color w:val="3E4146"/>
        </w:rPr>
        <w:t>.</w:t>
      </w:r>
    </w:p>
    <w:p w:rsidR="008D4A15" w:rsidRPr="003C6A14" w:rsidRDefault="008D4A15" w:rsidP="008D4A15">
      <w:pPr>
        <w:pStyle w:val="ab"/>
        <w:shd w:val="clear" w:color="auto" w:fill="FFFFFF"/>
        <w:spacing w:before="0" w:beforeAutospacing="0" w:after="315" w:afterAutospacing="0"/>
        <w:ind w:right="616"/>
        <w:rPr>
          <w:color w:val="3E4146"/>
        </w:rPr>
      </w:pPr>
      <w:r w:rsidRPr="003C6A14">
        <w:rPr>
          <w:noProof/>
          <w:color w:val="3E4146"/>
        </w:rPr>
        <w:drawing>
          <wp:inline distT="0" distB="0" distL="0" distR="0">
            <wp:extent cx="3964986" cy="3819525"/>
            <wp:effectExtent l="19050" t="0" r="0" b="0"/>
            <wp:docPr id="2" name="Рисунок 2" descr="https://viline.tv/yii2images/images/image-by-item-and-alias?item=Article173&amp;dirtyAlias=1211524272-4_84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line.tv/yii2images/images/image-by-item-and-alias?item=Article173&amp;dirtyAlias=1211524272-4_845x.jpg"/>
                    <pic:cNvPicPr>
                      <a:picLocks noChangeAspect="1" noChangeArrowheads="1"/>
                    </pic:cNvPicPr>
                  </pic:nvPicPr>
                  <pic:blipFill>
                    <a:blip r:embed="rId9"/>
                    <a:srcRect/>
                    <a:stretch>
                      <a:fillRect/>
                    </a:stretch>
                  </pic:blipFill>
                  <pic:spPr bwMode="auto">
                    <a:xfrm>
                      <a:off x="0" y="0"/>
                      <a:ext cx="3973524" cy="3827750"/>
                    </a:xfrm>
                    <a:prstGeom prst="rect">
                      <a:avLst/>
                    </a:prstGeom>
                    <a:noFill/>
                    <a:ln w="9525">
                      <a:noFill/>
                      <a:miter lim="800000"/>
                      <a:headEnd/>
                      <a:tailEnd/>
                    </a:ln>
                  </pic:spPr>
                </pic:pic>
              </a:graphicData>
            </a:graphic>
          </wp:inline>
        </w:drawing>
      </w:r>
    </w:p>
    <w:p w:rsidR="008D4A15" w:rsidRPr="003C6A14" w:rsidRDefault="008D4A15" w:rsidP="008D4A15">
      <w:pPr>
        <w:pStyle w:val="2"/>
        <w:shd w:val="clear" w:color="auto" w:fill="FFFFFF"/>
        <w:spacing w:before="0" w:after="360"/>
        <w:rPr>
          <w:rFonts w:ascii="Times New Roman" w:hAnsi="Times New Roman" w:cs="Times New Roman"/>
          <w:color w:val="404040"/>
          <w:sz w:val="24"/>
          <w:szCs w:val="24"/>
        </w:rPr>
      </w:pPr>
      <w:r w:rsidRPr="003C6A14">
        <w:rPr>
          <w:rFonts w:ascii="Times New Roman" w:hAnsi="Times New Roman" w:cs="Times New Roman"/>
          <w:color w:val="404040"/>
          <w:sz w:val="24"/>
          <w:szCs w:val="24"/>
        </w:rPr>
        <w:t>Развивающие игрушки для детей 1-2 лет</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Развитию памяти, мышления, логики, внимания будут способствовать, так называемые,</w:t>
      </w:r>
      <w:r w:rsidRPr="003C6A14">
        <w:rPr>
          <w:rStyle w:val="ac"/>
          <w:color w:val="3E4146"/>
        </w:rPr>
        <w:t> самообучающие или дидактические игрушки</w:t>
      </w:r>
      <w:r w:rsidRPr="003C6A14">
        <w:rPr>
          <w:color w:val="3E4146"/>
        </w:rPr>
        <w:t> – кубики, пирамидки, сборные картинки, матрешки. В этой игре ребенок активно познает форму, размеры и расположение предметов, научится их соотносить друг с другом, координируя движения рук и глаз.</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lastRenderedPageBreak/>
        <w:t>А такие развивающие игрушки для детей 1-2 лет, как </w:t>
      </w:r>
      <w:r w:rsidRPr="003C6A14">
        <w:rPr>
          <w:rStyle w:val="ac"/>
          <w:color w:val="3E4146"/>
        </w:rPr>
        <w:t>мозаика, кегли, застежки, </w:t>
      </w:r>
      <w:r w:rsidRPr="003C6A14">
        <w:rPr>
          <w:color w:val="3E4146"/>
        </w:rPr>
        <w:t>будут способствовать развитию моторики.</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Однако не забывайте о том, что присутствие взрослого – мамы, папы, бабушки, дедушки, другого родственника - в играх подобного рода обязательно. Ведь у малыша вполне может что-то не получаться, а ваша помощь поможет ему не потерять интерес к игре.</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Невозможно без участия взрослого использовать и игрушки для развития аудирования - речевого восприятия. Мама может показывать на картинке различных животных и людей, читать крохе детские сказки с картинками и стишки для самых маленьких, а ребенок - запоминать названия.</w:t>
      </w:r>
    </w:p>
    <w:p w:rsidR="008D4A15" w:rsidRPr="003C6A14" w:rsidRDefault="008D4A15" w:rsidP="008D4A15">
      <w:pPr>
        <w:pStyle w:val="2"/>
        <w:shd w:val="clear" w:color="auto" w:fill="FFFFFF"/>
        <w:spacing w:before="0" w:after="360"/>
        <w:rPr>
          <w:rFonts w:ascii="Times New Roman" w:hAnsi="Times New Roman" w:cs="Times New Roman"/>
          <w:color w:val="404040"/>
          <w:sz w:val="24"/>
          <w:szCs w:val="24"/>
        </w:rPr>
      </w:pPr>
      <w:r w:rsidRPr="003C6A14">
        <w:rPr>
          <w:rFonts w:ascii="Times New Roman" w:hAnsi="Times New Roman" w:cs="Times New Roman"/>
          <w:color w:val="404040"/>
          <w:sz w:val="24"/>
          <w:szCs w:val="24"/>
        </w:rPr>
        <w:t>Познавательные игрушки для детей 1-2 лет</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В этом возрасте малыш желает научиться обращению с бытовыми предметами. И ему помогут совочки для копания, формочки для куличиков, удочки для «рыбалки» с магнитом.</w:t>
      </w:r>
    </w:p>
    <w:p w:rsidR="008D4A15" w:rsidRPr="003C6A14" w:rsidRDefault="008D4A15" w:rsidP="008D4A15">
      <w:pPr>
        <w:pStyle w:val="ab"/>
        <w:shd w:val="clear" w:color="auto" w:fill="FFFFFF"/>
        <w:spacing w:before="0" w:beforeAutospacing="0" w:after="315" w:afterAutospacing="0"/>
        <w:rPr>
          <w:color w:val="3E4146"/>
        </w:rPr>
      </w:pPr>
      <w:r w:rsidRPr="003C6A14">
        <w:rPr>
          <w:rStyle w:val="ac"/>
          <w:color w:val="3E4146"/>
        </w:rPr>
        <w:t>Для девочек 1-2 лет </w:t>
      </w:r>
      <w:r w:rsidRPr="003C6A14">
        <w:rPr>
          <w:color w:val="3E4146"/>
        </w:rPr>
        <w:t>подойдут игрушечные ложечки, тарелочки, сумочки, венички. </w:t>
      </w:r>
      <w:r w:rsidRPr="003C6A14">
        <w:rPr>
          <w:rStyle w:val="ad"/>
          <w:b w:val="0"/>
          <w:bCs w:val="0"/>
          <w:color w:val="3E4146"/>
        </w:rPr>
        <w:t>Для мальчиков </w:t>
      </w:r>
      <w:r w:rsidRPr="003C6A14">
        <w:rPr>
          <w:color w:val="3E4146"/>
        </w:rPr>
        <w:t>1-2 года подойдут такие игрушки как машинки, игрушечные молоточки для забивания колышков. Такие игрушки будут развивать умение культурного обращения с вещами, помогут тренировать ловкость рук, мышление и внимание. В подобных играх можно успешно развивать владение операциями забивания, хватания, наматывания, бросания.</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К познавательным игрушкам для детей 1-2 лет можно отнести и </w:t>
      </w:r>
      <w:r w:rsidRPr="003C6A14">
        <w:rPr>
          <w:rStyle w:val="ac"/>
          <w:color w:val="3E4146"/>
        </w:rPr>
        <w:t>музыкальные </w:t>
      </w:r>
      <w:r w:rsidRPr="003C6A14">
        <w:rPr>
          <w:color w:val="3E4146"/>
        </w:rPr>
        <w:t>– различные барабаны, свистульки, трещетки, пищалки, музыкальные книжки.Пусть ребенок по звуку научится распознавать, кто мяукает, а кто гавкает.</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br/>
        <w:t>К этой же категории относятся необычные для малыша игрушки – ванька-встанька, лошадка-качалка, всевозможные коробочки с секретом. Помимо развития интереса малыша к экспериментам, такие игрушки способны стать еще и элементом увлекательной игры.</w:t>
      </w:r>
    </w:p>
    <w:p w:rsidR="008D4A15" w:rsidRPr="003C6A14" w:rsidRDefault="008D4A15" w:rsidP="008D4A15">
      <w:pPr>
        <w:pStyle w:val="ab"/>
        <w:shd w:val="clear" w:color="auto" w:fill="FFFFFF"/>
        <w:spacing w:before="0" w:beforeAutospacing="0" w:after="315" w:afterAutospacing="0"/>
        <w:rPr>
          <w:color w:val="3E4146"/>
        </w:rPr>
      </w:pPr>
      <w:r w:rsidRPr="003C6A14">
        <w:rPr>
          <w:color w:val="3E4146"/>
        </w:rPr>
        <w:t>На самом деле, игра с практически любым предметом в доме, будь то зубная щетка, шапка, тапки, расческа, ложки, может стать для малютки развивающим занятием. Ведь дети в возрасте 1-2 лет именно в ходе игровой деятельности активно обучаются и познают окружающий мир. Главное - следить за тем, чтобы в руках маленьких непосед не оказался предмет, опасный для их здоровья и жизни.</w:t>
      </w:r>
    </w:p>
    <w:p w:rsidR="008D4A15" w:rsidRDefault="008D4A15" w:rsidP="008D4A15">
      <w:pPr>
        <w:pStyle w:val="ab"/>
        <w:shd w:val="clear" w:color="auto" w:fill="FFFFFF"/>
        <w:spacing w:before="0" w:beforeAutospacing="0" w:after="0" w:afterAutospacing="0"/>
        <w:rPr>
          <w:rFonts w:ascii="Arial" w:hAnsi="Arial" w:cs="Arial"/>
          <w:color w:val="3E4146"/>
          <w:sz w:val="27"/>
          <w:szCs w:val="27"/>
        </w:rPr>
      </w:pPr>
      <w:r>
        <w:rPr>
          <w:rFonts w:ascii="Arial" w:hAnsi="Arial" w:cs="Arial"/>
          <w:color w:val="3E4146"/>
          <w:sz w:val="27"/>
          <w:szCs w:val="27"/>
        </w:rPr>
        <w:br/>
      </w:r>
    </w:p>
    <w:p w:rsidR="00153B78" w:rsidRDefault="00153B78" w:rsidP="008D4A15">
      <w:pPr>
        <w:pStyle w:val="ab"/>
        <w:shd w:val="clear" w:color="auto" w:fill="FFFFFF"/>
        <w:spacing w:before="0" w:beforeAutospacing="0" w:after="0" w:afterAutospacing="0"/>
        <w:rPr>
          <w:rFonts w:ascii="Arial" w:hAnsi="Arial" w:cs="Arial"/>
          <w:color w:val="3E4146"/>
          <w:sz w:val="27"/>
          <w:szCs w:val="27"/>
        </w:rPr>
      </w:pPr>
    </w:p>
    <w:p w:rsidR="00D00538" w:rsidRDefault="00D00538" w:rsidP="008D4A15">
      <w:pPr>
        <w:pStyle w:val="ab"/>
        <w:shd w:val="clear" w:color="auto" w:fill="FFFFFF"/>
        <w:spacing w:before="0" w:beforeAutospacing="0" w:after="0" w:afterAutospacing="0"/>
        <w:rPr>
          <w:rFonts w:ascii="Arial" w:hAnsi="Arial" w:cs="Arial"/>
          <w:color w:val="3E4146"/>
          <w:sz w:val="27"/>
          <w:szCs w:val="27"/>
        </w:rPr>
      </w:pPr>
    </w:p>
    <w:p w:rsidR="00D00538" w:rsidRDefault="00D00538" w:rsidP="008D4A15">
      <w:pPr>
        <w:pStyle w:val="ab"/>
        <w:shd w:val="clear" w:color="auto" w:fill="FFFFFF"/>
        <w:spacing w:before="0" w:beforeAutospacing="0" w:after="0" w:afterAutospacing="0"/>
        <w:rPr>
          <w:rFonts w:ascii="Arial" w:hAnsi="Arial" w:cs="Arial"/>
          <w:color w:val="3E4146"/>
          <w:sz w:val="27"/>
          <w:szCs w:val="27"/>
        </w:rPr>
      </w:pPr>
    </w:p>
    <w:p w:rsidR="00D00538" w:rsidRDefault="00D00538" w:rsidP="008D4A15">
      <w:pPr>
        <w:pStyle w:val="ab"/>
        <w:shd w:val="clear" w:color="auto" w:fill="FFFFFF"/>
        <w:spacing w:before="0" w:beforeAutospacing="0" w:after="0" w:afterAutospacing="0"/>
        <w:rPr>
          <w:rFonts w:ascii="Arial" w:hAnsi="Arial" w:cs="Arial"/>
          <w:color w:val="3E4146"/>
          <w:sz w:val="27"/>
          <w:szCs w:val="27"/>
        </w:rPr>
      </w:pPr>
    </w:p>
    <w:p w:rsidR="00D00538" w:rsidRDefault="00D00538" w:rsidP="008D4A15">
      <w:pPr>
        <w:pStyle w:val="ab"/>
        <w:shd w:val="clear" w:color="auto" w:fill="FFFFFF"/>
        <w:spacing w:before="0" w:beforeAutospacing="0" w:after="0" w:afterAutospacing="0"/>
        <w:rPr>
          <w:rFonts w:ascii="Arial" w:hAnsi="Arial" w:cs="Arial"/>
          <w:color w:val="3E4146"/>
          <w:sz w:val="27"/>
          <w:szCs w:val="27"/>
        </w:rPr>
      </w:pPr>
    </w:p>
    <w:p w:rsidR="00153B78" w:rsidRDefault="00153B78" w:rsidP="008D4A15">
      <w:pPr>
        <w:pStyle w:val="ab"/>
        <w:shd w:val="clear" w:color="auto" w:fill="FFFFFF"/>
        <w:spacing w:before="0" w:beforeAutospacing="0" w:after="0" w:afterAutospacing="0"/>
        <w:rPr>
          <w:rFonts w:ascii="Arial" w:hAnsi="Arial" w:cs="Arial"/>
          <w:color w:val="3E4146"/>
          <w:sz w:val="27"/>
          <w:szCs w:val="27"/>
        </w:rPr>
      </w:pPr>
    </w:p>
    <w:p w:rsidR="00153B78" w:rsidRDefault="00153B78" w:rsidP="008D4A15">
      <w:pPr>
        <w:pStyle w:val="ab"/>
        <w:shd w:val="clear" w:color="auto" w:fill="FFFFFF"/>
        <w:spacing w:before="0" w:beforeAutospacing="0" w:after="0" w:afterAutospacing="0"/>
        <w:rPr>
          <w:rFonts w:ascii="Arial" w:hAnsi="Arial" w:cs="Arial"/>
          <w:color w:val="3E4146"/>
          <w:sz w:val="27"/>
          <w:szCs w:val="27"/>
        </w:rPr>
      </w:pPr>
    </w:p>
    <w:p w:rsidR="00153B78" w:rsidRPr="00153B78" w:rsidRDefault="00153B78" w:rsidP="00153B78">
      <w:pPr>
        <w:pStyle w:val="c12"/>
        <w:shd w:val="clear" w:color="auto" w:fill="FFFFFF"/>
        <w:spacing w:before="0" w:beforeAutospacing="0" w:after="0" w:afterAutospacing="0"/>
        <w:jc w:val="center"/>
        <w:rPr>
          <w:rFonts w:ascii="Calibri" w:hAnsi="Calibri" w:cs="Calibri"/>
          <w:color w:val="000000"/>
          <w:sz w:val="28"/>
          <w:szCs w:val="28"/>
        </w:rPr>
      </w:pPr>
      <w:r w:rsidRPr="00153B78">
        <w:rPr>
          <w:rStyle w:val="c3"/>
          <w:b/>
          <w:bCs/>
          <w:color w:val="000000"/>
          <w:sz w:val="28"/>
          <w:szCs w:val="28"/>
        </w:rPr>
        <w:lastRenderedPageBreak/>
        <w:t>Консультация для родителей малышей:</w:t>
      </w:r>
    </w:p>
    <w:p w:rsidR="00153B78" w:rsidRPr="00153B78" w:rsidRDefault="00153B78" w:rsidP="00153B78">
      <w:pPr>
        <w:pStyle w:val="c12"/>
        <w:shd w:val="clear" w:color="auto" w:fill="FFFFFF"/>
        <w:spacing w:before="0" w:beforeAutospacing="0" w:after="0" w:afterAutospacing="0"/>
        <w:jc w:val="center"/>
        <w:rPr>
          <w:rFonts w:ascii="Calibri" w:hAnsi="Calibri" w:cs="Calibri"/>
          <w:color w:val="000000"/>
          <w:sz w:val="28"/>
          <w:szCs w:val="28"/>
        </w:rPr>
      </w:pPr>
      <w:r w:rsidRPr="00153B78">
        <w:rPr>
          <w:rStyle w:val="c3"/>
          <w:b/>
          <w:bCs/>
          <w:color w:val="000000"/>
          <w:sz w:val="28"/>
          <w:szCs w:val="28"/>
        </w:rPr>
        <w:t>«Особенности сенсорного развития детей раннего возраста»</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Ребенок в жизни сталкивается с многообразием форм, красок и других свойств предметов, в частности игрушек и предметов домашнего обихода. И конечно, каждый ребенок,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нередко оказывается поверхностным, неполноценным. Здесь-то и приходит на помощь сенсорное воспитание — последовательное планомерное ознакомление ребенка с сенсорной культурой человечества.</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 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Сенсорное воспитание не имеет в педагогическом процессе ограничения в смысле времени и места, потому что его задачи решаются во всех видах деятельности ребенка, постоянно. И не только в детском саду, но и дома. Ведь, если говорить о раннем возрасте, то в нем сенсорное воспитание, по-прежнему, остается преобладающим.</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Почему же в таком случае нельзя ограничиться только занятиями и обучением в детском саду?</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Прежде всего, потому, что занятия в течение дня занимают очень небольшую часть времени. Кроме того, задачи сенсорного воспитания составляют на них только часть из тех, которые предусмотрены программным содержанием занятия, а значит, время, которое ребенок использует для обследования предметов, ограничено. Круг предметов, обследуемых на занятии, по сравнению с другими формами организации детской деятельности, тоже весьма ограничен. В детском саду воспитатель направляет внимание ребенка только на те свойства, освоение которых предусмотрено программным содержанием, поскольку от этого зависит получение им конкретного результата в продуктивной деятельности (рисовании, лепке, аппликации и т. д.). К тому же на занятии не всегда есть возможность дать ребенку нужный предмет для обследования всеми возможными анализаторами (например, если есть только демонстрационный образец).</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Из всего вышесказанного следует педагогический вывод: задачи сенсорного воспитания должны решаться и вне занятий, во всех видах детской деятельности, поскольку каждая из них имеет для этого большие возможности, а также родителями дома и вне детского сада.</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Особую роль в сенсорном воспитании имеют упражнения. В них ребенок закрепляет свои знания, совершенствует умения использовать эти знания при решении различных задач. Сейчас много литературы по этому вопросу. Как обследовательские действия и эталоны, так и дидактические игры можно классифицировать по разным признакам: по задачам, по видам восприятия, по возрасту детей и т. д. Аналогичным образом можно рассмотреть и выявить возможности сенсорного развития детей на прогулках, в предметно-практической деятельности и т. д.</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В каждом возрасте перед сенсорным воспитанием стоят свои задачи, формируется определенное звено сенсорной культуры.</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На первом году жизни основная задача состоит в предоставлении ребенку достаточного богатства и разнообразия внешних впечатлений, развитии внимания к свойствам предметов. Когда у малыша начинают формироваться хватательные движения, к этой задаче присоединяется еще одна — необходимо помочь ребенку приспособить хватательные движения к форме предмета, его величине и положению в пространстве.</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 xml:space="preserve">Сенсорное воспитание в этот период — основной вид воспитания вообще. Обеспечивая приток все новых впечатлений, оно становится необходимым не только для развития деятельности </w:t>
      </w:r>
      <w:r>
        <w:rPr>
          <w:rStyle w:val="c3"/>
          <w:color w:val="000000"/>
        </w:rPr>
        <w:lastRenderedPageBreak/>
        <w:t>органов чувств, но и для нормального общего физического и психического развития ребенка. Известно, что в условиях ограниченности притока впечатлений младенцы испытывают «сенсорный голод», ведущий к значительным задержкам общего развития.</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На втором-третьем году жизни задачи сенсорного воспитания существенно усложняются. Хотя ребенок раннего возраста еще не готов к усвоению сенсорных эталонов, у него начинают накапливаться представления о цвете, форме, величине и других свойствах предметов. Важно, чтобы эти представления были достаточно разнообразными. А это значит, что ребенка следует знакомить со всеми основными разновидностями свойств — шестью цветами спектра (голубой цвет следует исключить, так как дети плохо отличают его от синего, белым и черным цветом, с такими формами, как круг, квадрат, овал, прямоугольник. В практике дошкольного воспитания еще встречается устаревшая тенденция знакомить детей раннего возраста с двумя-тремя цветами и формами и требовать запоминания и правильного употребления детьми их названий. Современные исследования говорят о том, что такое обучение мало способствует сенсорному развитию ребенка, резко ограничивая круг получаемых им представлений о свойствах предметов. Более того, заучивание отдельных разновидностей свойств ведет к тому, что дети перестают обращать внимание на другие их разновидности. В результате возникают своеобразные ошибки восприятия: если ребенок знает, например, желтый цвет, но не знает оранжевого, то он ошибочно воспринимает оранжевый как желтый.</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Знакомя детей с различными свойствами предметов, не следует добиваться запоминания и употребления их названий. Главное, чтобы ребенок умел учитывать свойства предметов во время действий с ними. И не беда, если треугольник он будет при этом называть «угольником» или «крышей». Взрослый, занимаясь с детьми, употребляет названия форм и цветов, но не требует этого от воспитанников. Достаточно, чтобы дети научились правильно понимать слова: «форма», «цвет», «такой же».</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Чтобы привлечь внимание ребенка раннего возраста к свойствам, целесообразно организовать такие действия с предметами, при которых для получения нужного результата требуется сопоставить предметы, установить их совпадение или несовпадение. Такое сопоставление вначале дети не могут выполнить зрительно. Поэтому им предлагают накладывать предметы друг на друга, чтобы сравнить по форме и величине, прикладывать их вплотную друг к другу, сравнивая цвета. От внешних приемов сопоставления дети постепенно переходят к сопоставлению на глаз. Это дает им возможность устанавливать тождество и различие по внешним свойствам и между такими предметами, которые нельзя наложить друг на друга или приложить вплотную (например, между объемными предметами).</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Манипулируя предметами, дети второго года жизни продолжают знакомиться с разнообразными свойствами: величиной, формой, цветом.</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В конечном счете, дети начинают сопоставлять предметы зрительно: многократно переводят взгляд с одного предмета на другой, старательно подбирая вкладыши необходимой величины, цвета или формы.</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Более сложными становятся и движения рук детей. Если раньше ребенок просто раскладывал предметы или размещал довольно крупные вкладыши в соответствующих гнездах, то теперь, чтобы «посадить» в маленькое отверстие грибок, необходимы тонкие движения руки под контролем зрения и осязания.</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Из всего вышесказанного родителям необходимо запомнить, что вначале происходит ознакомление детей с вполне осязаемыми сенсорными свойствами — величиной и формой предметов, которые можно обследовать путем ощупывания, а уж потом с таким сенсорным свойством, как цвет, ориентировка на который возможна только в плане зрительного восприятия.</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lastRenderedPageBreak/>
        <w:t>Удовлетворить детскую любознательность, вовлечь ребенка в активное освоение окружающего мира, помочь ему овладеть способами познания связи между предметами и явлениями позволяет игра.</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Богатые возможности для сенсорного развития и совершенствования ловкости рук таят в себе народные игрушки: башенки, неваляшки, разборные шары, вкладыши, пирамидки, матрешки и многие другие. Детей привлекает красочность этих игрушек, забавность действия с ними. Играя, ребенок приобретает умение действовать на основе различения формы, величины, цвета предметов, овладевает разнообразными новыми движениями. И все это своеобразное обучение элементарным умениям и навыкам осуществляется в игровых формах, увлекательных и доступных ребенку.</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Для обучения через игру созданы дидактические игры. Главная их особенность состоит в том, что задание ребенку предлагается в игровой форме. Дети играют, не подозревая, что осваивают какие-то знания, овладевают навыками действий с определенными предметами, учатся культуре общения друг с другом. Любая дидактическая игра содержит познавательную и воспитательную игровые составляющие, игровые действия, игровые и организационные отношения.</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Очень важно создать дома благоприятные условия для организации такой игры, потому что в ней развивается интеллект детей.</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Для этого необходимо создать такую психологическую атмосферу, чтобы ребенок чувствовал себя любимым и желанным, чтобы он не был «зажат», а мог свободно проявлять свои стремления и интересы; предоставлять малышу свободу для игры, поощрять самостоятельность и любознательность; постоянно использовать в речи взрослых слова, обозначающие цвет, размер, форму предметов, их пространственное расположение и количество.</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Дидактическая игра направлена на развитие таких психических процессов, как память, мышление, творческое воображение. Она вырабатывает усидчивость, дает простор для проявления самостоятельности. Дидактические игры и занятия необходимы для умственного развития маленьких детей. Во время занятий у ребенка воспитывается способность сосредоточиться на том, что ему показывает и говорит взрослый.</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Дидактические игры и упражнения могут применяться в качестве получения знаний по сенсорике, так и в целях расширения, уточнения и закрепления полученных на занятиях в детском саду знаний и умений малышей.</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Необходимо всегда ставить перед собой задачу учить детей выделять в предметах и явлениях самое существенное, характерное, формировать у малышей представление о сенсорных эталонах.</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И еще - постоянно используйте в общении с малышами стихи, пословицы, шутки, прибаутки. И старайтесь произносить их задорно, чтобы детям всегда хотелось повторять текст за вами.</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В заключение следует еще раз отметить, что 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и для успешного обучения ребенка в детском саду, в школе, и для многих видов труда.</w:t>
      </w:r>
    </w:p>
    <w:p w:rsidR="00153B78" w:rsidRDefault="00153B78" w:rsidP="00153B78">
      <w:pPr>
        <w:pStyle w:val="c9"/>
        <w:shd w:val="clear" w:color="auto" w:fill="FFFFFF"/>
        <w:spacing w:before="0" w:beforeAutospacing="0" w:after="0" w:afterAutospacing="0"/>
        <w:ind w:firstLine="708"/>
        <w:jc w:val="both"/>
        <w:rPr>
          <w:rFonts w:ascii="Calibri" w:hAnsi="Calibri" w:cs="Calibri"/>
          <w:color w:val="000000"/>
          <w:sz w:val="22"/>
          <w:szCs w:val="22"/>
        </w:rPr>
      </w:pPr>
      <w:r>
        <w:rPr>
          <w:rStyle w:val="c3"/>
          <w:color w:val="000000"/>
        </w:rPr>
        <w:t>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сенсорное развитие детей раннего возраста.</w:t>
      </w:r>
    </w:p>
    <w:p w:rsidR="008D4A15" w:rsidRDefault="008D4A15" w:rsidP="00A11A70">
      <w:pPr>
        <w:spacing w:after="100" w:afterAutospacing="1" w:line="240" w:lineRule="auto"/>
        <w:rPr>
          <w:rFonts w:ascii="Times New Roman" w:eastAsia="Times New Roman" w:hAnsi="Times New Roman" w:cs="Times New Roman"/>
          <w:bCs/>
          <w:sz w:val="24"/>
          <w:szCs w:val="24"/>
        </w:rPr>
      </w:pPr>
    </w:p>
    <w:p w:rsidR="004677AB" w:rsidRDefault="004677AB" w:rsidP="00A11A70">
      <w:pPr>
        <w:spacing w:after="100" w:afterAutospacing="1" w:line="240" w:lineRule="auto"/>
        <w:rPr>
          <w:rFonts w:ascii="Times New Roman" w:eastAsia="Times New Roman" w:hAnsi="Times New Roman" w:cs="Times New Roman"/>
          <w:bCs/>
          <w:sz w:val="24"/>
          <w:szCs w:val="24"/>
        </w:rPr>
      </w:pPr>
    </w:p>
    <w:p w:rsidR="004677AB" w:rsidRDefault="004677AB" w:rsidP="00A11A70">
      <w:pPr>
        <w:spacing w:after="100" w:afterAutospacing="1" w:line="240" w:lineRule="auto"/>
        <w:rPr>
          <w:rFonts w:ascii="Times New Roman" w:eastAsia="Times New Roman" w:hAnsi="Times New Roman" w:cs="Times New Roman"/>
          <w:bCs/>
          <w:sz w:val="24"/>
          <w:szCs w:val="24"/>
        </w:rPr>
      </w:pPr>
    </w:p>
    <w:p w:rsidR="004677AB" w:rsidRPr="00DF2C8E" w:rsidRDefault="004677AB" w:rsidP="004677AB">
      <w:pPr>
        <w:spacing w:after="100" w:afterAutospacing="1" w:line="240" w:lineRule="auto"/>
        <w:jc w:val="center"/>
        <w:rPr>
          <w:rFonts w:ascii="Times New Roman" w:eastAsia="Times New Roman" w:hAnsi="Times New Roman" w:cs="Times New Roman"/>
          <w:b/>
          <w:bCs/>
          <w:sz w:val="36"/>
          <w:szCs w:val="36"/>
        </w:rPr>
      </w:pPr>
      <w:r w:rsidRPr="00DF2C8E">
        <w:rPr>
          <w:rFonts w:ascii="Times New Roman" w:eastAsia="Times New Roman" w:hAnsi="Times New Roman" w:cs="Times New Roman"/>
          <w:b/>
          <w:bCs/>
          <w:sz w:val="36"/>
          <w:szCs w:val="36"/>
        </w:rPr>
        <w:t>Консультация для родителей</w:t>
      </w:r>
    </w:p>
    <w:p w:rsidR="004677AB" w:rsidRPr="00DF2C8E" w:rsidRDefault="004677AB" w:rsidP="004677AB">
      <w:pPr>
        <w:shd w:val="clear" w:color="auto" w:fill="FFFFFF"/>
        <w:spacing w:after="0" w:line="240" w:lineRule="auto"/>
        <w:jc w:val="center"/>
        <w:rPr>
          <w:rFonts w:ascii="Times New Roman" w:eastAsia="Times New Roman" w:hAnsi="Times New Roman" w:cs="Times New Roman"/>
          <w:b/>
          <w:color w:val="000000"/>
          <w:sz w:val="36"/>
          <w:szCs w:val="36"/>
        </w:rPr>
      </w:pPr>
      <w:r w:rsidRPr="00DF2C8E">
        <w:rPr>
          <w:rFonts w:ascii="Times New Roman" w:eastAsia="Times New Roman" w:hAnsi="Times New Roman" w:cs="Times New Roman"/>
          <w:b/>
          <w:color w:val="000000"/>
          <w:sz w:val="36"/>
          <w:szCs w:val="36"/>
        </w:rPr>
        <w:t>РАННЕЕ СЕНСОРНОЕ ВОСПИТАНИЕ</w:t>
      </w:r>
    </w:p>
    <w:p w:rsidR="004677AB" w:rsidRPr="004677AB" w:rsidRDefault="004677AB" w:rsidP="004677AB">
      <w:pPr>
        <w:shd w:val="clear" w:color="auto" w:fill="FFFFFF"/>
        <w:spacing w:after="0" w:line="240" w:lineRule="auto"/>
        <w:jc w:val="center"/>
        <w:rPr>
          <w:rFonts w:ascii="Calibri" w:eastAsia="Times New Roman" w:hAnsi="Calibri" w:cs="Calibri"/>
          <w:color w:val="000000"/>
        </w:rPr>
      </w:pP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 обязательно быть ученым специалистом в области детской психологии или физиологии, чтобы заметить, какое огромное значение для развития ребенка имеет с самого раннего возраста сенсорное воспитание. Чем скорее и чем лучше выучится ребенок управлять своими органами  чувств, тем быстрее и полнее будет его умственное развитие. Насыщение детских представлений разными чувствами и ощущениями – задача вполне осуществимая, ведь у детей сенсорные зоны нервной системы высокочувствительны (особенно в раннем возрасте: ведь левое полушарие, отвечающее за логическое, понятийное мышление, развивается лишь к семи годам).</w:t>
      </w:r>
    </w:p>
    <w:p w:rsidR="004677AB" w:rsidRPr="00DF2C8E" w:rsidRDefault="004677AB" w:rsidP="00DF2C8E">
      <w:pPr>
        <w:shd w:val="clear" w:color="auto" w:fill="FFFFFF"/>
        <w:spacing w:after="0" w:line="240" w:lineRule="auto"/>
        <w:ind w:firstLine="568"/>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Человек появляется на свет с уже вполне сформированными, но еще не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способными к активному функционированию органами чувств. Ребенок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может видеть, слышать, ощущать запах, вкус и пр., но пользоваться своими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ощущениями ему предстоит еще научиться. Мария Монтессори, замечательный итальянский педагог и психолог, основоположник сенсорного воспитания детей, считала, что воспитание чувств состоит не в том, чтобы ребенок ЗНАЛ цвет, форму и различные качества предметов, а в том, чтобы он «УТОНЧяЛ свои чувства, упражняя ими внимание, сравнения и высказывая суждения о предметах». «Конечной целью таких упражнений являются не знания, а верные и тонкие пути к нему – навыки распознавания».</w:t>
      </w:r>
    </w:p>
    <w:p w:rsidR="004677AB" w:rsidRPr="00DF2C8E" w:rsidRDefault="004677AB" w:rsidP="00DF2C8E">
      <w:pPr>
        <w:shd w:val="clear" w:color="auto" w:fill="FFFFFF"/>
        <w:spacing w:after="0" w:line="240" w:lineRule="auto"/>
        <w:ind w:firstLine="568"/>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Так давайте поможем малышу совершить эту сложную и удивительную</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работу по «утончению» собственных чувств! Немного времени и фантазии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любящей мамы – и в вашем распоряжении уникальный сенсорный материал</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для занятий с ребенком. Ориентировочный возраст для начала занятий –</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полтора года.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Материалы для развития (Мария Монтессори, замечательный итальянский педагог и психолог,</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основоположник сенсорного воспитания детей, считала, что воспитание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чувств состоит не в том, чтобы ребенок ЗНАЛ цвет, форму и различные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качества предметов, а в том, чтобы он «УТОНЧяЛ свои чувства, упражняя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ими внимание, сравнения и высказывая суждения о предметах». «Конечной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целью таких упражнений являются не знания, а верные и тонкие пути к нему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навыки распознавания».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Так давайте поможем малышу совершить эту сложную и удивительную</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работу по «утончению» собственных чувств! Немного времени и фантазии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любящей мамы – и в вашем распоряжении уникальный сенсорный материал</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для занятий с ребенком. Ориентировочный возраст для начала занятий –</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полтора года.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Материалы для развития ((утончения) тактильного чувства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Чем более чуткими оказываются тактильные ощущения ребенка, тем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точнее он будет сравнивать, объединять или различать окружающие его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предметы и явления, таким образом упорядочивая мышление.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СЕНСОРНАЯ ПЕРЧАТКА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Для ее изготовления вам понадобятся шерстяная перчатка и 5 лоскутков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тканей (3х2 см), различающихся на ощупь.(В моем случае это – бархат,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искусственный мех, шелк, а также кусочек шершавой губки для мытья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посуды и кусочек лопнувшего мячика с «пупырышками»). Эти лоскутки (утончения) тактильного чувства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Чем более чуткими оказываются тактильные ощущения ребенка, тем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точнее он будет сравнивать, объединять или различать окружающие его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предметы и явления, таким образом упорядочивая мышление.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СЕНСОРНАЯ ПЕРЧАТКА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Для ее изготовления вам понадобятся шерстяная перчатка и 5 лоскутков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тканей (3х2 см), различающихся на ощупь.(В моем случае это – бархат,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искусственный мех, шелк, а также кусочек шершавой губки для мытья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посуды и кусочек лопнувшего мячика с «пупырышками»). Эти лоскутки пришиваются на кончики пальцев перчатки. А на ладонь я пришила лоскут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(6х6 см) из махрового полотенца.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Мама надевает перчатку на руку. Малыш «знакомится» со всеми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пальчиками – ощупывает каждый. Мама комментирует: гладкий, пушистый,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мягкий, колючий, шершавый и т.д. После этого ребенок закрывает глазки, 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мама гладит его по животику или по ножке разными пальчиками. Малыш</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пытается угадать – какой пальчик его коснулся. Напоследок можно сделать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массаж жесткой махровой ладошкой.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СЕНСОРНАЯ ДОРОЖКА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 лоскут плотной ткани (150х30см) пришиваются пуговицы различного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размера и цвета. Ребенок ходит по пуговичной дорожке, тем самым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активизируя рецепторы, расположенные на ступнях ног. Кроме того, можно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заняться поиском парных пуговиц или покатать машинку между ними пришиваются на кончики пальцев перчатки. А на ладонь я пришила лоскут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(6х6 см) из махрового полотенца.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Мама надевает перчатку на руку. Малыш «знакомится» со всеми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пальчиками – ощупывает каждый. Мама комментирует: гладкий, пушистый,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мягкий, колючий, шершавый и т.д. После этого ребенок закрывает глазки, 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мама гладит его по животику или по ножке разными пальчиками. Малыш</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пытается угадать – какой пальчик его коснулся. Напоследок можно сделать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массаж жесткой махровой ладошкой.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СЕНСОРНАЯ ДОРОЖКА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 лоскут плотной ткани (150х30см) пришиваются пуговицы различного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размера и цвета. Ребенок ходит по пуговичной дорожке, тем самым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активизируя рецепторы, расположенные на ступнях ног. Кроме того, можно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заняться поиском парных пуговиц или покатать машинку между ними Когда ребенок подрастет, усложните упражнения для ног. Возьмите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несколько подносов. В один из них налейте немного воды, в другой насыпьте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крахмал или соду, в третий положите ватные шарики, в четвертый – мех,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пятый – бархатную или наждачную бумагу, в шестой – фасоль. Предложите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ребенку, потоптавшись в одном подносе, перейти в другой и спросите, что он</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при этом чувствует. Повторите хождение, но теперь с завязанными глазами.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При этом вместе с малышом сочиняйте историю о том, какие препятствия 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неожиданности встретились на пути у маленького путешественника.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ДОМАШНЯЯ ПЕСОЧНИЦА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Кроме развития тактильной чувствительности, игры с песком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способствуют стабилизации эмоционального состояния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Вам понадобятся деревянный или пластиковый ящик (я использовала Когда ребенок подрастет, усложните упражнения для ног. Возьмите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несколько подносов. В один из них налейте немного воды, в другой насыпьте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крахмал или соду, в третий положите ватные шарики, в четвертый – мех,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пятый – бархатную или наждачную бумагу, в шестой – фасоль. Предложите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ребенку, потоптавшись в одном подносе, перейти в другой и спросите, что он</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при этом чувствует. Повторите хождение, но теперь с завязанными глазами.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При этом вместе с малышом сочиняйте историю о том, какие препятствия 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неожиданности встретились на пути у маленького путешественника.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ДОМАШНЯЯ ПЕСОЧНИЦА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Кроме развития тактильной чувствительности, игры с песком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способствуют стабилизации эмоционального состояния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Вам понадобятся деревянный или пластиковый ящик (я использовала глубокий поддон от холодильника), чистый просеянный песок (можно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купить в магазине стройматериалов пятикилограммовый мешок). Песок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должен заполнять ящик на треть. На смоченной водой поверхности песка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можно оставлять отпечатки кистей рук (внутренней и внешней стороны),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выполнять зигзагообразные и круговые движения пальчиками. При этом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нужно прислушиваться к ощущениям, а потом поговорить о них.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Поиграйте с малышом в «кладоискателей». Для этого закопайте в сухой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песок различные небольшие металлические предметы (скрепки, пуговицы,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обрывки цепочек, шурупы, ключи, крышки от бутылок) и дайте ребенку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магнит. Держа магнит, малыш ручкой ныряет в песок и выуживает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очередное, прилипшее к магниту, сокровище. Старшим детишкам можно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назвать точное количество добываемых сокровищ – заодно тренировка счета.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Материалы для развития и утончения термического чувства, чувства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вкуса и обоняния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Очень мало родители уделяют внимания развитию этих чувств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воспитании ребенка. Но тепловое восприятие, развитие и утончение вкуса,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различение запахов тоже нуждаются в тренировке. Они готовят ребенка 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практической жизни, к углубленному изучению природы.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БАНОЧКИ С ЗАПАХАМИ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Я взяла баночки от «киндер – сюрпризов» и вложила вовнутрь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различные ароматные наполнители (корица, гвоздика, кофе, жасминовый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чай, кусочек мыла, шалфей, ватку, пропитанную духами, пихтовым маслом,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соевым соусом, апельсиновую кожуру и др.). Нюхаем баночки, акцентируем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внимание на ощущениях (для начала – приятный или неприятный запах;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затем расширяем словарный запас – ароматный, кислый, мятный, сладкий,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тяжелый, резкий запах). Когда ребенок запомнит, как называется источник Материалы для развития и утончения термического чувства, чувства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вкуса и обоняния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Очень мало родители уделяют внимания развитию этих чувств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воспитании ребенка. Но тепловое восприятие, развитие и утончение вкуса,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различение запахов тоже нуждаются в тренировке. Они готовят ребенка 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практической жизни, к углубленному изучению природы.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БАНОЧКИ С ЗАПАХАМИ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Я взяла баночки от «киндер – сюрпризов» и вложила вовнутрь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различные ароматные наполнители (корица, гвоздика, кофе, жасминовый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чай, кусочек мыла, шалфей, ватку, пропитанную духами, пихтовым маслом,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соевым соусом, апельсиновую кожуру и др.). Нюхаем баночки, акцентируем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внимание на ощущениях (для начала – приятный или неприятный запах;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затем расширяем словарный запас – ароматный, кислый, мятный, сладкий,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тяжелый, резкий запах). Когда ребенок запомнит, как называется источник аромата, - можно разложить перед ним карточки с изображениями этих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предметов (апельсин, духи, мыло и т.д.). Малыш нюхает и ставит баночку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возле соответствующей карточки.На третьем этапе ребенок с закрытыми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глазами нюхает поднесенную к нему баночку и называет источник. ЧТО ТЫ СЪЕЛ?</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 блюде, покрытом салфеткой, лежат кусочки яблока, груши,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виноградина, долька мандарина, банана. Малыш закрывает глаза. Вы кладете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ребенку в рот кусочек фрукта и спрашиваете – что он съел?Можно налить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стаканы, например, соки апельсина, вишни, моркови и определять их на вкус.</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Старшие дети могут провести опыт - какой частью языка мы чувствуем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горькое, соленое, кислое и сладкое.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ХОЛОДНО ИЛИ ГОРЯЧО?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Малышу, сидящему с закрытыми глазами, капните на ладошку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холодной, теплой, горячей водой. Пусть попробует угадать .Дотроньтесь до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холодного оконного стекла и теплой печки локтем, тыльной стороной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ладони, кончиком носа, щекой. Обратите внимание на различие ощущений.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Походите босиком по полу разного типа: ковру, кафелю, линолеуму,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дереву. И после этого определите, какой пол самый холодный, а какой -</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самый теплый.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Подводя итог, вспомним утверждение М. Монтессори, чт что ничто не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может быть создано интеллектом, чего не было бы раньше в чувстве. Таким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образом, развивая сенсорику, мы обогащаем жизнь ребенка настолько, чтобы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он смог стать обладателем знания, опыта, возможности наблюдать и тонко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чувствовать реальную действительность и претворять ее в творчески–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деятельностном самовыражении. что ничто не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может быть создано интеллектом, чего не было бы раньше в чувстве. Таким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образом, развивая сенсорику, мы обогащаем жизнь ребенка настолько, чтобы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он смог стать обладателем знания, опыта, возможности наблюдать и тонко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чувствовать реальную действительность и претворять ее в творчески–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деятельностном самовыражении.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Что такое сенсорика, и почему необходимо ее развивать?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(Памятка для родителей)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Развитие органов чувств у детей 0-3 лет идет очень интенсивно.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Главной составляющей полноценного развития детей в раннем возрасте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является сенсорное развитие.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Сенсорное развитие, направленное на формирование полноценного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восприятия окружающей действительности, служит основой познания мира,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первой ступенью которого является чувственный опыт. Успешность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умственного, физического, эстетического воспитания в значительной степени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зависит от уровня сенсорного развития детей, т. е. от того насколько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совершенно ребенок слышит, видит, осязает окружающее.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Значение сенсорного воспитания состоит в том, что оно: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является основой для интеллектуального развития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упорядочивает хаотичные представления ребенка, полученные при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взаимодействии с внешним миром;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развивает наблюдательность;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готовит к реальной жизни;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позитивно влияет на эстетическое чувство;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является основой для развития воображения;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развивает внимание;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дает ребенку возможность овладеть новыми способами предметно-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познавательной деятельности;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обеспечивает усвоение сенсорных эталонов;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обеспечивает освоение навыков учебной деятельности;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влияет на расширение словарного запаса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влияет на развитие зрительной, слуховой, моторной, образной и др.</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видов памяти.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Дидактические игры включают в себя сенсорное восприятие ребенка, с</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одной стороны они учитывают возрастные, нравственные мотивы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деятельности играющее, с другой - принцип добровольности, право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самостоятельного выбора, самовыражение. В повседневной жизни ребенок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сталкивается с многообразием форм красок- это и любимые игрушки 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окружающие предметы. Видит он и произведения искусства- картины,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скульптуры, слышит музыку; но если усвоение этих знаний происходит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стихийно, без руководства взрослых, оно часто оказывается поверхностным.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Здесь и приходит на помощь сенсорное воспитание -последовательное,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планомерное ознакомление детей с сенсорной культурой человечества.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каждом возрасте перед сенсорным воспитанием стоят свои задачи. В раннем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детстве накапливаются представления о цвете, форме, величине. Важно,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чтобы эти представления были разнообразными. Это значит, что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надо знакомить со всеми разновидностями свойств - всеми цветами спектра,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 геометрическими формами- круг, овал, квадрат, прямоугольник,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треугольник, шар, куб, кирпич. Развивать познавательные умения и речевые-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Что такое сенсорика, и почему необходимо ее развивать?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(Памятка для родителей)</w:t>
      </w:r>
    </w:p>
    <w:p w:rsidR="004677AB" w:rsidRPr="00DF2C8E" w:rsidRDefault="004677AB" w:rsidP="00DF2C8E">
      <w:pPr>
        <w:shd w:val="clear" w:color="auto" w:fill="FFFFFF"/>
        <w:spacing w:after="0" w:line="240" w:lineRule="auto"/>
        <w:ind w:left="426" w:hanging="142"/>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Развитие органов чувств у детей 0-3 лет идет очень интенсивно.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Главной составляющей полноценного развития детей в раннем возрасте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является сенсорное развитие.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Сенсорное развитие, направленное на формирование полноценного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восприятия окружающей действительности, служит основой познания мира,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первой ступенью которого является чувственный опыт. Успешность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умственного, физического, эстетического воспитания в значительной степени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зависит от уровня сенсорного развития детей, т. е. от того насколько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совершенно ребенок слышит, видит, осязает окружающее.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Значение сенсорного воспитания состоит в том, что оно: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является основой для интеллектуального развития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упорядочивает хаотичные представления ребенка, полученные при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взаимодействии с внешним миром;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развивает наблюдательность;</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готовит к реальной жизни;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позитивно влияет на эстетическое чувство;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является основой для развития воображения;</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 развивает внимание;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дает ребенку возможность овладеть новыми способами предметно-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познавательной деятельности;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обеспечивает усвоение сенсорных эталонов;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обеспечивает освоение навыков учебной деятельности;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влияет на расширение словарного запаса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 влияет на развитие зрительной, слуховой, моторной, образной и др.</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видов памяти.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Дидактические игры включают в себя сенсорное восприятие ребенка, с</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одной стороны они учитывают возрастные, нравственные мотивы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деятельности играющее, с другой - принцип добровольности, право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самостоятельного выбора, самовыражение. В повседневной жизни ребенок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сталкивается с многообразием форм красок- это и любимые игрушки 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окружающие предметы. Видит он и произведения искусства- картины,</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скульптуры, слышит музыку; но если усвоение этих знаний происходит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стихийно, без руководства взрослых, оно часто оказывается поверхностным.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Здесь и приходит на помощь сенсорное воспитание -последовательное,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планомерное ознакомление детей с сенсорной культурой человечества. 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каждом возрасте перед сенсорным воспитанием стоят свои задачи. В раннем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детстве накапливаются представления о цвете, форме, величине. Важно,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чтобы эти представления были разнообразными. Это значит, что ребенка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надо знакомить со всеми разновидностями свойств - всеми цветами спектра,</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 геометрическими формами- круг, овал, квадрат, прямоугольник,</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треугольник, шар, куб, кирпич. Развивать познавательные умения и речевые- определять цвет, размер, форму предметов путем зрительного, осязательного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и двигательного обследования, сравнения. Понимать и использовать в речи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слова- названия величин и форм. В среднем дошкольном возрасте у детей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формируются сенсорные этапы - устойчивые, закрепленные в речи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представления о цвете, геометрических фигурах, отношениях по величине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между несколькими предметами. Одновременно с формированием эталонов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необходимо учить детей способам обследование предметов: их группировке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 цвету, форме вокруг образцов-эталонов, выполнению все более сложных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действий. В качестве особой задачи выступает необходимость развивать 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детей аналитическое восприятие-умение разбираться в сочетании цветов,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расчленять форму предметов, выделять отдельные величины. В старшем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дошкольном возрасте, при усвоении грамоты большую роль играет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фонематический слух- точнее различение речевых звуков- различение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восприятия начертания букв. Низкий уровень сенсорного развития сильно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снижает возможность успешного обучения ребенка в школе. определять цвет, размер, форму предметов путем зрительного, осязательного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и двигательного обследования, сравнения. Понимать и использовать в речи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слова- названия величин и форм. В среднем дошкольном возрасте у детей</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формируются сенсорные этапы - устойчивые, закрепленные в речи</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представления о цвете, геометрических фигурах, отношениях по величине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между несколькими предметами. Одновременно с формированием эталонов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необходимо учить детей способам обследование предметов: их группировке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по цвету, форме вокруг образцов-эталонов, выполнению все более сложных</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действий. В качестве особой задачи выступает необходимость развивать у</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lastRenderedPageBreak/>
        <w:t>детей аналитическое восприятие-умение разбираться в сочетании цветов,</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расчленять форму предметов, выделять отдельные величины. В старшем</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дошкольном возрасте, при усвоении грамоты большую роль играет</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фонематический слух- точнее различение речевых звуков- различение</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восприятия начертания букв. Низкий уровень сенсорного развития сильно</w:t>
      </w:r>
    </w:p>
    <w:p w:rsidR="004677AB" w:rsidRPr="00DF2C8E" w:rsidRDefault="004677AB" w:rsidP="00DF2C8E">
      <w:pPr>
        <w:shd w:val="clear" w:color="auto" w:fill="FFFFFF"/>
        <w:spacing w:after="0" w:line="240" w:lineRule="auto"/>
        <w:rPr>
          <w:rFonts w:ascii="Times New Roman" w:eastAsia="Times New Roman" w:hAnsi="Times New Roman" w:cs="Times New Roman"/>
          <w:color w:val="000000"/>
          <w:sz w:val="24"/>
          <w:szCs w:val="24"/>
        </w:rPr>
      </w:pPr>
      <w:r w:rsidRPr="00DF2C8E">
        <w:rPr>
          <w:rFonts w:ascii="Times New Roman" w:eastAsia="Times New Roman" w:hAnsi="Times New Roman" w:cs="Times New Roman"/>
          <w:color w:val="000000"/>
          <w:sz w:val="24"/>
          <w:szCs w:val="24"/>
        </w:rPr>
        <w:t>снижает возможность успешного обучения ребенка в школе.</w:t>
      </w:r>
    </w:p>
    <w:p w:rsidR="00903024" w:rsidRDefault="00903024" w:rsidP="00A11A70">
      <w:pPr>
        <w:spacing w:after="100" w:afterAutospacing="1" w:line="240" w:lineRule="auto"/>
        <w:rPr>
          <w:rFonts w:ascii="Times New Roman" w:eastAsia="Times New Roman" w:hAnsi="Times New Roman" w:cs="Times New Roman"/>
          <w:bCs/>
          <w:sz w:val="24"/>
          <w:szCs w:val="24"/>
        </w:rPr>
      </w:pPr>
    </w:p>
    <w:p w:rsidR="00903024" w:rsidRDefault="00903024"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D00538" w:rsidRDefault="00D00538" w:rsidP="00A11A70">
      <w:pPr>
        <w:spacing w:after="100" w:afterAutospacing="1" w:line="240" w:lineRule="auto"/>
        <w:rPr>
          <w:rFonts w:ascii="Times New Roman" w:eastAsia="Times New Roman" w:hAnsi="Times New Roman" w:cs="Times New Roman"/>
          <w:bCs/>
          <w:sz w:val="24"/>
          <w:szCs w:val="24"/>
        </w:rPr>
      </w:pPr>
    </w:p>
    <w:p w:rsidR="00903024" w:rsidRDefault="00903024" w:rsidP="00903024">
      <w:pPr>
        <w:spacing w:after="100" w:afterAutospacing="1" w:line="240" w:lineRule="auto"/>
        <w:jc w:val="center"/>
        <w:rPr>
          <w:rFonts w:ascii="Times New Roman" w:eastAsia="Times New Roman" w:hAnsi="Times New Roman" w:cs="Times New Roman"/>
          <w:b/>
          <w:bCs/>
          <w:sz w:val="28"/>
          <w:szCs w:val="28"/>
        </w:rPr>
      </w:pPr>
      <w:r w:rsidRPr="00903024">
        <w:rPr>
          <w:rFonts w:ascii="Times New Roman" w:eastAsia="Times New Roman" w:hAnsi="Times New Roman" w:cs="Times New Roman"/>
          <w:b/>
          <w:bCs/>
          <w:sz w:val="28"/>
          <w:szCs w:val="28"/>
        </w:rPr>
        <w:lastRenderedPageBreak/>
        <w:t>Приложеие 4</w:t>
      </w:r>
    </w:p>
    <w:p w:rsidR="00903024" w:rsidRDefault="00903024" w:rsidP="00903024">
      <w:pPr>
        <w:pStyle w:val="ab"/>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Анкета </w:t>
      </w:r>
    </w:p>
    <w:p w:rsidR="00903024" w:rsidRDefault="00903024" w:rsidP="00903024">
      <w:pPr>
        <w:pStyle w:val="ab"/>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«Определение знаний родителей по вопросам сенсорного развития»</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Внимание, родители!</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В рамках планирования работы по теме «Сенсорное развитие детей дошкольного возраста» нам необходимо знать ваши рассуждения по данной теме. Вашему вниманию предлагается анкета:</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1. Слышали ли вы что-нибудь о сенсорном развитие ребёнка?</w:t>
      </w:r>
    </w:p>
    <w:p w:rsidR="00903024" w:rsidRDefault="00903024" w:rsidP="00903024">
      <w:pPr>
        <w:pStyle w:val="ab"/>
        <w:numPr>
          <w:ilvl w:val="0"/>
          <w:numId w:val="2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да; </w:t>
      </w:r>
    </w:p>
    <w:p w:rsidR="00903024" w:rsidRDefault="00903024" w:rsidP="00903024">
      <w:pPr>
        <w:pStyle w:val="ab"/>
        <w:numPr>
          <w:ilvl w:val="0"/>
          <w:numId w:val="21"/>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нет. </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2. Считаете ли вы необходимым развитие ребёнка в данном направлении? </w:t>
      </w:r>
    </w:p>
    <w:p w:rsidR="00903024" w:rsidRDefault="00903024" w:rsidP="00903024">
      <w:pPr>
        <w:pStyle w:val="ab"/>
        <w:numPr>
          <w:ilvl w:val="0"/>
          <w:numId w:val="2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считаю нужным; </w:t>
      </w:r>
    </w:p>
    <w:p w:rsidR="00903024" w:rsidRDefault="00903024" w:rsidP="00903024">
      <w:pPr>
        <w:pStyle w:val="ab"/>
        <w:numPr>
          <w:ilvl w:val="0"/>
          <w:numId w:val="2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 считаю нужным; </w:t>
      </w:r>
    </w:p>
    <w:p w:rsidR="00903024" w:rsidRDefault="00903024" w:rsidP="00903024">
      <w:pPr>
        <w:pStyle w:val="ab"/>
        <w:numPr>
          <w:ilvl w:val="0"/>
          <w:numId w:val="22"/>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затрудняюсь ответить. </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3. Готовы ли вы участвовать в создании в группе условий для сенсорного воспитания ребёнка?</w:t>
      </w:r>
    </w:p>
    <w:p w:rsidR="00903024" w:rsidRDefault="00903024" w:rsidP="00903024">
      <w:pPr>
        <w:pStyle w:val="ab"/>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да; </w:t>
      </w:r>
    </w:p>
    <w:p w:rsidR="00903024" w:rsidRDefault="00903024" w:rsidP="00903024">
      <w:pPr>
        <w:pStyle w:val="ab"/>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нет.</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4. Устраивает ли вас информация о сенсорном воспитании, размещённая в группе? </w:t>
      </w:r>
    </w:p>
    <w:p w:rsidR="00903024" w:rsidRDefault="00903024" w:rsidP="00903024">
      <w:pPr>
        <w:pStyle w:val="ab"/>
        <w:numPr>
          <w:ilvl w:val="0"/>
          <w:numId w:val="2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информация отсутствует; </w:t>
      </w:r>
    </w:p>
    <w:p w:rsidR="00903024" w:rsidRDefault="00903024" w:rsidP="00903024">
      <w:pPr>
        <w:pStyle w:val="ab"/>
        <w:numPr>
          <w:ilvl w:val="0"/>
          <w:numId w:val="2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я не обращаю внимания на информацию; </w:t>
      </w:r>
    </w:p>
    <w:p w:rsidR="00903024" w:rsidRDefault="00903024" w:rsidP="00903024">
      <w:pPr>
        <w:pStyle w:val="ab"/>
        <w:numPr>
          <w:ilvl w:val="0"/>
          <w:numId w:val="2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информация интересная, но не имеет практической значимости для меня; </w:t>
      </w:r>
    </w:p>
    <w:p w:rsidR="00903024" w:rsidRDefault="00903024" w:rsidP="00903024">
      <w:pPr>
        <w:pStyle w:val="ab"/>
        <w:numPr>
          <w:ilvl w:val="0"/>
          <w:numId w:val="24"/>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наглядная информация интересна и полезна для меня. </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5. Оцените уровень развития у вашего ребенка всех видов восприятия: </w:t>
      </w:r>
    </w:p>
    <w:p w:rsidR="00903024" w:rsidRDefault="00903024" w:rsidP="00903024">
      <w:pPr>
        <w:pStyle w:val="ab"/>
        <w:numPr>
          <w:ilvl w:val="0"/>
          <w:numId w:val="2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высокий; </w:t>
      </w:r>
    </w:p>
    <w:p w:rsidR="00903024" w:rsidRDefault="00903024" w:rsidP="00903024">
      <w:pPr>
        <w:pStyle w:val="ab"/>
        <w:numPr>
          <w:ilvl w:val="0"/>
          <w:numId w:val="2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средний; </w:t>
      </w:r>
    </w:p>
    <w:p w:rsidR="00903024" w:rsidRDefault="00903024" w:rsidP="00903024">
      <w:pPr>
        <w:pStyle w:val="ab"/>
        <w:numPr>
          <w:ilvl w:val="0"/>
          <w:numId w:val="25"/>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низкий. </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6. Имеются ли у вас дома игры по сенсорному развитию: </w:t>
      </w:r>
    </w:p>
    <w:p w:rsidR="00903024" w:rsidRDefault="00903024" w:rsidP="00903024">
      <w:pPr>
        <w:pStyle w:val="ab"/>
        <w:numPr>
          <w:ilvl w:val="0"/>
          <w:numId w:val="2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да; </w:t>
      </w:r>
    </w:p>
    <w:p w:rsidR="00903024" w:rsidRDefault="00903024" w:rsidP="00903024">
      <w:pPr>
        <w:pStyle w:val="ab"/>
        <w:numPr>
          <w:ilvl w:val="0"/>
          <w:numId w:val="2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нет; </w:t>
      </w:r>
    </w:p>
    <w:p w:rsidR="00903024" w:rsidRDefault="00903024" w:rsidP="00903024">
      <w:pPr>
        <w:pStyle w:val="ab"/>
        <w:numPr>
          <w:ilvl w:val="0"/>
          <w:numId w:val="26"/>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не знаю. </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7. В какие из них чаще всего ваш ребенок играет дома?</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______________________________________________________________________________</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8. В освещении какого вопроса по сенсорному воспитанию вы нуждаетесь?</w:t>
      </w:r>
    </w:p>
    <w:p w:rsidR="00903024" w:rsidRDefault="00903024" w:rsidP="00903024">
      <w:pPr>
        <w:pStyle w:val="ab"/>
        <w:shd w:val="clear" w:color="auto" w:fill="FFFFFF"/>
        <w:spacing w:before="0" w:beforeAutospacing="0" w:after="0" w:afterAutospacing="0" w:line="294" w:lineRule="atLeast"/>
        <w:rPr>
          <w:rFonts w:ascii="Arial" w:hAnsi="Arial" w:cs="Arial"/>
          <w:color w:val="000000"/>
          <w:sz w:val="21"/>
          <w:szCs w:val="21"/>
        </w:rPr>
      </w:pPr>
      <w:r>
        <w:rPr>
          <w:color w:val="000000"/>
        </w:rPr>
        <w:t>______________________________________________________________________________</w:t>
      </w:r>
    </w:p>
    <w:p w:rsidR="00903024" w:rsidRDefault="00903024" w:rsidP="00903024">
      <w:pPr>
        <w:pStyle w:val="ab"/>
        <w:shd w:val="clear" w:color="auto" w:fill="FFFFFF"/>
        <w:spacing w:before="0" w:beforeAutospacing="0" w:after="0" w:afterAutospacing="0" w:line="294" w:lineRule="atLeast"/>
        <w:jc w:val="center"/>
        <w:rPr>
          <w:rFonts w:ascii="Arial" w:hAnsi="Arial" w:cs="Arial"/>
          <w:color w:val="000000"/>
          <w:sz w:val="21"/>
          <w:szCs w:val="21"/>
        </w:rPr>
      </w:pPr>
      <w:r>
        <w:rPr>
          <w:color w:val="000000"/>
        </w:rPr>
        <w:br/>
      </w:r>
      <w:r>
        <w:rPr>
          <w:b/>
          <w:bCs/>
          <w:i/>
          <w:iCs/>
          <w:color w:val="000000"/>
          <w:sz w:val="27"/>
          <w:szCs w:val="27"/>
        </w:rPr>
        <w:t>Спасибо за сотрудничество!</w:t>
      </w:r>
    </w:p>
    <w:p w:rsidR="00903024" w:rsidRDefault="00903024" w:rsidP="00903024">
      <w:pPr>
        <w:spacing w:after="100" w:afterAutospacing="1" w:line="240" w:lineRule="auto"/>
        <w:jc w:val="center"/>
        <w:rPr>
          <w:rFonts w:ascii="Times New Roman" w:eastAsia="Times New Roman" w:hAnsi="Times New Roman" w:cs="Times New Roman"/>
          <w:b/>
          <w:bCs/>
          <w:sz w:val="28"/>
          <w:szCs w:val="28"/>
        </w:rPr>
      </w:pPr>
    </w:p>
    <w:p w:rsidR="00903024" w:rsidRDefault="00903024" w:rsidP="00903024">
      <w:pPr>
        <w:spacing w:after="100" w:afterAutospacing="1" w:line="240" w:lineRule="auto"/>
        <w:jc w:val="center"/>
        <w:rPr>
          <w:rFonts w:ascii="Times New Roman" w:eastAsia="Times New Roman" w:hAnsi="Times New Roman" w:cs="Times New Roman"/>
          <w:b/>
          <w:bCs/>
          <w:sz w:val="28"/>
          <w:szCs w:val="28"/>
        </w:rPr>
      </w:pPr>
    </w:p>
    <w:p w:rsidR="00D00538" w:rsidRDefault="00D00538" w:rsidP="00903024">
      <w:pPr>
        <w:spacing w:after="100" w:afterAutospacing="1" w:line="240" w:lineRule="auto"/>
        <w:jc w:val="center"/>
        <w:rPr>
          <w:rFonts w:ascii="Times New Roman" w:eastAsia="Times New Roman" w:hAnsi="Times New Roman" w:cs="Times New Roman"/>
          <w:b/>
          <w:bCs/>
          <w:sz w:val="28"/>
          <w:szCs w:val="28"/>
        </w:rPr>
      </w:pPr>
    </w:p>
    <w:p w:rsidR="00D00538" w:rsidRDefault="00D00538" w:rsidP="00903024">
      <w:pPr>
        <w:spacing w:after="100" w:afterAutospacing="1" w:line="240" w:lineRule="auto"/>
        <w:jc w:val="center"/>
        <w:rPr>
          <w:rFonts w:ascii="Times New Roman" w:eastAsia="Times New Roman" w:hAnsi="Times New Roman" w:cs="Times New Roman"/>
          <w:b/>
          <w:bCs/>
          <w:sz w:val="28"/>
          <w:szCs w:val="28"/>
        </w:rPr>
      </w:pPr>
    </w:p>
    <w:p w:rsidR="00903024" w:rsidRDefault="0032000B" w:rsidP="00903024">
      <w:pPr>
        <w:spacing w:after="100" w:afterAutospacing="1"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Приложение 5</w:t>
      </w:r>
    </w:p>
    <w:p w:rsidR="00DF2C8E" w:rsidRDefault="00CB3F9A" w:rsidP="00DF2C8E">
      <w:pPr>
        <w:spacing w:after="100" w:afterAutospacing="1"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920176" cy="2231181"/>
            <wp:effectExtent l="171450" t="685800" r="165924" b="664419"/>
            <wp:docPr id="8" name="Рисунок 7" descr="C:\Users\kamae\AppData\Local\Temp\Rar$DIa12480.31944\IMG_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e\AppData\Local\Temp\Rar$DIa12480.31944\IMG_9990.JPG"/>
                    <pic:cNvPicPr>
                      <a:picLocks noChangeAspect="1" noChangeArrowheads="1"/>
                    </pic:cNvPicPr>
                  </pic:nvPicPr>
                  <pic:blipFill>
                    <a:blip r:embed="rId10" cstate="print"/>
                    <a:srcRect/>
                    <a:stretch>
                      <a:fillRect/>
                    </a:stretch>
                  </pic:blipFill>
                  <pic:spPr bwMode="auto">
                    <a:xfrm rot="3927689">
                      <a:off x="0" y="0"/>
                      <a:ext cx="2920449" cy="2231390"/>
                    </a:xfrm>
                    <a:prstGeom prst="rect">
                      <a:avLst/>
                    </a:prstGeom>
                    <a:noFill/>
                    <a:ln w="9525">
                      <a:noFill/>
                      <a:miter lim="800000"/>
                      <a:headEnd/>
                      <a:tailEnd/>
                    </a:ln>
                  </pic:spPr>
                </pic:pic>
              </a:graphicData>
            </a:graphic>
          </wp:inline>
        </w:drawing>
      </w:r>
      <w:r w:rsidR="004A5974">
        <w:rPr>
          <w:rFonts w:ascii="Times New Roman" w:eastAsia="Times New Roman" w:hAnsi="Times New Roman" w:cs="Times New Roman"/>
          <w:b/>
          <w:bCs/>
          <w:noProof/>
          <w:sz w:val="28"/>
          <w:szCs w:val="28"/>
        </w:rPr>
        <w:drawing>
          <wp:inline distT="0" distB="0" distL="0" distR="0">
            <wp:extent cx="2933700" cy="2390775"/>
            <wp:effectExtent l="0" t="266700" r="0" b="257175"/>
            <wp:docPr id="9" name="Рисунок 8" descr="C:\Users\kamae\AppData\Local\Temp\Rar$DIa4280.20044\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mae\AppData\Local\Temp\Rar$DIa4280.20044\IMG_0047.JPG"/>
                    <pic:cNvPicPr>
                      <a:picLocks noChangeAspect="1" noChangeArrowheads="1"/>
                    </pic:cNvPicPr>
                  </pic:nvPicPr>
                  <pic:blipFill>
                    <a:blip r:embed="rId11" cstate="print"/>
                    <a:srcRect/>
                    <a:stretch>
                      <a:fillRect/>
                    </a:stretch>
                  </pic:blipFill>
                  <pic:spPr bwMode="auto">
                    <a:xfrm rot="5400000">
                      <a:off x="0" y="0"/>
                      <a:ext cx="2933975" cy="2390999"/>
                    </a:xfrm>
                    <a:prstGeom prst="rect">
                      <a:avLst/>
                    </a:prstGeom>
                    <a:noFill/>
                    <a:ln w="9525">
                      <a:noFill/>
                      <a:miter lim="800000"/>
                      <a:headEnd/>
                      <a:tailEnd/>
                    </a:ln>
                  </pic:spPr>
                </pic:pic>
              </a:graphicData>
            </a:graphic>
          </wp:inline>
        </w:drawing>
      </w:r>
      <w:r w:rsidR="00AC0B10">
        <w:rPr>
          <w:rFonts w:ascii="Times New Roman" w:eastAsia="Times New Roman" w:hAnsi="Times New Roman" w:cs="Times New Roman"/>
          <w:b/>
          <w:bCs/>
          <w:noProof/>
          <w:sz w:val="28"/>
          <w:szCs w:val="28"/>
        </w:rPr>
        <w:drawing>
          <wp:inline distT="0" distB="0" distL="0" distR="0">
            <wp:extent cx="2733956" cy="2397764"/>
            <wp:effectExtent l="247650" t="533400" r="275944" b="516886"/>
            <wp:docPr id="3" name="Рисунок 5" descr="C:\Users\kamae\AppData\Local\Temp\Rar$DIa2340.18484\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e\AppData\Local\Temp\Rar$DIa2340.18484\IMG_0107.JPG"/>
                    <pic:cNvPicPr>
                      <a:picLocks noChangeAspect="1" noChangeArrowheads="1"/>
                    </pic:cNvPicPr>
                  </pic:nvPicPr>
                  <pic:blipFill>
                    <a:blip r:embed="rId12" cstate="print"/>
                    <a:srcRect/>
                    <a:stretch>
                      <a:fillRect/>
                    </a:stretch>
                  </pic:blipFill>
                  <pic:spPr bwMode="auto">
                    <a:xfrm rot="3979911">
                      <a:off x="0" y="0"/>
                      <a:ext cx="2731271" cy="2395409"/>
                    </a:xfrm>
                    <a:prstGeom prst="rect">
                      <a:avLst/>
                    </a:prstGeom>
                    <a:noFill/>
                    <a:ln w="9525">
                      <a:noFill/>
                      <a:miter lim="800000"/>
                      <a:headEnd/>
                      <a:tailEnd/>
                    </a:ln>
                  </pic:spPr>
                </pic:pic>
              </a:graphicData>
            </a:graphic>
          </wp:inline>
        </w:drawing>
      </w:r>
      <w:r w:rsidR="00AC0B10">
        <w:rPr>
          <w:rFonts w:ascii="Times New Roman" w:eastAsia="Times New Roman" w:hAnsi="Times New Roman" w:cs="Times New Roman"/>
          <w:b/>
          <w:bCs/>
          <w:noProof/>
          <w:sz w:val="28"/>
          <w:szCs w:val="28"/>
        </w:rPr>
        <w:drawing>
          <wp:inline distT="0" distB="0" distL="0" distR="0">
            <wp:extent cx="2895600" cy="2353026"/>
            <wp:effectExtent l="0" t="266700" r="0" b="256824"/>
            <wp:docPr id="4" name="Рисунок 6" descr="C:\Users\kamae\AppData\Local\Temp\Rar$DIa4280.6772\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e\AppData\Local\Temp\Rar$DIa4280.6772\IMG_0112.JPG"/>
                    <pic:cNvPicPr>
                      <a:picLocks noChangeAspect="1" noChangeArrowheads="1"/>
                    </pic:cNvPicPr>
                  </pic:nvPicPr>
                  <pic:blipFill>
                    <a:blip r:embed="rId13" cstate="print"/>
                    <a:srcRect/>
                    <a:stretch>
                      <a:fillRect/>
                    </a:stretch>
                  </pic:blipFill>
                  <pic:spPr bwMode="auto">
                    <a:xfrm rot="5400000">
                      <a:off x="0" y="0"/>
                      <a:ext cx="2896557" cy="2353804"/>
                    </a:xfrm>
                    <a:prstGeom prst="rect">
                      <a:avLst/>
                    </a:prstGeom>
                    <a:noFill/>
                    <a:ln w="9525">
                      <a:noFill/>
                      <a:miter lim="800000"/>
                      <a:headEnd/>
                      <a:tailEnd/>
                    </a:ln>
                  </pic:spPr>
                </pic:pic>
              </a:graphicData>
            </a:graphic>
          </wp:inline>
        </w:drawing>
      </w:r>
    </w:p>
    <w:p w:rsidR="00CB3F9A" w:rsidRDefault="00CB3F9A" w:rsidP="00DF2C8E">
      <w:pPr>
        <w:spacing w:after="100" w:afterAutospacing="1" w:line="240" w:lineRule="auto"/>
        <w:ind w:left="142"/>
        <w:rPr>
          <w:rFonts w:ascii="Times New Roman" w:eastAsia="Times New Roman" w:hAnsi="Times New Roman" w:cs="Times New Roman"/>
          <w:b/>
          <w:bCs/>
          <w:sz w:val="28"/>
          <w:szCs w:val="28"/>
        </w:rPr>
      </w:pPr>
    </w:p>
    <w:p w:rsidR="00CB3F9A" w:rsidRDefault="00CB3F9A" w:rsidP="00DF2C8E">
      <w:pPr>
        <w:spacing w:after="100" w:afterAutospacing="1" w:line="240" w:lineRule="auto"/>
        <w:ind w:left="142"/>
        <w:rPr>
          <w:rFonts w:ascii="Times New Roman" w:eastAsia="Times New Roman" w:hAnsi="Times New Roman" w:cs="Times New Roman"/>
          <w:b/>
          <w:bCs/>
          <w:sz w:val="28"/>
          <w:szCs w:val="28"/>
        </w:rPr>
      </w:pPr>
    </w:p>
    <w:p w:rsidR="004A5974" w:rsidRDefault="004A5974" w:rsidP="00DF2C8E">
      <w:pPr>
        <w:spacing w:after="100" w:afterAutospacing="1" w:line="240" w:lineRule="auto"/>
        <w:ind w:left="142"/>
        <w:rPr>
          <w:rFonts w:ascii="Times New Roman" w:eastAsia="Times New Roman" w:hAnsi="Times New Roman" w:cs="Times New Roman"/>
          <w:b/>
          <w:bCs/>
          <w:sz w:val="28"/>
          <w:szCs w:val="28"/>
        </w:rPr>
      </w:pPr>
    </w:p>
    <w:p w:rsidR="004A5974" w:rsidRDefault="007D2012" w:rsidP="007D2012">
      <w:pPr>
        <w:spacing w:after="100" w:afterAutospacing="1" w:line="240" w:lineRule="auto"/>
        <w:ind w:left="142"/>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686050" cy="2527044"/>
            <wp:effectExtent l="304800" t="419100" r="285750" b="406656"/>
            <wp:docPr id="12" name="Рисунок 11" descr="C:\Users\kamae\AppData\Local\Temp\Rar$DIa4280.37660\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mae\AppData\Local\Temp\Rar$DIa4280.37660\IMG_0118.JPG"/>
                    <pic:cNvPicPr>
                      <a:picLocks noChangeAspect="1" noChangeArrowheads="1"/>
                    </pic:cNvPicPr>
                  </pic:nvPicPr>
                  <pic:blipFill>
                    <a:blip r:embed="rId14" cstate="print"/>
                    <a:srcRect/>
                    <a:stretch>
                      <a:fillRect/>
                    </a:stretch>
                  </pic:blipFill>
                  <pic:spPr bwMode="auto">
                    <a:xfrm rot="4280685">
                      <a:off x="0" y="0"/>
                      <a:ext cx="2686302" cy="2527281"/>
                    </a:xfrm>
                    <a:prstGeom prst="rect">
                      <a:avLst/>
                    </a:prstGeom>
                    <a:noFill/>
                    <a:ln w="9525">
                      <a:noFill/>
                      <a:miter lim="800000"/>
                      <a:headEnd/>
                      <a:tailEnd/>
                    </a:ln>
                  </pic:spPr>
                </pic:pic>
              </a:graphicData>
            </a:graphic>
          </wp:inline>
        </w:drawing>
      </w:r>
      <w:r w:rsidR="00930A44">
        <w:rPr>
          <w:rFonts w:ascii="Times New Roman" w:eastAsia="Times New Roman" w:hAnsi="Times New Roman" w:cs="Times New Roman"/>
          <w:b/>
          <w:bCs/>
          <w:noProof/>
          <w:sz w:val="28"/>
          <w:szCs w:val="28"/>
        </w:rPr>
        <w:drawing>
          <wp:inline distT="0" distB="0" distL="0" distR="0">
            <wp:extent cx="2788497" cy="2138466"/>
            <wp:effectExtent l="76200" t="590550" r="49953" b="566634"/>
            <wp:docPr id="10" name="Рисунок 9" descr="C:\Users\kamae\AppData\Local\Temp\Rar$DIa4280.16080\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mae\AppData\Local\Temp\Rar$DIa4280.16080\IMG_9976.JPG"/>
                    <pic:cNvPicPr>
                      <a:picLocks noChangeAspect="1" noChangeArrowheads="1"/>
                    </pic:cNvPicPr>
                  </pic:nvPicPr>
                  <pic:blipFill>
                    <a:blip r:embed="rId15" cstate="print"/>
                    <a:srcRect/>
                    <a:stretch>
                      <a:fillRect/>
                    </a:stretch>
                  </pic:blipFill>
                  <pic:spPr bwMode="auto">
                    <a:xfrm rot="4310305">
                      <a:off x="0" y="0"/>
                      <a:ext cx="2788436" cy="2138419"/>
                    </a:xfrm>
                    <a:prstGeom prst="rect">
                      <a:avLst/>
                    </a:prstGeom>
                    <a:noFill/>
                    <a:ln w="9525">
                      <a:noFill/>
                      <a:miter lim="800000"/>
                      <a:headEnd/>
                      <a:tailEnd/>
                    </a:ln>
                  </pic:spPr>
                </pic:pic>
              </a:graphicData>
            </a:graphic>
          </wp:inline>
        </w:drawing>
      </w:r>
      <w:r w:rsidR="00930A44">
        <w:rPr>
          <w:rFonts w:ascii="Times New Roman" w:eastAsia="Times New Roman" w:hAnsi="Times New Roman" w:cs="Times New Roman"/>
          <w:b/>
          <w:bCs/>
          <w:noProof/>
          <w:sz w:val="28"/>
          <w:szCs w:val="28"/>
        </w:rPr>
        <w:drawing>
          <wp:inline distT="0" distB="0" distL="0" distR="0">
            <wp:extent cx="2471877" cy="2686685"/>
            <wp:effectExtent l="457200" t="266700" r="442773" b="266065"/>
            <wp:docPr id="11" name="Рисунок 10" descr="C:\Users\kamae\AppData\Local\Temp\Rar$DIa4280.22544\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mae\AppData\Local\Temp\Rar$DIa4280.22544\IMG_0116.JPG"/>
                    <pic:cNvPicPr>
                      <a:picLocks noChangeAspect="1" noChangeArrowheads="1"/>
                    </pic:cNvPicPr>
                  </pic:nvPicPr>
                  <pic:blipFill>
                    <a:blip r:embed="rId16" cstate="print"/>
                    <a:srcRect/>
                    <a:stretch>
                      <a:fillRect/>
                    </a:stretch>
                  </pic:blipFill>
                  <pic:spPr bwMode="auto">
                    <a:xfrm rot="4230900">
                      <a:off x="0" y="0"/>
                      <a:ext cx="2470640" cy="268534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2990850" cy="2638425"/>
            <wp:effectExtent l="0" t="171450" r="0" b="161925"/>
            <wp:docPr id="13" name="Рисунок 12" descr="C:\Users\kamae\AppData\Local\Temp\Rar$DIa4280.18511\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ae\AppData\Local\Temp\Rar$DIa4280.18511\IMG_0122.JPG"/>
                    <pic:cNvPicPr>
                      <a:picLocks noChangeAspect="1" noChangeArrowheads="1"/>
                    </pic:cNvPicPr>
                  </pic:nvPicPr>
                  <pic:blipFill>
                    <a:blip r:embed="rId17" cstate="print"/>
                    <a:srcRect/>
                    <a:stretch>
                      <a:fillRect/>
                    </a:stretch>
                  </pic:blipFill>
                  <pic:spPr bwMode="auto">
                    <a:xfrm rot="5400000">
                      <a:off x="0" y="0"/>
                      <a:ext cx="2991130" cy="2638672"/>
                    </a:xfrm>
                    <a:prstGeom prst="rect">
                      <a:avLst/>
                    </a:prstGeom>
                    <a:noFill/>
                    <a:ln w="9525">
                      <a:noFill/>
                      <a:miter lim="800000"/>
                      <a:headEnd/>
                      <a:tailEnd/>
                    </a:ln>
                  </pic:spPr>
                </pic:pic>
              </a:graphicData>
            </a:graphic>
          </wp:inline>
        </w:drawing>
      </w:r>
    </w:p>
    <w:p w:rsidR="007D2012" w:rsidRDefault="007D2012" w:rsidP="007D2012">
      <w:pPr>
        <w:spacing w:after="100" w:afterAutospacing="1" w:line="240" w:lineRule="auto"/>
        <w:ind w:left="142"/>
        <w:rPr>
          <w:rFonts w:ascii="Times New Roman" w:eastAsia="Times New Roman" w:hAnsi="Times New Roman" w:cs="Times New Roman"/>
          <w:b/>
          <w:bCs/>
          <w:sz w:val="28"/>
          <w:szCs w:val="28"/>
        </w:rPr>
      </w:pPr>
    </w:p>
    <w:p w:rsidR="007D2012" w:rsidRDefault="007D2012" w:rsidP="007D2012">
      <w:pPr>
        <w:spacing w:after="100" w:afterAutospacing="1" w:line="240" w:lineRule="auto"/>
        <w:ind w:left="142"/>
        <w:rPr>
          <w:rFonts w:ascii="Times New Roman" w:eastAsia="Times New Roman" w:hAnsi="Times New Roman" w:cs="Times New Roman"/>
          <w:b/>
          <w:bCs/>
          <w:sz w:val="28"/>
          <w:szCs w:val="28"/>
        </w:rPr>
      </w:pPr>
    </w:p>
    <w:p w:rsidR="007D2012" w:rsidRDefault="007D2012" w:rsidP="007D2012">
      <w:pPr>
        <w:spacing w:after="100" w:afterAutospacing="1" w:line="240" w:lineRule="auto"/>
        <w:ind w:left="142"/>
        <w:rPr>
          <w:rFonts w:ascii="Times New Roman" w:eastAsia="Times New Roman" w:hAnsi="Times New Roman" w:cs="Times New Roman"/>
          <w:b/>
          <w:bCs/>
          <w:sz w:val="28"/>
          <w:szCs w:val="28"/>
        </w:rPr>
      </w:pPr>
    </w:p>
    <w:p w:rsidR="007D2012" w:rsidRDefault="007D2012" w:rsidP="009F2287">
      <w:pPr>
        <w:spacing w:after="100" w:afterAutospacing="1" w:line="240" w:lineRule="auto"/>
        <w:rPr>
          <w:rFonts w:ascii="Times New Roman" w:eastAsia="Times New Roman" w:hAnsi="Times New Roman" w:cs="Times New Roman"/>
          <w:b/>
          <w:bCs/>
          <w:sz w:val="28"/>
          <w:szCs w:val="28"/>
        </w:rPr>
      </w:pPr>
    </w:p>
    <w:p w:rsidR="007D2012" w:rsidRPr="00903024" w:rsidRDefault="009F2287" w:rsidP="007D2012">
      <w:pPr>
        <w:spacing w:after="100" w:afterAutospacing="1" w:line="240" w:lineRule="auto"/>
        <w:ind w:left="142"/>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6419850" cy="2895600"/>
            <wp:effectExtent l="19050" t="0" r="0" b="0"/>
            <wp:docPr id="16" name="Рисунок 15" descr="C:\Users\kamae\AppData\Local\Temp\Rar$DIa4280.4863\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mae\AppData\Local\Temp\Rar$DIa4280.4863\IMG_0089.JPG"/>
                    <pic:cNvPicPr>
                      <a:picLocks noChangeAspect="1" noChangeArrowheads="1"/>
                    </pic:cNvPicPr>
                  </pic:nvPicPr>
                  <pic:blipFill>
                    <a:blip r:embed="rId18"/>
                    <a:srcRect/>
                    <a:stretch>
                      <a:fillRect/>
                    </a:stretch>
                  </pic:blipFill>
                  <pic:spPr bwMode="auto">
                    <a:xfrm>
                      <a:off x="0" y="0"/>
                      <a:ext cx="6420451" cy="2895871"/>
                    </a:xfrm>
                    <a:prstGeom prst="rect">
                      <a:avLst/>
                    </a:prstGeom>
                    <a:noFill/>
                    <a:ln w="9525">
                      <a:noFill/>
                      <a:miter lim="800000"/>
                      <a:headEnd/>
                      <a:tailEnd/>
                    </a:ln>
                  </pic:spPr>
                </pic:pic>
              </a:graphicData>
            </a:graphic>
          </wp:inline>
        </w:drawing>
      </w:r>
      <w:r w:rsidR="007D2012">
        <w:rPr>
          <w:rFonts w:ascii="Times New Roman" w:eastAsia="Times New Roman" w:hAnsi="Times New Roman" w:cs="Times New Roman"/>
          <w:b/>
          <w:bCs/>
          <w:noProof/>
          <w:sz w:val="28"/>
          <w:szCs w:val="28"/>
        </w:rPr>
        <w:drawing>
          <wp:inline distT="0" distB="0" distL="0" distR="0">
            <wp:extent cx="2343150" cy="3400425"/>
            <wp:effectExtent l="495300" t="285750" r="476250" b="276225"/>
            <wp:docPr id="14" name="Рисунок 13" descr="C:\Users\kamae\AppData\Local\Temp\Rar$DIa4280.30569\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ae\AppData\Local\Temp\Rar$DIa4280.30569\IMG_0080.JPG"/>
                    <pic:cNvPicPr>
                      <a:picLocks noChangeAspect="1" noChangeArrowheads="1"/>
                    </pic:cNvPicPr>
                  </pic:nvPicPr>
                  <pic:blipFill>
                    <a:blip r:embed="rId19" cstate="print"/>
                    <a:srcRect/>
                    <a:stretch>
                      <a:fillRect/>
                    </a:stretch>
                  </pic:blipFill>
                  <pic:spPr bwMode="auto">
                    <a:xfrm rot="20507964">
                      <a:off x="0" y="0"/>
                      <a:ext cx="2344193" cy="340193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2314575" cy="2456451"/>
            <wp:effectExtent l="323850" t="419100" r="447675" b="401049"/>
            <wp:docPr id="17" name="Рисунок 16" descr="C:\Users\kamae\AppData\Local\Temp\Rar$DIa4280.11319\IMG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mae\AppData\Local\Temp\Rar$DIa4280.11319\IMG_0120.JPG"/>
                    <pic:cNvPicPr>
                      <a:picLocks noChangeAspect="1" noChangeArrowheads="1"/>
                    </pic:cNvPicPr>
                  </pic:nvPicPr>
                  <pic:blipFill>
                    <a:blip r:embed="rId20" cstate="print"/>
                    <a:srcRect/>
                    <a:stretch>
                      <a:fillRect/>
                    </a:stretch>
                  </pic:blipFill>
                  <pic:spPr bwMode="auto">
                    <a:xfrm rot="1752108">
                      <a:off x="0" y="0"/>
                      <a:ext cx="2315605" cy="2457544"/>
                    </a:xfrm>
                    <a:prstGeom prst="rect">
                      <a:avLst/>
                    </a:prstGeom>
                    <a:noFill/>
                    <a:ln w="9525">
                      <a:noFill/>
                      <a:miter lim="800000"/>
                      <a:headEnd/>
                      <a:tailEnd/>
                    </a:ln>
                  </pic:spPr>
                </pic:pic>
              </a:graphicData>
            </a:graphic>
          </wp:inline>
        </w:drawing>
      </w:r>
      <w:r w:rsidR="00B6717E">
        <w:rPr>
          <w:rFonts w:ascii="Times New Roman" w:eastAsia="Times New Roman" w:hAnsi="Times New Roman" w:cs="Times New Roman"/>
          <w:b/>
          <w:bCs/>
          <w:noProof/>
          <w:sz w:val="28"/>
          <w:szCs w:val="28"/>
        </w:rPr>
        <w:lastRenderedPageBreak/>
        <w:drawing>
          <wp:inline distT="0" distB="0" distL="0" distR="0">
            <wp:extent cx="2219325" cy="2667000"/>
            <wp:effectExtent l="438150" t="323850" r="409575" b="304800"/>
            <wp:docPr id="20" name="Рисунок 18" descr="C:\Users\kamae\AppData\Local\Temp\Rar$DIa4280.29993\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mae\AppData\Local\Temp\Rar$DIa4280.29993\IMG_9988.JPG"/>
                    <pic:cNvPicPr>
                      <a:picLocks noChangeAspect="1" noChangeArrowheads="1"/>
                    </pic:cNvPicPr>
                  </pic:nvPicPr>
                  <pic:blipFill>
                    <a:blip r:embed="rId21" cstate="print"/>
                    <a:srcRect/>
                    <a:stretch>
                      <a:fillRect/>
                    </a:stretch>
                  </pic:blipFill>
                  <pic:spPr bwMode="auto">
                    <a:xfrm rot="20286505">
                      <a:off x="0" y="0"/>
                      <a:ext cx="2220312" cy="266818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2362200" cy="2739178"/>
            <wp:effectExtent l="361950" t="304800" r="381000" b="289772"/>
            <wp:docPr id="15" name="Рисунок 14" descr="C:\Users\kamae\AppData\Local\Temp\Rar$DIa4280.45919\IMG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mae\AppData\Local\Temp\Rar$DIa4280.45919\IMG_9978.JPG"/>
                    <pic:cNvPicPr>
                      <a:picLocks noChangeAspect="1" noChangeArrowheads="1"/>
                    </pic:cNvPicPr>
                  </pic:nvPicPr>
                  <pic:blipFill>
                    <a:blip r:embed="rId22" cstate="print"/>
                    <a:srcRect/>
                    <a:stretch>
                      <a:fillRect/>
                    </a:stretch>
                  </pic:blipFill>
                  <pic:spPr bwMode="auto">
                    <a:xfrm rot="20466193">
                      <a:off x="0" y="0"/>
                      <a:ext cx="2363251" cy="2740397"/>
                    </a:xfrm>
                    <a:prstGeom prst="rect">
                      <a:avLst/>
                    </a:prstGeom>
                    <a:noFill/>
                    <a:ln w="9525">
                      <a:noFill/>
                      <a:miter lim="800000"/>
                      <a:headEnd/>
                      <a:tailEnd/>
                    </a:ln>
                  </pic:spPr>
                </pic:pic>
              </a:graphicData>
            </a:graphic>
          </wp:inline>
        </w:drawing>
      </w:r>
      <w:r w:rsidR="00B6717E">
        <w:rPr>
          <w:rFonts w:ascii="Times New Roman" w:eastAsia="Times New Roman" w:hAnsi="Times New Roman" w:cs="Times New Roman"/>
          <w:b/>
          <w:bCs/>
          <w:noProof/>
          <w:sz w:val="28"/>
          <w:szCs w:val="28"/>
        </w:rPr>
        <w:drawing>
          <wp:inline distT="0" distB="0" distL="0" distR="0">
            <wp:extent cx="2474757" cy="3046216"/>
            <wp:effectExtent l="419100" t="323850" r="439893" b="306584"/>
            <wp:docPr id="19" name="Рисунок 17" descr="C:\Users\kamae\AppData\Local\Temp\Rar$DIa4280.22015\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mae\AppData\Local\Temp\Rar$DIa4280.22015\IMG_0114.JPG"/>
                    <pic:cNvPicPr>
                      <a:picLocks noChangeAspect="1" noChangeArrowheads="1"/>
                    </pic:cNvPicPr>
                  </pic:nvPicPr>
                  <pic:blipFill>
                    <a:blip r:embed="rId23" cstate="print"/>
                    <a:srcRect/>
                    <a:stretch>
                      <a:fillRect/>
                    </a:stretch>
                  </pic:blipFill>
                  <pic:spPr bwMode="auto">
                    <a:xfrm rot="20441020">
                      <a:off x="0" y="0"/>
                      <a:ext cx="2475857" cy="3047570"/>
                    </a:xfrm>
                    <a:prstGeom prst="rect">
                      <a:avLst/>
                    </a:prstGeom>
                    <a:noFill/>
                    <a:ln w="9525">
                      <a:noFill/>
                      <a:miter lim="800000"/>
                      <a:headEnd/>
                      <a:tailEnd/>
                    </a:ln>
                  </pic:spPr>
                </pic:pic>
              </a:graphicData>
            </a:graphic>
          </wp:inline>
        </w:drawing>
      </w:r>
      <w:r w:rsidR="00B6717E">
        <w:rPr>
          <w:rFonts w:ascii="Times New Roman" w:eastAsia="Times New Roman" w:hAnsi="Times New Roman" w:cs="Times New Roman"/>
          <w:b/>
          <w:bCs/>
          <w:noProof/>
          <w:sz w:val="28"/>
          <w:szCs w:val="28"/>
        </w:rPr>
        <w:drawing>
          <wp:inline distT="0" distB="0" distL="0" distR="0">
            <wp:extent cx="2253814" cy="2733675"/>
            <wp:effectExtent l="381000" t="285750" r="356036" b="257175"/>
            <wp:docPr id="21" name="Рисунок 19" descr="C:\Users\kamae\AppData\Local\Temp\Rar$DIa4280.41531\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mae\AppData\Local\Temp\Rar$DIa4280.41531\IMG_0050.JPG"/>
                    <pic:cNvPicPr>
                      <a:picLocks noChangeAspect="1" noChangeArrowheads="1"/>
                    </pic:cNvPicPr>
                  </pic:nvPicPr>
                  <pic:blipFill>
                    <a:blip r:embed="rId24" cstate="print"/>
                    <a:srcRect/>
                    <a:stretch>
                      <a:fillRect/>
                    </a:stretch>
                  </pic:blipFill>
                  <pic:spPr bwMode="auto">
                    <a:xfrm rot="20530902">
                      <a:off x="0" y="0"/>
                      <a:ext cx="2254817" cy="2734891"/>
                    </a:xfrm>
                    <a:prstGeom prst="rect">
                      <a:avLst/>
                    </a:prstGeom>
                    <a:noFill/>
                    <a:ln w="9525">
                      <a:noFill/>
                      <a:miter lim="800000"/>
                      <a:headEnd/>
                      <a:tailEnd/>
                    </a:ln>
                  </pic:spPr>
                </pic:pic>
              </a:graphicData>
            </a:graphic>
          </wp:inline>
        </w:drawing>
      </w:r>
    </w:p>
    <w:sectPr w:rsidR="007D2012" w:rsidRPr="00903024" w:rsidSect="004350FD">
      <w:footerReference w:type="default" r:id="rId25"/>
      <w:pgSz w:w="12240" w:h="15840" w:code="1"/>
      <w:pgMar w:top="851" w:right="851" w:bottom="992" w:left="737" w:header="709" w:footer="709" w:gutter="3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0945" w:rsidRDefault="004E0945" w:rsidP="0085340B">
      <w:pPr>
        <w:spacing w:after="0" w:line="240" w:lineRule="auto"/>
      </w:pPr>
      <w:r>
        <w:separator/>
      </w:r>
    </w:p>
  </w:endnote>
  <w:endnote w:type="continuationSeparator" w:id="1">
    <w:p w:rsidR="004E0945" w:rsidRDefault="004E0945" w:rsidP="00853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768778"/>
      <w:docPartObj>
        <w:docPartGallery w:val="Page Numbers (Bottom of Page)"/>
        <w:docPartUnique/>
      </w:docPartObj>
    </w:sdtPr>
    <w:sdtContent>
      <w:p w:rsidR="004350FD" w:rsidRDefault="008E00DC">
        <w:pPr>
          <w:pStyle w:val="a8"/>
          <w:jc w:val="right"/>
        </w:pPr>
        <w:fldSimple w:instr=" PAGE   \* MERGEFORMAT ">
          <w:r w:rsidR="001F01D5">
            <w:rPr>
              <w:noProof/>
            </w:rPr>
            <w:t>1</w:t>
          </w:r>
        </w:fldSimple>
      </w:p>
    </w:sdtContent>
  </w:sdt>
  <w:p w:rsidR="004350FD" w:rsidRDefault="004350FD">
    <w:pPr>
      <w:pStyle w:val="a8"/>
    </w:pPr>
    <w:r>
      <w:t>Макарова В. П.</w:t>
    </w:r>
  </w:p>
  <w:p w:rsidR="004350FD" w:rsidRDefault="004350FD">
    <w:pPr>
      <w:pStyle w:val="a8"/>
    </w:pPr>
    <w:r>
      <w:t>МАДОУ «ДС №2 «Рябинка»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0945" w:rsidRDefault="004E0945" w:rsidP="0085340B">
      <w:pPr>
        <w:spacing w:after="0" w:line="240" w:lineRule="auto"/>
      </w:pPr>
      <w:r>
        <w:separator/>
      </w:r>
    </w:p>
  </w:footnote>
  <w:footnote w:type="continuationSeparator" w:id="1">
    <w:p w:rsidR="004E0945" w:rsidRDefault="004E0945" w:rsidP="00853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51D"/>
    <w:multiLevelType w:val="hybridMultilevel"/>
    <w:tmpl w:val="754EA7DE"/>
    <w:lvl w:ilvl="0" w:tplc="0419000F">
      <w:start w:val="1"/>
      <w:numFmt w:val="decimal"/>
      <w:lvlText w:val="%1."/>
      <w:lvlJc w:val="left"/>
      <w:pPr>
        <w:ind w:left="580" w:hanging="360"/>
      </w:p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
    <w:nsid w:val="004B6D07"/>
    <w:multiLevelType w:val="hybridMultilevel"/>
    <w:tmpl w:val="FF261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57A25"/>
    <w:multiLevelType w:val="multilevel"/>
    <w:tmpl w:val="6CC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70E8C"/>
    <w:multiLevelType w:val="multilevel"/>
    <w:tmpl w:val="648E03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C513E9F"/>
    <w:multiLevelType w:val="multilevel"/>
    <w:tmpl w:val="5C9A0F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62A32"/>
    <w:multiLevelType w:val="multilevel"/>
    <w:tmpl w:val="DF2E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629B5"/>
    <w:multiLevelType w:val="multilevel"/>
    <w:tmpl w:val="75468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606081"/>
    <w:multiLevelType w:val="hybridMultilevel"/>
    <w:tmpl w:val="87BA55C8"/>
    <w:lvl w:ilvl="0" w:tplc="054C96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7A3A00"/>
    <w:multiLevelType w:val="multilevel"/>
    <w:tmpl w:val="9FA4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8F3D9A"/>
    <w:multiLevelType w:val="hybridMultilevel"/>
    <w:tmpl w:val="F78C4BC8"/>
    <w:lvl w:ilvl="0" w:tplc="0419000F">
      <w:start w:val="1"/>
      <w:numFmt w:val="decimal"/>
      <w:lvlText w:val="%1."/>
      <w:lvlJc w:val="left"/>
      <w:pPr>
        <w:ind w:left="363" w:hanging="360"/>
      </w:pPr>
      <w:rPr>
        <w:rFonts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10">
    <w:nsid w:val="32290553"/>
    <w:multiLevelType w:val="multilevel"/>
    <w:tmpl w:val="CE04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002E7E"/>
    <w:multiLevelType w:val="hybridMultilevel"/>
    <w:tmpl w:val="C68C7F4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nsid w:val="426F4D9A"/>
    <w:multiLevelType w:val="multilevel"/>
    <w:tmpl w:val="42287B3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4B66F5"/>
    <w:multiLevelType w:val="multilevel"/>
    <w:tmpl w:val="2EC6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AD2DC9"/>
    <w:multiLevelType w:val="multilevel"/>
    <w:tmpl w:val="698A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221330"/>
    <w:multiLevelType w:val="multilevel"/>
    <w:tmpl w:val="A6A6B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AE5356"/>
    <w:multiLevelType w:val="multilevel"/>
    <w:tmpl w:val="B62ADB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761577"/>
    <w:multiLevelType w:val="hybridMultilevel"/>
    <w:tmpl w:val="33966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95256B"/>
    <w:multiLevelType w:val="multilevel"/>
    <w:tmpl w:val="5C9A0F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FA2BFD"/>
    <w:multiLevelType w:val="multilevel"/>
    <w:tmpl w:val="A1A84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173B7C"/>
    <w:multiLevelType w:val="multilevel"/>
    <w:tmpl w:val="5C9A0F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D54D19"/>
    <w:multiLevelType w:val="multilevel"/>
    <w:tmpl w:val="020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A4294B"/>
    <w:multiLevelType w:val="hybridMultilevel"/>
    <w:tmpl w:val="A16A0FDA"/>
    <w:lvl w:ilvl="0" w:tplc="054C96A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884318D"/>
    <w:multiLevelType w:val="multilevel"/>
    <w:tmpl w:val="6902F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0F4A61"/>
    <w:multiLevelType w:val="hybridMultilevel"/>
    <w:tmpl w:val="62A489B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BAB1B8D"/>
    <w:multiLevelType w:val="multilevel"/>
    <w:tmpl w:val="5C9A0F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11"/>
  </w:num>
  <w:num w:numId="4">
    <w:abstractNumId w:val="9"/>
  </w:num>
  <w:num w:numId="5">
    <w:abstractNumId w:val="17"/>
  </w:num>
  <w:num w:numId="6">
    <w:abstractNumId w:val="24"/>
  </w:num>
  <w:num w:numId="7">
    <w:abstractNumId w:val="21"/>
  </w:num>
  <w:num w:numId="8">
    <w:abstractNumId w:val="0"/>
  </w:num>
  <w:num w:numId="9">
    <w:abstractNumId w:val="20"/>
  </w:num>
  <w:num w:numId="10">
    <w:abstractNumId w:val="19"/>
  </w:num>
  <w:num w:numId="11">
    <w:abstractNumId w:val="23"/>
  </w:num>
  <w:num w:numId="12">
    <w:abstractNumId w:val="16"/>
  </w:num>
  <w:num w:numId="13">
    <w:abstractNumId w:val="15"/>
  </w:num>
  <w:num w:numId="14">
    <w:abstractNumId w:val="18"/>
  </w:num>
  <w:num w:numId="15">
    <w:abstractNumId w:val="25"/>
  </w:num>
  <w:num w:numId="16">
    <w:abstractNumId w:val="4"/>
  </w:num>
  <w:num w:numId="17">
    <w:abstractNumId w:val="22"/>
  </w:num>
  <w:num w:numId="18">
    <w:abstractNumId w:val="7"/>
  </w:num>
  <w:num w:numId="19">
    <w:abstractNumId w:val="12"/>
  </w:num>
  <w:num w:numId="20">
    <w:abstractNumId w:val="6"/>
  </w:num>
  <w:num w:numId="21">
    <w:abstractNumId w:val="10"/>
  </w:num>
  <w:num w:numId="22">
    <w:abstractNumId w:val="14"/>
  </w:num>
  <w:num w:numId="23">
    <w:abstractNumId w:val="5"/>
  </w:num>
  <w:num w:numId="24">
    <w:abstractNumId w:val="13"/>
  </w:num>
  <w:num w:numId="25">
    <w:abstractNumId w:val="8"/>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A7488"/>
    <w:rsid w:val="00045D42"/>
    <w:rsid w:val="00054F80"/>
    <w:rsid w:val="00096B16"/>
    <w:rsid w:val="000A7488"/>
    <w:rsid w:val="000C2594"/>
    <w:rsid w:val="000D4AF2"/>
    <w:rsid w:val="000D5A08"/>
    <w:rsid w:val="000F5C27"/>
    <w:rsid w:val="001006AE"/>
    <w:rsid w:val="00101593"/>
    <w:rsid w:val="00103CBB"/>
    <w:rsid w:val="0012432F"/>
    <w:rsid w:val="00153B78"/>
    <w:rsid w:val="00193D82"/>
    <w:rsid w:val="001C1E85"/>
    <w:rsid w:val="001F01D5"/>
    <w:rsid w:val="00283E3E"/>
    <w:rsid w:val="002C164E"/>
    <w:rsid w:val="0032000B"/>
    <w:rsid w:val="003269F9"/>
    <w:rsid w:val="00334717"/>
    <w:rsid w:val="003378AB"/>
    <w:rsid w:val="00362EF7"/>
    <w:rsid w:val="003C6A14"/>
    <w:rsid w:val="003F2A72"/>
    <w:rsid w:val="004350FD"/>
    <w:rsid w:val="004638FB"/>
    <w:rsid w:val="004677AB"/>
    <w:rsid w:val="004A5974"/>
    <w:rsid w:val="004E0945"/>
    <w:rsid w:val="00536E5D"/>
    <w:rsid w:val="00553D91"/>
    <w:rsid w:val="00572730"/>
    <w:rsid w:val="005A04D9"/>
    <w:rsid w:val="005F60B5"/>
    <w:rsid w:val="006722DB"/>
    <w:rsid w:val="006A048D"/>
    <w:rsid w:val="006F51ED"/>
    <w:rsid w:val="00753B8B"/>
    <w:rsid w:val="00772903"/>
    <w:rsid w:val="00774AAA"/>
    <w:rsid w:val="007A1464"/>
    <w:rsid w:val="007D2012"/>
    <w:rsid w:val="007E1BA6"/>
    <w:rsid w:val="00800D31"/>
    <w:rsid w:val="0085340B"/>
    <w:rsid w:val="00854CF1"/>
    <w:rsid w:val="00857AEF"/>
    <w:rsid w:val="008A2367"/>
    <w:rsid w:val="008A4637"/>
    <w:rsid w:val="008D4A15"/>
    <w:rsid w:val="008E00DC"/>
    <w:rsid w:val="00903024"/>
    <w:rsid w:val="009201EF"/>
    <w:rsid w:val="00930A44"/>
    <w:rsid w:val="009F2287"/>
    <w:rsid w:val="00A038F6"/>
    <w:rsid w:val="00A11A70"/>
    <w:rsid w:val="00A65B60"/>
    <w:rsid w:val="00AA5656"/>
    <w:rsid w:val="00AC0B10"/>
    <w:rsid w:val="00B34E06"/>
    <w:rsid w:val="00B41D7A"/>
    <w:rsid w:val="00B6717E"/>
    <w:rsid w:val="00B82A44"/>
    <w:rsid w:val="00C52645"/>
    <w:rsid w:val="00CB3F9A"/>
    <w:rsid w:val="00D00538"/>
    <w:rsid w:val="00D777C4"/>
    <w:rsid w:val="00DF2C8E"/>
    <w:rsid w:val="00DF3973"/>
    <w:rsid w:val="00E10EF9"/>
    <w:rsid w:val="00E24145"/>
    <w:rsid w:val="00E57EDA"/>
    <w:rsid w:val="00F03470"/>
    <w:rsid w:val="00F52982"/>
    <w:rsid w:val="00F82BF2"/>
    <w:rsid w:val="00FE35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9F9"/>
  </w:style>
  <w:style w:type="paragraph" w:styleId="1">
    <w:name w:val="heading 1"/>
    <w:basedOn w:val="a"/>
    <w:link w:val="10"/>
    <w:uiPriority w:val="9"/>
    <w:qFormat/>
    <w:rsid w:val="008534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D4A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74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7488"/>
    <w:rPr>
      <w:rFonts w:ascii="Tahoma" w:hAnsi="Tahoma" w:cs="Tahoma"/>
      <w:sz w:val="16"/>
      <w:szCs w:val="16"/>
    </w:rPr>
  </w:style>
  <w:style w:type="character" w:customStyle="1" w:styleId="10">
    <w:name w:val="Заголовок 1 Знак"/>
    <w:basedOn w:val="a0"/>
    <w:link w:val="1"/>
    <w:uiPriority w:val="9"/>
    <w:rsid w:val="0085340B"/>
    <w:rPr>
      <w:rFonts w:ascii="Times New Roman" w:eastAsia="Times New Roman" w:hAnsi="Times New Roman" w:cs="Times New Roman"/>
      <w:b/>
      <w:bCs/>
      <w:kern w:val="36"/>
      <w:sz w:val="48"/>
      <w:szCs w:val="48"/>
    </w:rPr>
  </w:style>
  <w:style w:type="paragraph" w:customStyle="1" w:styleId="c20">
    <w:name w:val="c20"/>
    <w:basedOn w:val="a"/>
    <w:rsid w:val="008534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85340B"/>
  </w:style>
  <w:style w:type="paragraph" w:customStyle="1" w:styleId="c7">
    <w:name w:val="c7"/>
    <w:basedOn w:val="a"/>
    <w:rsid w:val="008534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85340B"/>
  </w:style>
  <w:style w:type="paragraph" w:styleId="a5">
    <w:name w:val="List Paragraph"/>
    <w:basedOn w:val="a"/>
    <w:uiPriority w:val="34"/>
    <w:qFormat/>
    <w:rsid w:val="0085340B"/>
    <w:pPr>
      <w:ind w:left="720"/>
      <w:contextualSpacing/>
    </w:pPr>
    <w:rPr>
      <w:rFonts w:eastAsiaTheme="minorHAnsi"/>
      <w:lang w:eastAsia="en-US"/>
    </w:rPr>
  </w:style>
  <w:style w:type="paragraph" w:styleId="a6">
    <w:name w:val="header"/>
    <w:basedOn w:val="a"/>
    <w:link w:val="a7"/>
    <w:uiPriority w:val="99"/>
    <w:semiHidden/>
    <w:unhideWhenUsed/>
    <w:rsid w:val="0085340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5340B"/>
  </w:style>
  <w:style w:type="paragraph" w:styleId="a8">
    <w:name w:val="footer"/>
    <w:basedOn w:val="a"/>
    <w:link w:val="a9"/>
    <w:uiPriority w:val="99"/>
    <w:unhideWhenUsed/>
    <w:rsid w:val="008534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340B"/>
  </w:style>
  <w:style w:type="table" w:customStyle="1" w:styleId="11">
    <w:name w:val="Сетка таблицы1"/>
    <w:basedOn w:val="a1"/>
    <w:uiPriority w:val="59"/>
    <w:rsid w:val="00A65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a">
    <w:name w:val="Table Grid"/>
    <w:basedOn w:val="a1"/>
    <w:uiPriority w:val="59"/>
    <w:rsid w:val="00A65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rsid w:val="00A65B6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E10EF9"/>
    <w:rPr>
      <w:i/>
      <w:iCs/>
    </w:rPr>
  </w:style>
  <w:style w:type="character" w:customStyle="1" w:styleId="c2">
    <w:name w:val="c2"/>
    <w:basedOn w:val="a0"/>
    <w:rsid w:val="00B82A44"/>
  </w:style>
  <w:style w:type="character" w:customStyle="1" w:styleId="c1">
    <w:name w:val="c1"/>
    <w:basedOn w:val="a0"/>
    <w:rsid w:val="00B82A44"/>
  </w:style>
  <w:style w:type="paragraph" w:customStyle="1" w:styleId="c15">
    <w:name w:val="c15"/>
    <w:basedOn w:val="a"/>
    <w:rsid w:val="006722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722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0"/>
    <w:rsid w:val="006722DB"/>
  </w:style>
  <w:style w:type="character" w:customStyle="1" w:styleId="c5">
    <w:name w:val="c5"/>
    <w:basedOn w:val="a0"/>
    <w:rsid w:val="006722DB"/>
  </w:style>
  <w:style w:type="paragraph" w:customStyle="1" w:styleId="c36">
    <w:name w:val="c36"/>
    <w:basedOn w:val="a"/>
    <w:rsid w:val="006722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6722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096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7A1464"/>
  </w:style>
  <w:style w:type="paragraph" w:customStyle="1" w:styleId="c8">
    <w:name w:val="c8"/>
    <w:basedOn w:val="a"/>
    <w:rsid w:val="007A1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F51ED"/>
  </w:style>
  <w:style w:type="character" w:customStyle="1" w:styleId="ff3">
    <w:name w:val="ff3"/>
    <w:basedOn w:val="a0"/>
    <w:rsid w:val="00572730"/>
  </w:style>
  <w:style w:type="character" w:customStyle="1" w:styleId="c14">
    <w:name w:val="c14"/>
    <w:basedOn w:val="a0"/>
    <w:rsid w:val="007E1BA6"/>
  </w:style>
  <w:style w:type="paragraph" w:customStyle="1" w:styleId="headline">
    <w:name w:val="headline"/>
    <w:basedOn w:val="a"/>
    <w:rsid w:val="008D4A15"/>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D4A15"/>
    <w:rPr>
      <w:b/>
      <w:bCs/>
    </w:rPr>
  </w:style>
  <w:style w:type="character" w:customStyle="1" w:styleId="20">
    <w:name w:val="Заголовок 2 Знак"/>
    <w:basedOn w:val="a0"/>
    <w:link w:val="2"/>
    <w:uiPriority w:val="9"/>
    <w:semiHidden/>
    <w:rsid w:val="008D4A15"/>
    <w:rPr>
      <w:rFonts w:asciiTheme="majorHAnsi" w:eastAsiaTheme="majorEastAsia" w:hAnsiTheme="majorHAnsi" w:cstheme="majorBidi"/>
      <w:b/>
      <w:bCs/>
      <w:color w:val="4F81BD" w:themeColor="accent1"/>
      <w:sz w:val="26"/>
      <w:szCs w:val="26"/>
    </w:rPr>
  </w:style>
  <w:style w:type="character" w:styleId="ae">
    <w:name w:val="Hyperlink"/>
    <w:basedOn w:val="a0"/>
    <w:uiPriority w:val="99"/>
    <w:semiHidden/>
    <w:unhideWhenUsed/>
    <w:rsid w:val="008D4A15"/>
    <w:rPr>
      <w:color w:val="0000FF"/>
      <w:u w:val="single"/>
    </w:rPr>
  </w:style>
  <w:style w:type="paragraph" w:customStyle="1" w:styleId="c9">
    <w:name w:val="c9"/>
    <w:basedOn w:val="a"/>
    <w:rsid w:val="00153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4677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2894513">
      <w:bodyDiv w:val="1"/>
      <w:marLeft w:val="0"/>
      <w:marRight w:val="0"/>
      <w:marTop w:val="0"/>
      <w:marBottom w:val="0"/>
      <w:divBdr>
        <w:top w:val="none" w:sz="0" w:space="0" w:color="auto"/>
        <w:left w:val="none" w:sz="0" w:space="0" w:color="auto"/>
        <w:bottom w:val="none" w:sz="0" w:space="0" w:color="auto"/>
        <w:right w:val="none" w:sz="0" w:space="0" w:color="auto"/>
      </w:divBdr>
    </w:div>
    <w:div w:id="343292332">
      <w:bodyDiv w:val="1"/>
      <w:marLeft w:val="0"/>
      <w:marRight w:val="0"/>
      <w:marTop w:val="0"/>
      <w:marBottom w:val="0"/>
      <w:divBdr>
        <w:top w:val="none" w:sz="0" w:space="0" w:color="auto"/>
        <w:left w:val="none" w:sz="0" w:space="0" w:color="auto"/>
        <w:bottom w:val="none" w:sz="0" w:space="0" w:color="auto"/>
        <w:right w:val="none" w:sz="0" w:space="0" w:color="auto"/>
      </w:divBdr>
    </w:div>
    <w:div w:id="435946406">
      <w:bodyDiv w:val="1"/>
      <w:marLeft w:val="0"/>
      <w:marRight w:val="0"/>
      <w:marTop w:val="0"/>
      <w:marBottom w:val="0"/>
      <w:divBdr>
        <w:top w:val="none" w:sz="0" w:space="0" w:color="auto"/>
        <w:left w:val="none" w:sz="0" w:space="0" w:color="auto"/>
        <w:bottom w:val="none" w:sz="0" w:space="0" w:color="auto"/>
        <w:right w:val="none" w:sz="0" w:space="0" w:color="auto"/>
      </w:divBdr>
      <w:divsChild>
        <w:div w:id="1007053408">
          <w:marLeft w:val="0"/>
          <w:marRight w:val="0"/>
          <w:marTop w:val="0"/>
          <w:marBottom w:val="0"/>
          <w:divBdr>
            <w:top w:val="none" w:sz="0" w:space="0" w:color="auto"/>
            <w:left w:val="none" w:sz="0" w:space="0" w:color="auto"/>
            <w:bottom w:val="none" w:sz="0" w:space="0" w:color="auto"/>
            <w:right w:val="none" w:sz="0" w:space="0" w:color="auto"/>
          </w:divBdr>
        </w:div>
        <w:div w:id="367073576">
          <w:marLeft w:val="0"/>
          <w:marRight w:val="0"/>
          <w:marTop w:val="0"/>
          <w:marBottom w:val="0"/>
          <w:divBdr>
            <w:top w:val="none" w:sz="0" w:space="0" w:color="auto"/>
            <w:left w:val="none" w:sz="0" w:space="0" w:color="auto"/>
            <w:bottom w:val="none" w:sz="0" w:space="0" w:color="auto"/>
            <w:right w:val="none" w:sz="0" w:space="0" w:color="auto"/>
          </w:divBdr>
        </w:div>
      </w:divsChild>
    </w:div>
    <w:div w:id="480270271">
      <w:bodyDiv w:val="1"/>
      <w:marLeft w:val="0"/>
      <w:marRight w:val="0"/>
      <w:marTop w:val="0"/>
      <w:marBottom w:val="0"/>
      <w:divBdr>
        <w:top w:val="none" w:sz="0" w:space="0" w:color="auto"/>
        <w:left w:val="none" w:sz="0" w:space="0" w:color="auto"/>
        <w:bottom w:val="none" w:sz="0" w:space="0" w:color="auto"/>
        <w:right w:val="none" w:sz="0" w:space="0" w:color="auto"/>
      </w:divBdr>
    </w:div>
    <w:div w:id="489756333">
      <w:bodyDiv w:val="1"/>
      <w:marLeft w:val="0"/>
      <w:marRight w:val="0"/>
      <w:marTop w:val="0"/>
      <w:marBottom w:val="0"/>
      <w:divBdr>
        <w:top w:val="none" w:sz="0" w:space="0" w:color="auto"/>
        <w:left w:val="none" w:sz="0" w:space="0" w:color="auto"/>
        <w:bottom w:val="none" w:sz="0" w:space="0" w:color="auto"/>
        <w:right w:val="none" w:sz="0" w:space="0" w:color="auto"/>
      </w:divBdr>
    </w:div>
    <w:div w:id="705720304">
      <w:bodyDiv w:val="1"/>
      <w:marLeft w:val="0"/>
      <w:marRight w:val="0"/>
      <w:marTop w:val="0"/>
      <w:marBottom w:val="0"/>
      <w:divBdr>
        <w:top w:val="none" w:sz="0" w:space="0" w:color="auto"/>
        <w:left w:val="none" w:sz="0" w:space="0" w:color="auto"/>
        <w:bottom w:val="none" w:sz="0" w:space="0" w:color="auto"/>
        <w:right w:val="none" w:sz="0" w:space="0" w:color="auto"/>
      </w:divBdr>
    </w:div>
    <w:div w:id="710150188">
      <w:bodyDiv w:val="1"/>
      <w:marLeft w:val="0"/>
      <w:marRight w:val="0"/>
      <w:marTop w:val="0"/>
      <w:marBottom w:val="0"/>
      <w:divBdr>
        <w:top w:val="none" w:sz="0" w:space="0" w:color="auto"/>
        <w:left w:val="none" w:sz="0" w:space="0" w:color="auto"/>
        <w:bottom w:val="none" w:sz="0" w:space="0" w:color="auto"/>
        <w:right w:val="none" w:sz="0" w:space="0" w:color="auto"/>
      </w:divBdr>
    </w:div>
    <w:div w:id="755326835">
      <w:bodyDiv w:val="1"/>
      <w:marLeft w:val="0"/>
      <w:marRight w:val="0"/>
      <w:marTop w:val="0"/>
      <w:marBottom w:val="0"/>
      <w:divBdr>
        <w:top w:val="none" w:sz="0" w:space="0" w:color="auto"/>
        <w:left w:val="none" w:sz="0" w:space="0" w:color="auto"/>
        <w:bottom w:val="none" w:sz="0" w:space="0" w:color="auto"/>
        <w:right w:val="none" w:sz="0" w:space="0" w:color="auto"/>
      </w:divBdr>
      <w:divsChild>
        <w:div w:id="1271736922">
          <w:marLeft w:val="0"/>
          <w:marRight w:val="0"/>
          <w:marTop w:val="0"/>
          <w:marBottom w:val="0"/>
          <w:divBdr>
            <w:top w:val="none" w:sz="0" w:space="0" w:color="auto"/>
            <w:left w:val="none" w:sz="0" w:space="0" w:color="auto"/>
            <w:bottom w:val="none" w:sz="0" w:space="0" w:color="auto"/>
            <w:right w:val="none" w:sz="0" w:space="0" w:color="auto"/>
          </w:divBdr>
        </w:div>
        <w:div w:id="1448625465">
          <w:marLeft w:val="0"/>
          <w:marRight w:val="0"/>
          <w:marTop w:val="0"/>
          <w:marBottom w:val="0"/>
          <w:divBdr>
            <w:top w:val="none" w:sz="0" w:space="0" w:color="auto"/>
            <w:left w:val="none" w:sz="0" w:space="0" w:color="auto"/>
            <w:bottom w:val="none" w:sz="0" w:space="0" w:color="auto"/>
            <w:right w:val="none" w:sz="0" w:space="0" w:color="auto"/>
          </w:divBdr>
        </w:div>
      </w:divsChild>
    </w:div>
    <w:div w:id="765155365">
      <w:bodyDiv w:val="1"/>
      <w:marLeft w:val="0"/>
      <w:marRight w:val="0"/>
      <w:marTop w:val="0"/>
      <w:marBottom w:val="0"/>
      <w:divBdr>
        <w:top w:val="none" w:sz="0" w:space="0" w:color="auto"/>
        <w:left w:val="none" w:sz="0" w:space="0" w:color="auto"/>
        <w:bottom w:val="none" w:sz="0" w:space="0" w:color="auto"/>
        <w:right w:val="none" w:sz="0" w:space="0" w:color="auto"/>
      </w:divBdr>
    </w:div>
    <w:div w:id="808744347">
      <w:bodyDiv w:val="1"/>
      <w:marLeft w:val="0"/>
      <w:marRight w:val="0"/>
      <w:marTop w:val="0"/>
      <w:marBottom w:val="0"/>
      <w:divBdr>
        <w:top w:val="none" w:sz="0" w:space="0" w:color="auto"/>
        <w:left w:val="none" w:sz="0" w:space="0" w:color="auto"/>
        <w:bottom w:val="none" w:sz="0" w:space="0" w:color="auto"/>
        <w:right w:val="none" w:sz="0" w:space="0" w:color="auto"/>
      </w:divBdr>
    </w:div>
    <w:div w:id="925580324">
      <w:bodyDiv w:val="1"/>
      <w:marLeft w:val="0"/>
      <w:marRight w:val="0"/>
      <w:marTop w:val="0"/>
      <w:marBottom w:val="0"/>
      <w:divBdr>
        <w:top w:val="none" w:sz="0" w:space="0" w:color="auto"/>
        <w:left w:val="none" w:sz="0" w:space="0" w:color="auto"/>
        <w:bottom w:val="none" w:sz="0" w:space="0" w:color="auto"/>
        <w:right w:val="none" w:sz="0" w:space="0" w:color="auto"/>
      </w:divBdr>
    </w:div>
    <w:div w:id="977875304">
      <w:bodyDiv w:val="1"/>
      <w:marLeft w:val="0"/>
      <w:marRight w:val="0"/>
      <w:marTop w:val="0"/>
      <w:marBottom w:val="0"/>
      <w:divBdr>
        <w:top w:val="none" w:sz="0" w:space="0" w:color="auto"/>
        <w:left w:val="none" w:sz="0" w:space="0" w:color="auto"/>
        <w:bottom w:val="none" w:sz="0" w:space="0" w:color="auto"/>
        <w:right w:val="none" w:sz="0" w:space="0" w:color="auto"/>
      </w:divBdr>
    </w:div>
    <w:div w:id="996611754">
      <w:bodyDiv w:val="1"/>
      <w:marLeft w:val="0"/>
      <w:marRight w:val="0"/>
      <w:marTop w:val="0"/>
      <w:marBottom w:val="0"/>
      <w:divBdr>
        <w:top w:val="none" w:sz="0" w:space="0" w:color="auto"/>
        <w:left w:val="none" w:sz="0" w:space="0" w:color="auto"/>
        <w:bottom w:val="none" w:sz="0" w:space="0" w:color="auto"/>
        <w:right w:val="none" w:sz="0" w:space="0" w:color="auto"/>
      </w:divBdr>
      <w:divsChild>
        <w:div w:id="1870679037">
          <w:marLeft w:val="0"/>
          <w:marRight w:val="0"/>
          <w:marTop w:val="300"/>
          <w:marBottom w:val="0"/>
          <w:divBdr>
            <w:top w:val="none" w:sz="0" w:space="0" w:color="auto"/>
            <w:left w:val="none" w:sz="0" w:space="0" w:color="auto"/>
            <w:bottom w:val="none" w:sz="0" w:space="0" w:color="auto"/>
            <w:right w:val="none" w:sz="0" w:space="0" w:color="auto"/>
          </w:divBdr>
        </w:div>
      </w:divsChild>
    </w:div>
    <w:div w:id="1009869930">
      <w:bodyDiv w:val="1"/>
      <w:marLeft w:val="0"/>
      <w:marRight w:val="0"/>
      <w:marTop w:val="0"/>
      <w:marBottom w:val="0"/>
      <w:divBdr>
        <w:top w:val="none" w:sz="0" w:space="0" w:color="auto"/>
        <w:left w:val="none" w:sz="0" w:space="0" w:color="auto"/>
        <w:bottom w:val="none" w:sz="0" w:space="0" w:color="auto"/>
        <w:right w:val="none" w:sz="0" w:space="0" w:color="auto"/>
      </w:divBdr>
      <w:divsChild>
        <w:div w:id="1670403616">
          <w:marLeft w:val="0"/>
          <w:marRight w:val="0"/>
          <w:marTop w:val="0"/>
          <w:marBottom w:val="0"/>
          <w:divBdr>
            <w:top w:val="none" w:sz="0" w:space="0" w:color="auto"/>
            <w:left w:val="none" w:sz="0" w:space="0" w:color="auto"/>
            <w:bottom w:val="none" w:sz="0" w:space="0" w:color="auto"/>
            <w:right w:val="none" w:sz="0" w:space="0" w:color="auto"/>
          </w:divBdr>
        </w:div>
        <w:div w:id="516427061">
          <w:marLeft w:val="0"/>
          <w:marRight w:val="0"/>
          <w:marTop w:val="0"/>
          <w:marBottom w:val="0"/>
          <w:divBdr>
            <w:top w:val="none" w:sz="0" w:space="0" w:color="auto"/>
            <w:left w:val="none" w:sz="0" w:space="0" w:color="auto"/>
            <w:bottom w:val="none" w:sz="0" w:space="0" w:color="auto"/>
            <w:right w:val="none" w:sz="0" w:space="0" w:color="auto"/>
          </w:divBdr>
        </w:div>
      </w:divsChild>
    </w:div>
    <w:div w:id="1022391832">
      <w:bodyDiv w:val="1"/>
      <w:marLeft w:val="0"/>
      <w:marRight w:val="0"/>
      <w:marTop w:val="0"/>
      <w:marBottom w:val="0"/>
      <w:divBdr>
        <w:top w:val="none" w:sz="0" w:space="0" w:color="auto"/>
        <w:left w:val="none" w:sz="0" w:space="0" w:color="auto"/>
        <w:bottom w:val="none" w:sz="0" w:space="0" w:color="auto"/>
        <w:right w:val="none" w:sz="0" w:space="0" w:color="auto"/>
      </w:divBdr>
    </w:div>
    <w:div w:id="1062292276">
      <w:bodyDiv w:val="1"/>
      <w:marLeft w:val="0"/>
      <w:marRight w:val="0"/>
      <w:marTop w:val="0"/>
      <w:marBottom w:val="0"/>
      <w:divBdr>
        <w:top w:val="none" w:sz="0" w:space="0" w:color="auto"/>
        <w:left w:val="none" w:sz="0" w:space="0" w:color="auto"/>
        <w:bottom w:val="none" w:sz="0" w:space="0" w:color="auto"/>
        <w:right w:val="none" w:sz="0" w:space="0" w:color="auto"/>
      </w:divBdr>
    </w:div>
    <w:div w:id="1118525347">
      <w:bodyDiv w:val="1"/>
      <w:marLeft w:val="0"/>
      <w:marRight w:val="0"/>
      <w:marTop w:val="0"/>
      <w:marBottom w:val="0"/>
      <w:divBdr>
        <w:top w:val="none" w:sz="0" w:space="0" w:color="auto"/>
        <w:left w:val="none" w:sz="0" w:space="0" w:color="auto"/>
        <w:bottom w:val="none" w:sz="0" w:space="0" w:color="auto"/>
        <w:right w:val="none" w:sz="0" w:space="0" w:color="auto"/>
      </w:divBdr>
    </w:div>
    <w:div w:id="1130591901">
      <w:bodyDiv w:val="1"/>
      <w:marLeft w:val="0"/>
      <w:marRight w:val="0"/>
      <w:marTop w:val="0"/>
      <w:marBottom w:val="0"/>
      <w:divBdr>
        <w:top w:val="none" w:sz="0" w:space="0" w:color="auto"/>
        <w:left w:val="none" w:sz="0" w:space="0" w:color="auto"/>
        <w:bottom w:val="none" w:sz="0" w:space="0" w:color="auto"/>
        <w:right w:val="none" w:sz="0" w:space="0" w:color="auto"/>
      </w:divBdr>
    </w:div>
    <w:div w:id="1187141251">
      <w:bodyDiv w:val="1"/>
      <w:marLeft w:val="0"/>
      <w:marRight w:val="0"/>
      <w:marTop w:val="0"/>
      <w:marBottom w:val="0"/>
      <w:divBdr>
        <w:top w:val="none" w:sz="0" w:space="0" w:color="auto"/>
        <w:left w:val="none" w:sz="0" w:space="0" w:color="auto"/>
        <w:bottom w:val="none" w:sz="0" w:space="0" w:color="auto"/>
        <w:right w:val="none" w:sz="0" w:space="0" w:color="auto"/>
      </w:divBdr>
    </w:div>
    <w:div w:id="1194076796">
      <w:bodyDiv w:val="1"/>
      <w:marLeft w:val="0"/>
      <w:marRight w:val="0"/>
      <w:marTop w:val="0"/>
      <w:marBottom w:val="0"/>
      <w:divBdr>
        <w:top w:val="none" w:sz="0" w:space="0" w:color="auto"/>
        <w:left w:val="none" w:sz="0" w:space="0" w:color="auto"/>
        <w:bottom w:val="none" w:sz="0" w:space="0" w:color="auto"/>
        <w:right w:val="none" w:sz="0" w:space="0" w:color="auto"/>
      </w:divBdr>
    </w:div>
    <w:div w:id="1279069818">
      <w:bodyDiv w:val="1"/>
      <w:marLeft w:val="0"/>
      <w:marRight w:val="0"/>
      <w:marTop w:val="0"/>
      <w:marBottom w:val="0"/>
      <w:divBdr>
        <w:top w:val="none" w:sz="0" w:space="0" w:color="auto"/>
        <w:left w:val="none" w:sz="0" w:space="0" w:color="auto"/>
        <w:bottom w:val="none" w:sz="0" w:space="0" w:color="auto"/>
        <w:right w:val="none" w:sz="0" w:space="0" w:color="auto"/>
      </w:divBdr>
    </w:div>
    <w:div w:id="1386027202">
      <w:bodyDiv w:val="1"/>
      <w:marLeft w:val="0"/>
      <w:marRight w:val="0"/>
      <w:marTop w:val="0"/>
      <w:marBottom w:val="0"/>
      <w:divBdr>
        <w:top w:val="none" w:sz="0" w:space="0" w:color="auto"/>
        <w:left w:val="none" w:sz="0" w:space="0" w:color="auto"/>
        <w:bottom w:val="none" w:sz="0" w:space="0" w:color="auto"/>
        <w:right w:val="none" w:sz="0" w:space="0" w:color="auto"/>
      </w:divBdr>
    </w:div>
    <w:div w:id="1614096516">
      <w:bodyDiv w:val="1"/>
      <w:marLeft w:val="0"/>
      <w:marRight w:val="0"/>
      <w:marTop w:val="0"/>
      <w:marBottom w:val="0"/>
      <w:divBdr>
        <w:top w:val="none" w:sz="0" w:space="0" w:color="auto"/>
        <w:left w:val="none" w:sz="0" w:space="0" w:color="auto"/>
        <w:bottom w:val="none" w:sz="0" w:space="0" w:color="auto"/>
        <w:right w:val="none" w:sz="0" w:space="0" w:color="auto"/>
      </w:divBdr>
    </w:div>
    <w:div w:id="1732851321">
      <w:bodyDiv w:val="1"/>
      <w:marLeft w:val="0"/>
      <w:marRight w:val="0"/>
      <w:marTop w:val="0"/>
      <w:marBottom w:val="0"/>
      <w:divBdr>
        <w:top w:val="none" w:sz="0" w:space="0" w:color="auto"/>
        <w:left w:val="none" w:sz="0" w:space="0" w:color="auto"/>
        <w:bottom w:val="none" w:sz="0" w:space="0" w:color="auto"/>
        <w:right w:val="none" w:sz="0" w:space="0" w:color="auto"/>
      </w:divBdr>
    </w:div>
    <w:div w:id="1754011193">
      <w:bodyDiv w:val="1"/>
      <w:marLeft w:val="0"/>
      <w:marRight w:val="0"/>
      <w:marTop w:val="0"/>
      <w:marBottom w:val="0"/>
      <w:divBdr>
        <w:top w:val="none" w:sz="0" w:space="0" w:color="auto"/>
        <w:left w:val="none" w:sz="0" w:space="0" w:color="auto"/>
        <w:bottom w:val="none" w:sz="0" w:space="0" w:color="auto"/>
        <w:right w:val="none" w:sz="0" w:space="0" w:color="auto"/>
      </w:divBdr>
    </w:div>
    <w:div w:id="1766489210">
      <w:bodyDiv w:val="1"/>
      <w:marLeft w:val="0"/>
      <w:marRight w:val="0"/>
      <w:marTop w:val="0"/>
      <w:marBottom w:val="0"/>
      <w:divBdr>
        <w:top w:val="none" w:sz="0" w:space="0" w:color="auto"/>
        <w:left w:val="none" w:sz="0" w:space="0" w:color="auto"/>
        <w:bottom w:val="none" w:sz="0" w:space="0" w:color="auto"/>
        <w:right w:val="none" w:sz="0" w:space="0" w:color="auto"/>
      </w:divBdr>
      <w:divsChild>
        <w:div w:id="1722947282">
          <w:marLeft w:val="0"/>
          <w:marRight w:val="0"/>
          <w:marTop w:val="0"/>
          <w:marBottom w:val="0"/>
          <w:divBdr>
            <w:top w:val="none" w:sz="0" w:space="0" w:color="auto"/>
            <w:left w:val="none" w:sz="0" w:space="0" w:color="auto"/>
            <w:bottom w:val="none" w:sz="0" w:space="0" w:color="auto"/>
            <w:right w:val="none" w:sz="0" w:space="0" w:color="auto"/>
          </w:divBdr>
        </w:div>
        <w:div w:id="10883433">
          <w:marLeft w:val="0"/>
          <w:marRight w:val="0"/>
          <w:marTop w:val="0"/>
          <w:marBottom w:val="0"/>
          <w:divBdr>
            <w:top w:val="none" w:sz="0" w:space="0" w:color="auto"/>
            <w:left w:val="none" w:sz="0" w:space="0" w:color="auto"/>
            <w:bottom w:val="none" w:sz="0" w:space="0" w:color="auto"/>
            <w:right w:val="none" w:sz="0" w:space="0" w:color="auto"/>
          </w:divBdr>
        </w:div>
      </w:divsChild>
    </w:div>
    <w:div w:id="1953855884">
      <w:bodyDiv w:val="1"/>
      <w:marLeft w:val="0"/>
      <w:marRight w:val="0"/>
      <w:marTop w:val="0"/>
      <w:marBottom w:val="0"/>
      <w:divBdr>
        <w:top w:val="none" w:sz="0" w:space="0" w:color="auto"/>
        <w:left w:val="none" w:sz="0" w:space="0" w:color="auto"/>
        <w:bottom w:val="none" w:sz="0" w:space="0" w:color="auto"/>
        <w:right w:val="none" w:sz="0" w:space="0" w:color="auto"/>
      </w:divBdr>
    </w:div>
    <w:div w:id="201899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50</Pages>
  <Words>16996</Words>
  <Characters>96881</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Макарова</dc:creator>
  <cp:keywords/>
  <dc:description/>
  <cp:lastModifiedBy>Виктория Макарова</cp:lastModifiedBy>
  <cp:revision>37</cp:revision>
  <dcterms:created xsi:type="dcterms:W3CDTF">2020-03-31T11:43:00Z</dcterms:created>
  <dcterms:modified xsi:type="dcterms:W3CDTF">2020-04-06T05:59:00Z</dcterms:modified>
</cp:coreProperties>
</file>