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DC" w:rsidRDefault="007124DC" w:rsidP="007124DC">
      <w:pPr>
        <w:pStyle w:val="a3"/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 w:rsidRPr="007124DC">
        <w:rPr>
          <w:b/>
          <w:color w:val="000000"/>
          <w:sz w:val="28"/>
          <w:szCs w:val="28"/>
          <w:shd w:val="clear" w:color="auto" w:fill="FFFFFF"/>
        </w:rPr>
        <w:t>Метод проектов на уроках английского языка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0214A" w:rsidRPr="00915028" w:rsidRDefault="00571B8A" w:rsidP="0050214A">
      <w:pPr>
        <w:pStyle w:val="a3"/>
        <w:shd w:val="clear" w:color="auto" w:fill="FFFFFF"/>
        <w:rPr>
          <w:color w:val="191919" w:themeColor="background1" w:themeShade="1A"/>
          <w:sz w:val="28"/>
          <w:szCs w:val="28"/>
        </w:rPr>
      </w:pPr>
      <w:r w:rsidRPr="00915028">
        <w:rPr>
          <w:color w:val="000000"/>
          <w:sz w:val="28"/>
          <w:szCs w:val="28"/>
          <w:shd w:val="clear" w:color="auto" w:fill="FFFFFF"/>
        </w:rPr>
        <w:t xml:space="preserve">Новая парадигма образования, введение ФГОС второго поколения акцент переносит на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группах, быть открытыми для новых контактов и культурных связей. Основным видом деятельности является проектная деятельность </w:t>
      </w:r>
      <w:proofErr w:type="gramStart"/>
      <w:r w:rsidRPr="00915028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915028">
        <w:rPr>
          <w:color w:val="000000"/>
          <w:sz w:val="28"/>
          <w:szCs w:val="28"/>
          <w:shd w:val="clear" w:color="auto" w:fill="FFFFFF"/>
        </w:rPr>
        <w:t xml:space="preserve">, где они становится субъектами. Отношения между учителем и учеником переходят на новый уровень и становятся диалогическими. Этим обусловлено введение в </w:t>
      </w:r>
      <w:proofErr w:type="gramStart"/>
      <w:r w:rsidRPr="00915028">
        <w:rPr>
          <w:color w:val="000000"/>
          <w:sz w:val="28"/>
          <w:szCs w:val="28"/>
          <w:shd w:val="clear" w:color="auto" w:fill="FFFFFF"/>
        </w:rPr>
        <w:t>образовательный</w:t>
      </w:r>
      <w:proofErr w:type="gramEnd"/>
      <w:r w:rsidRPr="00915028">
        <w:rPr>
          <w:color w:val="000000"/>
          <w:sz w:val="28"/>
          <w:szCs w:val="28"/>
          <w:shd w:val="clear" w:color="auto" w:fill="FFFFFF"/>
        </w:rPr>
        <w:t xml:space="preserve"> процесс методов и технологий на основе проектной и исследовательской деятельности обучающихся</w:t>
      </w:r>
      <w:r w:rsidR="00CD2605" w:rsidRPr="00915028">
        <w:rPr>
          <w:color w:val="000000"/>
          <w:sz w:val="28"/>
          <w:szCs w:val="28"/>
          <w:shd w:val="clear" w:color="auto" w:fill="FFFFFF"/>
        </w:rPr>
        <w:t xml:space="preserve">. </w:t>
      </w:r>
      <w:r w:rsidR="0050214A" w:rsidRPr="00915028">
        <w:rPr>
          <w:color w:val="191919" w:themeColor="background1" w:themeShade="1A"/>
          <w:sz w:val="28"/>
          <w:szCs w:val="28"/>
        </w:rPr>
        <w:t>В педагогической практике используются различные типы проектов в зависимости от содержания, структуры, методов исследования, поставленных задач:</w:t>
      </w:r>
    </w:p>
    <w:p w:rsidR="0050214A" w:rsidRPr="00915028" w:rsidRDefault="0050214A" w:rsidP="00C358B3">
      <w:pPr>
        <w:pStyle w:val="a3"/>
        <w:numPr>
          <w:ilvl w:val="0"/>
          <w:numId w:val="2"/>
        </w:numPr>
        <w:shd w:val="clear" w:color="auto" w:fill="FFFFFF"/>
        <w:rPr>
          <w:color w:val="191919" w:themeColor="background1" w:themeShade="1A"/>
          <w:sz w:val="28"/>
          <w:szCs w:val="28"/>
        </w:rPr>
      </w:pPr>
      <w:r w:rsidRPr="00915028">
        <w:rPr>
          <w:color w:val="191919" w:themeColor="background1" w:themeShade="1A"/>
          <w:sz w:val="28"/>
          <w:szCs w:val="28"/>
        </w:rPr>
        <w:t>практико-ориентированные,</w:t>
      </w:r>
    </w:p>
    <w:p w:rsidR="0050214A" w:rsidRPr="00915028" w:rsidRDefault="0050214A" w:rsidP="00C358B3">
      <w:pPr>
        <w:pStyle w:val="a3"/>
        <w:numPr>
          <w:ilvl w:val="0"/>
          <w:numId w:val="2"/>
        </w:numPr>
        <w:shd w:val="clear" w:color="auto" w:fill="FFFFFF"/>
        <w:rPr>
          <w:color w:val="191919" w:themeColor="background1" w:themeShade="1A"/>
          <w:sz w:val="28"/>
          <w:szCs w:val="28"/>
        </w:rPr>
      </w:pPr>
      <w:r w:rsidRPr="00915028">
        <w:rPr>
          <w:color w:val="191919" w:themeColor="background1" w:themeShade="1A"/>
          <w:sz w:val="28"/>
          <w:szCs w:val="28"/>
        </w:rPr>
        <w:t>естественнонаучные,</w:t>
      </w:r>
    </w:p>
    <w:p w:rsidR="0050214A" w:rsidRPr="00915028" w:rsidRDefault="0050214A" w:rsidP="00C358B3">
      <w:pPr>
        <w:pStyle w:val="a3"/>
        <w:numPr>
          <w:ilvl w:val="0"/>
          <w:numId w:val="2"/>
        </w:numPr>
        <w:shd w:val="clear" w:color="auto" w:fill="FFFFFF"/>
        <w:rPr>
          <w:color w:val="191919" w:themeColor="background1" w:themeShade="1A"/>
          <w:sz w:val="28"/>
          <w:szCs w:val="28"/>
        </w:rPr>
      </w:pPr>
      <w:r w:rsidRPr="00915028">
        <w:rPr>
          <w:color w:val="191919" w:themeColor="background1" w:themeShade="1A"/>
          <w:sz w:val="28"/>
          <w:szCs w:val="28"/>
        </w:rPr>
        <w:t>экологические,</w:t>
      </w:r>
    </w:p>
    <w:p w:rsidR="0050214A" w:rsidRPr="00915028" w:rsidRDefault="0050214A" w:rsidP="00C358B3">
      <w:pPr>
        <w:pStyle w:val="a3"/>
        <w:numPr>
          <w:ilvl w:val="0"/>
          <w:numId w:val="2"/>
        </w:numPr>
        <w:shd w:val="clear" w:color="auto" w:fill="FFFFFF"/>
        <w:rPr>
          <w:color w:val="191919" w:themeColor="background1" w:themeShade="1A"/>
          <w:sz w:val="28"/>
          <w:szCs w:val="28"/>
        </w:rPr>
      </w:pPr>
      <w:r w:rsidRPr="00915028">
        <w:rPr>
          <w:color w:val="191919" w:themeColor="background1" w:themeShade="1A"/>
          <w:sz w:val="28"/>
          <w:szCs w:val="28"/>
        </w:rPr>
        <w:t xml:space="preserve"> культурологические,</w:t>
      </w:r>
    </w:p>
    <w:p w:rsidR="0050214A" w:rsidRPr="00915028" w:rsidRDefault="0050214A" w:rsidP="00C358B3">
      <w:pPr>
        <w:pStyle w:val="a3"/>
        <w:numPr>
          <w:ilvl w:val="0"/>
          <w:numId w:val="2"/>
        </w:numPr>
        <w:shd w:val="clear" w:color="auto" w:fill="FFFFFF"/>
        <w:rPr>
          <w:color w:val="191919" w:themeColor="background1" w:themeShade="1A"/>
          <w:sz w:val="28"/>
          <w:szCs w:val="28"/>
        </w:rPr>
      </w:pPr>
      <w:r w:rsidRPr="00915028">
        <w:rPr>
          <w:color w:val="191919" w:themeColor="background1" w:themeShade="1A"/>
          <w:sz w:val="28"/>
          <w:szCs w:val="28"/>
        </w:rPr>
        <w:t xml:space="preserve"> исследовательские,</w:t>
      </w:r>
    </w:p>
    <w:p w:rsidR="0050214A" w:rsidRPr="00915028" w:rsidRDefault="0050214A" w:rsidP="00C358B3">
      <w:pPr>
        <w:pStyle w:val="a3"/>
        <w:numPr>
          <w:ilvl w:val="0"/>
          <w:numId w:val="2"/>
        </w:numPr>
        <w:shd w:val="clear" w:color="auto" w:fill="FFFFFF"/>
        <w:rPr>
          <w:color w:val="191919" w:themeColor="background1" w:themeShade="1A"/>
          <w:sz w:val="28"/>
          <w:szCs w:val="28"/>
        </w:rPr>
      </w:pPr>
      <w:r w:rsidRPr="00915028">
        <w:rPr>
          <w:color w:val="191919" w:themeColor="background1" w:themeShade="1A"/>
          <w:sz w:val="28"/>
          <w:szCs w:val="28"/>
        </w:rPr>
        <w:t>творческие,</w:t>
      </w:r>
    </w:p>
    <w:p w:rsidR="0050214A" w:rsidRDefault="0050214A" w:rsidP="00C358B3">
      <w:pPr>
        <w:pStyle w:val="a3"/>
        <w:numPr>
          <w:ilvl w:val="0"/>
          <w:numId w:val="2"/>
        </w:numPr>
        <w:shd w:val="clear" w:color="auto" w:fill="FFFFFF"/>
        <w:rPr>
          <w:color w:val="191919" w:themeColor="background1" w:themeShade="1A"/>
          <w:sz w:val="28"/>
          <w:szCs w:val="28"/>
        </w:rPr>
      </w:pPr>
      <w:r w:rsidRPr="00915028">
        <w:rPr>
          <w:color w:val="191919" w:themeColor="background1" w:themeShade="1A"/>
          <w:sz w:val="28"/>
          <w:szCs w:val="28"/>
        </w:rPr>
        <w:t xml:space="preserve"> информационные.</w:t>
      </w:r>
    </w:p>
    <w:p w:rsidR="0010544A" w:rsidRPr="00A1008A" w:rsidRDefault="00005FE1" w:rsidP="00A1008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008A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В преподавании иностранного языка метод проектов нашёл широкое применение. </w:t>
      </w:r>
      <w:r w:rsidR="00B46B26" w:rsidRPr="00A1008A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Метод проектов – педагогическая технология, цель которой ориентирует не на интеграцию фактических знаний, а на их применение и приобретение новых знаний. </w:t>
      </w:r>
      <w:r w:rsidR="00915028" w:rsidRPr="00A1008A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Самые распространёнными проектами в работе</w:t>
      </w:r>
      <w:r w:rsidR="00C358B3" w:rsidRPr="00A1008A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с учениками</w:t>
      </w:r>
      <w:r w:rsidR="00915028" w:rsidRPr="00A1008A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являются творческие и исследовательские</w:t>
      </w:r>
      <w:r w:rsidR="00C358B3" w:rsidRPr="00A1008A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, в которых ярче проявляются </w:t>
      </w:r>
      <w:r w:rsidR="00C358B3" w:rsidRPr="00A1008A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способности</w:t>
      </w:r>
      <w:r w:rsidRPr="00A1008A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и</w:t>
      </w:r>
      <w:r w:rsidR="00C358B3" w:rsidRPr="00A1008A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познавательные интересы личности.</w:t>
      </w:r>
      <w:r w:rsidRPr="00A1008A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</w:t>
      </w:r>
      <w:r w:rsidR="00A1008A" w:rsidRPr="00A1008A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  <w:lang w:eastAsia="ru-RU"/>
        </w:rPr>
        <w:t xml:space="preserve">Суть проектной технологии – создание учеником проекта. Он представляет собой самостоятельно планируемую и реализуемую школьниками работу. </w:t>
      </w:r>
      <w:r w:rsidR="00A1008A" w:rsidRPr="00A1008A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Работа по созданию проекта есть процесс творческий. Дети самостоятельно или под руководством учителя занимаются поиском разрешения личностно-значимой для них проблемы, что предполагает самостоятельный перенос знаний, навыков и умений в новую ситуацию.</w:t>
      </w:r>
      <w:r w:rsidR="00A1008A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 </w:t>
      </w:r>
      <w:r w:rsidRPr="00A1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УМК  содержат разнообразные проекты при подведении итогов в конце каждого раздела.  Учащиеся  с удовольствием работают  над проектами.</w:t>
      </w:r>
      <w:r w:rsidR="00B46B26" w:rsidRPr="00A1008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B46B26" w:rsidRPr="00A1008A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Меняется роль учащихся в обучении; они выступают участниками процесса, а не пассивными статистами. Деятельность в рабочих группах помогает им научиться работать в команде, сотрудничать в коллективе. При этом происходит формирование конструктивного, критического мышления, которому трудно научить при </w:t>
      </w:r>
      <w:r w:rsidR="00B46B26" w:rsidRPr="00A1008A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lastRenderedPageBreak/>
        <w:t>обычной урочной форме обучения. В процессе проектирования у учащихся вырабатывается свой собственный взгляд на информацию</w:t>
      </w:r>
      <w:r w:rsidR="000068DC" w:rsidRPr="00A1008A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.</w:t>
      </w:r>
      <w:r w:rsidR="0010544A" w:rsidRPr="00A1008A">
        <w:rPr>
          <w:rFonts w:ascii="Times New Roman" w:hAnsi="Times New Roman" w:cs="Times New Roman"/>
          <w:color w:val="000000"/>
          <w:sz w:val="28"/>
          <w:szCs w:val="28"/>
        </w:rPr>
        <w:t xml:space="preserve">  Начальный этап работы над проектом – введение и обсуждение темы предлагается на обычном уроке, параллельно дается базовая лексика, грамматика, дети осваивают простые предложения.</w:t>
      </w:r>
      <w:r w:rsidR="00A10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544A" w:rsidRPr="00A1008A">
        <w:rPr>
          <w:rFonts w:ascii="Times New Roman" w:hAnsi="Times New Roman" w:cs="Times New Roman"/>
          <w:color w:val="000000"/>
          <w:sz w:val="28"/>
          <w:szCs w:val="28"/>
        </w:rPr>
        <w:t> Практическая работа над проектом начинается на стадии “Закрепления материала” и “Повторение” и становится гармоничной частью единого процесса обучения.</w:t>
      </w:r>
      <w:r w:rsidR="0022558D" w:rsidRPr="00A1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обучении английскому языку метод проектов предоставляет возможность учащимся использовать язык в ситуациях реальной повседневной жизни, что, несомненно, способствует лучшему усвоению и закреплению знаний иностранного языка.</w:t>
      </w:r>
    </w:p>
    <w:p w:rsidR="008F5765" w:rsidRPr="00A1008A" w:rsidRDefault="008F5765" w:rsidP="00A1008A">
      <w:pPr>
        <w:pStyle w:val="a3"/>
        <w:jc w:val="both"/>
        <w:rPr>
          <w:color w:val="000000"/>
          <w:sz w:val="28"/>
          <w:szCs w:val="28"/>
        </w:rPr>
      </w:pPr>
      <w:r w:rsidRPr="00A1008A">
        <w:rPr>
          <w:color w:val="000000"/>
          <w:sz w:val="28"/>
          <w:szCs w:val="28"/>
        </w:rPr>
        <w:t xml:space="preserve"> Используя в своей работе проектную методику, я пришла к выводу, что при обобщении, повторении и закреплении учебного материала, а особенно при организации его практического применения этот метод очень эффективен. Особенно привлекательным для меня является тот факт, что проектное обучение активно влияет на мотивационную сферу учащихся.</w:t>
      </w:r>
    </w:p>
    <w:p w:rsidR="008F5765" w:rsidRPr="00A1008A" w:rsidRDefault="008F5765" w:rsidP="00A1008A">
      <w:pPr>
        <w:pStyle w:val="a3"/>
        <w:jc w:val="both"/>
        <w:rPr>
          <w:color w:val="000000"/>
          <w:sz w:val="28"/>
          <w:szCs w:val="28"/>
        </w:rPr>
      </w:pPr>
      <w:r w:rsidRPr="00A1008A">
        <w:rPr>
          <w:color w:val="000000"/>
          <w:sz w:val="28"/>
          <w:szCs w:val="28"/>
        </w:rPr>
        <w:t xml:space="preserve">Очень важно также и то, что в работе над проектом дети начинают сотрудничать, а обучение в сотрудничестве воспитывает в них такие нравственные ценности, как взаимопомощь, желание и умение сопереживать. Формируется творческие способности и активность учащихся, т. к. идёт </w:t>
      </w:r>
      <w:proofErr w:type="gramStart"/>
      <w:r w:rsidRPr="00A1008A">
        <w:rPr>
          <w:color w:val="000000"/>
          <w:sz w:val="28"/>
          <w:szCs w:val="28"/>
        </w:rPr>
        <w:t>неразрывный</w:t>
      </w:r>
      <w:proofErr w:type="gramEnd"/>
      <w:r w:rsidRPr="00A1008A">
        <w:rPr>
          <w:color w:val="000000"/>
          <w:sz w:val="28"/>
          <w:szCs w:val="28"/>
        </w:rPr>
        <w:t xml:space="preserve"> процесс воспитания и обучения.</w:t>
      </w:r>
    </w:p>
    <w:p w:rsidR="00915028" w:rsidRPr="00A1008A" w:rsidRDefault="00915028" w:rsidP="0050214A">
      <w:pPr>
        <w:pStyle w:val="a3"/>
        <w:shd w:val="clear" w:color="auto" w:fill="FFFFFF"/>
        <w:rPr>
          <w:color w:val="191919" w:themeColor="background1" w:themeShade="1A"/>
          <w:sz w:val="28"/>
          <w:szCs w:val="28"/>
        </w:rPr>
      </w:pPr>
    </w:p>
    <w:p w:rsidR="004933DA" w:rsidRPr="00915028" w:rsidRDefault="0027549E">
      <w:pP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proofErr w:type="gramStart"/>
      <w:r w:rsidRPr="0091502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Проектный метод обучения в сочетании с традиционными методами является действенным средством повышения эффективности самостоятельной работы обучающихся.</w:t>
      </w:r>
      <w:proofErr w:type="gramEnd"/>
      <w:r w:rsidRPr="0091502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Использование проектного метода позволяет развить у них познавательные навыки, способность к самообразованию, к анализу и обобщению информации умение ориентироваться в современном информационном пространстве, целеустремленность, настойчивость в достижении цели. </w:t>
      </w:r>
      <w:proofErr w:type="gramStart"/>
      <w:r w:rsidRPr="0091502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Участие обучающихся в реализации группового проекта способствует выработке умения работать в коллективе, брать на себя ответственность за выбранное решение, анализировать результаты деятельности, подчинять свой темперамент, характер интересам общего дела.</w:t>
      </w:r>
      <w:proofErr w:type="gramEnd"/>
      <w:r w:rsidRPr="00915028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 xml:space="preserve"> Участие в проекте позволяет приобрести уникальный опыт, который невозможно получить при других формах обучения.</w:t>
      </w:r>
      <w:r w:rsidR="000068DC" w:rsidRPr="000068DC">
        <w:rPr>
          <w:color w:val="000000"/>
          <w:sz w:val="27"/>
          <w:szCs w:val="27"/>
        </w:rPr>
        <w:t xml:space="preserve"> </w:t>
      </w:r>
      <w:r w:rsidR="000068DC">
        <w:rPr>
          <w:color w:val="000000"/>
          <w:sz w:val="27"/>
          <w:szCs w:val="27"/>
        </w:rPr>
        <w:br/>
      </w:r>
      <w:r w:rsidR="000068DC" w:rsidRPr="00A1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применение метода проектов повышает интерес учащихся к учению в целом и к изучению иностранного языка в частности путем развития внутренней мотивации при помощи переноса центра процесса </w:t>
      </w:r>
      <w:r w:rsidR="000068DC" w:rsidRPr="00A10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обучения с учителя на ученика. А позитивная мотивация – это ключ к успешному изучению иностранного языка.</w:t>
      </w:r>
    </w:p>
    <w:p w:rsidR="00005FE1" w:rsidRDefault="00005FE1" w:rsidP="00CD2605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D2605" w:rsidRPr="00915028" w:rsidRDefault="00CD2605" w:rsidP="00CD2605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15028">
        <w:rPr>
          <w:rStyle w:val="c1"/>
          <w:color w:val="000000"/>
          <w:sz w:val="28"/>
          <w:szCs w:val="28"/>
        </w:rPr>
        <w:t>ЛИТЕРАТУРА</w:t>
      </w:r>
    </w:p>
    <w:p w:rsidR="00CD2605" w:rsidRDefault="00CD2605" w:rsidP="008F5765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/>
        <w:jc w:val="both"/>
        <w:rPr>
          <w:rStyle w:val="c1"/>
          <w:color w:val="000000"/>
          <w:sz w:val="28"/>
          <w:szCs w:val="28"/>
        </w:rPr>
      </w:pPr>
      <w:r w:rsidRPr="00915028">
        <w:rPr>
          <w:rStyle w:val="c1"/>
          <w:color w:val="000000"/>
          <w:sz w:val="28"/>
          <w:szCs w:val="28"/>
        </w:rPr>
        <w:t>Советский энциклопедический словарь. /Гл. ред. А. М. Прохоров. Изд. 4-е. М.: Сов. Энциклопедия, 1987. С.1065.</w:t>
      </w:r>
    </w:p>
    <w:p w:rsidR="00CD2605" w:rsidRPr="00915028" w:rsidRDefault="00CD2605" w:rsidP="007124DC">
      <w:pPr>
        <w:pStyle w:val="c0"/>
        <w:numPr>
          <w:ilvl w:val="0"/>
          <w:numId w:val="3"/>
        </w:numPr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8"/>
          <w:szCs w:val="28"/>
        </w:rPr>
      </w:pPr>
      <w:r w:rsidRPr="00915028">
        <w:rPr>
          <w:rStyle w:val="c1"/>
          <w:color w:val="000000"/>
          <w:sz w:val="28"/>
          <w:szCs w:val="28"/>
        </w:rPr>
        <w:t>Борзенко В. И., Обухов А. С. Насильно мил не будешь. Подходы к проблеме мотивации в школе и учебно-исследовательской деятельности // Развитие исследовательской деятельности учащихся: Методический сборник. М.: Народное образование, 2001. С. 80-88.</w:t>
      </w:r>
    </w:p>
    <w:p w:rsidR="00CD2605" w:rsidRPr="00915028" w:rsidRDefault="00005FE1" w:rsidP="00CD260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</w:t>
      </w:r>
      <w:r w:rsidR="00CD2605" w:rsidRPr="00915028">
        <w:rPr>
          <w:rStyle w:val="c1"/>
          <w:color w:val="000000"/>
          <w:sz w:val="28"/>
          <w:szCs w:val="28"/>
        </w:rPr>
        <w:t xml:space="preserve">Голуб Г.Б., </w:t>
      </w:r>
      <w:proofErr w:type="spellStart"/>
      <w:r w:rsidR="00CD2605" w:rsidRPr="00915028">
        <w:rPr>
          <w:rStyle w:val="c1"/>
          <w:color w:val="000000"/>
          <w:sz w:val="28"/>
          <w:szCs w:val="28"/>
        </w:rPr>
        <w:t>Чуракова</w:t>
      </w:r>
      <w:proofErr w:type="spellEnd"/>
      <w:r w:rsidR="00CD2605" w:rsidRPr="00915028">
        <w:rPr>
          <w:rStyle w:val="c1"/>
          <w:color w:val="000000"/>
          <w:sz w:val="28"/>
          <w:szCs w:val="28"/>
        </w:rPr>
        <w:t xml:space="preserve"> О.В. Метод проектов как технология формирования ключевых компетенций учащихся: сборник методических рекомендаци</w:t>
      </w:r>
      <w:proofErr w:type="gramStart"/>
      <w:r w:rsidR="00CD2605" w:rsidRPr="00915028">
        <w:rPr>
          <w:rStyle w:val="c1"/>
          <w:color w:val="000000"/>
          <w:sz w:val="28"/>
          <w:szCs w:val="28"/>
        </w:rPr>
        <w:t>й-</w:t>
      </w:r>
      <w:proofErr w:type="gramEnd"/>
      <w:r w:rsidR="00CD2605" w:rsidRPr="00915028">
        <w:rPr>
          <w:rStyle w:val="c1"/>
          <w:color w:val="000000"/>
          <w:sz w:val="28"/>
          <w:szCs w:val="28"/>
        </w:rPr>
        <w:t xml:space="preserve"> Самара, 2003</w:t>
      </w:r>
    </w:p>
    <w:p w:rsidR="00CD2605" w:rsidRPr="00915028" w:rsidRDefault="00005FE1" w:rsidP="00CD260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</w:t>
      </w:r>
      <w:r w:rsidR="00CD2605" w:rsidRPr="00915028">
        <w:rPr>
          <w:rStyle w:val="c1"/>
          <w:color w:val="000000"/>
          <w:sz w:val="28"/>
          <w:szCs w:val="28"/>
        </w:rPr>
        <w:t>. Пахомова Н. Ю. Метод учебных проектов в образовательном учреждении: Пособие для учителей и студентов педагогических вузов. — М.: АРКТИ, 2003. — 112с.</w:t>
      </w:r>
    </w:p>
    <w:p w:rsidR="00CD2605" w:rsidRPr="00915028" w:rsidRDefault="00CD2605">
      <w:pPr>
        <w:rPr>
          <w:sz w:val="28"/>
          <w:szCs w:val="28"/>
        </w:rPr>
      </w:pPr>
    </w:p>
    <w:sectPr w:rsidR="00CD2605" w:rsidRPr="00915028" w:rsidSect="0049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E1A7D"/>
    <w:multiLevelType w:val="hybridMultilevel"/>
    <w:tmpl w:val="D7600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7175F"/>
    <w:multiLevelType w:val="hybridMultilevel"/>
    <w:tmpl w:val="B9E405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23A28"/>
    <w:multiLevelType w:val="hybridMultilevel"/>
    <w:tmpl w:val="152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49E"/>
    <w:rsid w:val="00005FE1"/>
    <w:rsid w:val="000068DC"/>
    <w:rsid w:val="0002018E"/>
    <w:rsid w:val="0010544A"/>
    <w:rsid w:val="0022558D"/>
    <w:rsid w:val="0027549E"/>
    <w:rsid w:val="004933DA"/>
    <w:rsid w:val="0050214A"/>
    <w:rsid w:val="00571B8A"/>
    <w:rsid w:val="007124DC"/>
    <w:rsid w:val="008226B2"/>
    <w:rsid w:val="008F5765"/>
    <w:rsid w:val="00915028"/>
    <w:rsid w:val="00A1008A"/>
    <w:rsid w:val="00B46B26"/>
    <w:rsid w:val="00C358B3"/>
    <w:rsid w:val="00CD2605"/>
    <w:rsid w:val="00E9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D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2605"/>
  </w:style>
  <w:style w:type="paragraph" w:customStyle="1" w:styleId="c0">
    <w:name w:val="c0"/>
    <w:basedOn w:val="a"/>
    <w:rsid w:val="00CD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2017-12-02T15:47:00Z</dcterms:created>
  <dcterms:modified xsi:type="dcterms:W3CDTF">2017-12-03T16:22:00Z</dcterms:modified>
</cp:coreProperties>
</file>