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971" w:rsidRPr="006F6EC9" w:rsidRDefault="00432971" w:rsidP="00432971">
      <w:pPr>
        <w:spacing w:line="360" w:lineRule="auto"/>
        <w:ind w:firstLine="709"/>
        <w:jc w:val="center"/>
        <w:rPr>
          <w:b/>
          <w:sz w:val="32"/>
          <w:szCs w:val="28"/>
        </w:rPr>
      </w:pPr>
      <w:r>
        <w:rPr>
          <w:b/>
          <w:sz w:val="32"/>
          <w:szCs w:val="28"/>
        </w:rPr>
        <w:t>«</w:t>
      </w:r>
      <w:r w:rsidRPr="006F6EC9">
        <w:rPr>
          <w:b/>
          <w:sz w:val="32"/>
          <w:szCs w:val="28"/>
        </w:rPr>
        <w:t>Организация деятельности учащихся по созданию проблемных сит</w:t>
      </w:r>
      <w:r w:rsidR="006A1CCD">
        <w:rPr>
          <w:b/>
          <w:sz w:val="32"/>
          <w:szCs w:val="28"/>
        </w:rPr>
        <w:t>уаций</w:t>
      </w:r>
      <w:r w:rsidR="00B00E7C">
        <w:rPr>
          <w:b/>
          <w:sz w:val="32"/>
          <w:szCs w:val="28"/>
        </w:rPr>
        <w:t xml:space="preserve"> на уроках литературы</w:t>
      </w:r>
      <w:r w:rsidRPr="006F6EC9">
        <w:rPr>
          <w:b/>
          <w:sz w:val="32"/>
          <w:szCs w:val="28"/>
        </w:rPr>
        <w:t xml:space="preserve"> как способ развития умений диалогового общения»</w:t>
      </w:r>
    </w:p>
    <w:p w:rsidR="00432971" w:rsidRDefault="00432971" w:rsidP="006A1CCD">
      <w:pPr>
        <w:spacing w:line="360" w:lineRule="auto"/>
        <w:contextualSpacing/>
        <w:jc w:val="both"/>
        <w:rPr>
          <w:sz w:val="28"/>
          <w:szCs w:val="28"/>
        </w:rPr>
      </w:pPr>
      <w:r>
        <w:rPr>
          <w:sz w:val="28"/>
          <w:szCs w:val="28"/>
        </w:rPr>
        <w:t xml:space="preserve">Учащенное дыхание нашего века, огромные социальные сдвиги, стремительное развитие науки и техники, далеко опережают обыденную фантазию. Если раньше перед учителем стояла задача передать ученику определенную сумму знаний и оценить его успеваемость, проверив, насколько он их усвоил, то теперь перед учителем стоит прекрасная, но далеко не простая задача – развивать у учеников стремление к творческому восприятию знаний, учить их самостоятельно мыслить, поощрять их индивидуальные склонности и дарования. Как изучение литературы в школе сделать интересным для детей? Как развить интерес к художественному тексту? Как пробудить на уроке «чувства добрые»? Современным ученикам не просто воспринимать произведения классической литературы. Им трудно сконцентрировать внимание на повествовательных, философских фрагментах произведения, ведь повседневность, обыденное мышление формируются как клип – быстрой сменой кадров и впечатлений. Школьникам непросто отойти от поверхностного освоения обыденности, отвечая на вопросы классиков литературы: « В чем смысл жизни? Или Что такое терпение?» Дети живут в обществе с размытыми границами между добром и злом, дозволенным и недопустимым, а отсюда </w:t>
      </w:r>
      <w:proofErr w:type="spellStart"/>
      <w:r>
        <w:rPr>
          <w:sz w:val="28"/>
          <w:szCs w:val="28"/>
        </w:rPr>
        <w:t>несформированность</w:t>
      </w:r>
      <w:proofErr w:type="spellEnd"/>
      <w:r>
        <w:rPr>
          <w:sz w:val="28"/>
          <w:szCs w:val="28"/>
        </w:rPr>
        <w:t xml:space="preserve"> </w:t>
      </w:r>
      <w:proofErr w:type="spellStart"/>
      <w:r>
        <w:rPr>
          <w:sz w:val="28"/>
          <w:szCs w:val="28"/>
        </w:rPr>
        <w:t>ценностно</w:t>
      </w:r>
      <w:proofErr w:type="spellEnd"/>
      <w:r>
        <w:rPr>
          <w:sz w:val="28"/>
          <w:szCs w:val="28"/>
        </w:rPr>
        <w:t xml:space="preserve"> - смыслового, духовно- нравственного стержня личности ребенка, представления о необходимости личной ответственности за поступки. Кант сказал: </w:t>
      </w:r>
    </w:p>
    <w:p w:rsidR="00432971" w:rsidRDefault="00432971" w:rsidP="00432971">
      <w:pPr>
        <w:spacing w:line="360" w:lineRule="auto"/>
        <w:ind w:firstLine="709"/>
        <w:contextualSpacing/>
        <w:jc w:val="both"/>
        <w:rPr>
          <w:sz w:val="28"/>
          <w:szCs w:val="28"/>
        </w:rPr>
      </w:pPr>
      <w:r>
        <w:rPr>
          <w:sz w:val="28"/>
          <w:szCs w:val="28"/>
        </w:rPr>
        <w:t>« Человек…должен воспитываться для добра». Однако школьникам трудно стать кантовским « мыслящим субъектом» без помощи учителя.</w:t>
      </w:r>
    </w:p>
    <w:p w:rsidR="00432971" w:rsidRDefault="00432971" w:rsidP="00432971">
      <w:pPr>
        <w:spacing w:line="360" w:lineRule="auto"/>
        <w:ind w:firstLine="709"/>
        <w:contextualSpacing/>
        <w:jc w:val="both"/>
        <w:rPr>
          <w:sz w:val="28"/>
          <w:szCs w:val="28"/>
        </w:rPr>
      </w:pPr>
      <w:r>
        <w:rPr>
          <w:sz w:val="28"/>
          <w:szCs w:val="28"/>
        </w:rPr>
        <w:t>Как же построить рационально урок, чтобы заинтересовать, удивить учеников, способствовать развитию, познавательных, творческих способностей? В этом помогаю</w:t>
      </w:r>
      <w:r w:rsidR="0063513B">
        <w:rPr>
          <w:sz w:val="28"/>
          <w:szCs w:val="28"/>
        </w:rPr>
        <w:t>т проблемные ситуации.</w:t>
      </w:r>
    </w:p>
    <w:p w:rsidR="00432971" w:rsidRDefault="00432971" w:rsidP="00432971">
      <w:pPr>
        <w:spacing w:line="360" w:lineRule="auto"/>
        <w:ind w:firstLine="709"/>
        <w:contextualSpacing/>
        <w:jc w:val="both"/>
        <w:rPr>
          <w:sz w:val="28"/>
          <w:szCs w:val="28"/>
        </w:rPr>
      </w:pPr>
      <w:r>
        <w:rPr>
          <w:sz w:val="28"/>
          <w:szCs w:val="28"/>
        </w:rPr>
        <w:t xml:space="preserve">Как известно, проблемная ситуация – это интеллектуальное затруднение человека, возникшее в случае, когда он не знает, как объяснить </w:t>
      </w:r>
      <w:r>
        <w:rPr>
          <w:sz w:val="28"/>
          <w:szCs w:val="28"/>
        </w:rPr>
        <w:lastRenderedPageBreak/>
        <w:t>то или иное явление. В своей работе для орг</w:t>
      </w:r>
      <w:r w:rsidR="0063513B">
        <w:rPr>
          <w:sz w:val="28"/>
          <w:szCs w:val="28"/>
        </w:rPr>
        <w:t xml:space="preserve">анизации деятельности учащихся </w:t>
      </w:r>
      <w:r>
        <w:rPr>
          <w:sz w:val="28"/>
          <w:szCs w:val="28"/>
        </w:rPr>
        <w:t xml:space="preserve"> использую следующие приемы: создаю в пространстве деятельности ученика, значимую для него проблемную ситуацию; наполняю её противоречивостью в состоянии исследуемого объекта; создаю условия для осознания этого противоречия учеником как проблемы.</w:t>
      </w:r>
    </w:p>
    <w:p w:rsidR="00432971" w:rsidRDefault="00432971" w:rsidP="0063513B">
      <w:pPr>
        <w:spacing w:line="360" w:lineRule="auto"/>
        <w:ind w:firstLine="709"/>
        <w:contextualSpacing/>
        <w:jc w:val="both"/>
        <w:rPr>
          <w:sz w:val="28"/>
          <w:szCs w:val="28"/>
        </w:rPr>
      </w:pPr>
      <w:r>
        <w:rPr>
          <w:sz w:val="28"/>
          <w:szCs w:val="28"/>
        </w:rPr>
        <w:t>В результате появления разных мнений ставлю вопросы: Задание было одно? А сколько мнений? Почему так получилось? Например, н</w:t>
      </w:r>
      <w:r w:rsidR="0063513B">
        <w:rPr>
          <w:sz w:val="28"/>
          <w:szCs w:val="28"/>
        </w:rPr>
        <w:t>а одном из этапов</w:t>
      </w:r>
      <w:r>
        <w:rPr>
          <w:sz w:val="28"/>
          <w:szCs w:val="28"/>
        </w:rPr>
        <w:t xml:space="preserve"> урока  при изучении рассказа А. Платонова «Юшка» </w:t>
      </w:r>
      <w:r w:rsidR="0063513B">
        <w:rPr>
          <w:sz w:val="28"/>
          <w:szCs w:val="28"/>
        </w:rPr>
        <w:t>можно использовать один из приемов создания проблемной ситуации</w:t>
      </w:r>
      <w:r>
        <w:rPr>
          <w:sz w:val="28"/>
          <w:szCs w:val="28"/>
        </w:rPr>
        <w:t xml:space="preserve">: - обнажить житейское представление учащихся вопросом или практическим заданием </w:t>
      </w:r>
      <w:r w:rsidR="0063513B">
        <w:rPr>
          <w:sz w:val="28"/>
          <w:szCs w:val="28"/>
        </w:rPr>
        <w:t xml:space="preserve">    </w:t>
      </w:r>
      <w:r>
        <w:rPr>
          <w:sz w:val="28"/>
          <w:szCs w:val="28"/>
        </w:rPr>
        <w:t xml:space="preserve">« на ошибку», сопровождая вопросами: Вы что думали сначала? А что оказалось на самом деле? Так, разбирая эпизод из рассказа « Юшка» со слов «…И так каждый год уходил Юшка …», до слов «…неизвестно куда и неизвестно к кому». ( Ребята озвучивают свои предположения, не </w:t>
      </w:r>
      <w:proofErr w:type="gramStart"/>
      <w:r>
        <w:rPr>
          <w:sz w:val="28"/>
          <w:szCs w:val="28"/>
        </w:rPr>
        <w:t>зная ещё к кому на самом деле ходил</w:t>
      </w:r>
      <w:proofErr w:type="gramEnd"/>
      <w:r>
        <w:rPr>
          <w:sz w:val="28"/>
          <w:szCs w:val="28"/>
        </w:rPr>
        <w:t xml:space="preserve"> Юшка)</w:t>
      </w:r>
    </w:p>
    <w:p w:rsidR="00432971" w:rsidRDefault="00432971" w:rsidP="00432971">
      <w:pPr>
        <w:spacing w:line="360" w:lineRule="auto"/>
        <w:ind w:firstLine="709"/>
        <w:contextualSpacing/>
        <w:jc w:val="both"/>
        <w:rPr>
          <w:sz w:val="28"/>
          <w:szCs w:val="28"/>
        </w:rPr>
      </w:pPr>
      <w:r>
        <w:rPr>
          <w:sz w:val="28"/>
          <w:szCs w:val="28"/>
        </w:rPr>
        <w:t xml:space="preserve">Необходимым стимулом к уроку и </w:t>
      </w:r>
      <w:proofErr w:type="gramStart"/>
      <w:r>
        <w:rPr>
          <w:sz w:val="28"/>
          <w:szCs w:val="28"/>
        </w:rPr>
        <w:t>решению проблемной ситуации</w:t>
      </w:r>
      <w:proofErr w:type="gramEnd"/>
      <w:r>
        <w:rPr>
          <w:sz w:val="28"/>
          <w:szCs w:val="28"/>
        </w:rPr>
        <w:t xml:space="preserve"> является мотивация (один из приемов создания проблемной ситуации). П.Я. Гальперин отметил: « Вопрос о мотивации учения, есть вопрос о процессе самого учения». Поэтому создавая проблемную мотивацию, большое вни</w:t>
      </w:r>
      <w:r w:rsidR="00A93BE6">
        <w:rPr>
          <w:sz w:val="28"/>
          <w:szCs w:val="28"/>
        </w:rPr>
        <w:t>мание необходимо уделять</w:t>
      </w:r>
      <w:r>
        <w:rPr>
          <w:sz w:val="28"/>
          <w:szCs w:val="28"/>
        </w:rPr>
        <w:t xml:space="preserve"> познавательной деятельности, так как она воздействует не только на сильных учеников, но и на слабых. При этом у учеников формируются такие универсальные учебные действия, как: познавательные   ( сравнения, обобщения, осознанное речевое высказывание); коммуникативные (выражение своих мыслей, аргументация своего мнения, учет мнений одноклассников)</w:t>
      </w:r>
      <w:proofErr w:type="gramStart"/>
      <w:r>
        <w:rPr>
          <w:sz w:val="28"/>
          <w:szCs w:val="28"/>
        </w:rPr>
        <w:t>;л</w:t>
      </w:r>
      <w:proofErr w:type="gramEnd"/>
      <w:r>
        <w:rPr>
          <w:sz w:val="28"/>
          <w:szCs w:val="28"/>
        </w:rPr>
        <w:t xml:space="preserve">ичностные ( способность к самовыражению, саморазвитию ). </w:t>
      </w:r>
    </w:p>
    <w:p w:rsidR="00432971" w:rsidRDefault="00432971" w:rsidP="00432971">
      <w:pPr>
        <w:spacing w:line="360" w:lineRule="auto"/>
        <w:ind w:firstLine="709"/>
        <w:contextualSpacing/>
        <w:jc w:val="both"/>
        <w:rPr>
          <w:sz w:val="28"/>
          <w:szCs w:val="28"/>
        </w:rPr>
      </w:pPr>
      <w:r>
        <w:rPr>
          <w:sz w:val="28"/>
          <w:szCs w:val="28"/>
        </w:rPr>
        <w:t xml:space="preserve">Например, чтобы заинтересовать учащихся и пробудить желание рассуждать, мыслить, </w:t>
      </w:r>
      <w:r w:rsidR="00A93BE6">
        <w:rPr>
          <w:sz w:val="28"/>
          <w:szCs w:val="28"/>
        </w:rPr>
        <w:t>применим</w:t>
      </w:r>
      <w:r>
        <w:rPr>
          <w:sz w:val="28"/>
          <w:szCs w:val="28"/>
        </w:rPr>
        <w:t xml:space="preserve"> мотивирующий прием « Яркое пятно». </w:t>
      </w:r>
      <w:r w:rsidR="00A93BE6">
        <w:rPr>
          <w:sz w:val="28"/>
          <w:szCs w:val="28"/>
        </w:rPr>
        <w:t>П</w:t>
      </w:r>
      <w:r>
        <w:rPr>
          <w:sz w:val="28"/>
          <w:szCs w:val="28"/>
        </w:rPr>
        <w:t>еред постановк</w:t>
      </w:r>
      <w:r w:rsidR="00A93BE6">
        <w:rPr>
          <w:sz w:val="28"/>
          <w:szCs w:val="28"/>
        </w:rPr>
        <w:t>ой темы урока прослушать притчу</w:t>
      </w:r>
      <w:r>
        <w:rPr>
          <w:sz w:val="28"/>
          <w:szCs w:val="28"/>
        </w:rPr>
        <w:t xml:space="preserve"> в стихах «Спор добра и зла», при этом сопр</w:t>
      </w:r>
      <w:r w:rsidR="00A93BE6">
        <w:rPr>
          <w:sz w:val="28"/>
          <w:szCs w:val="28"/>
        </w:rPr>
        <w:t>овождать</w:t>
      </w:r>
      <w:r>
        <w:rPr>
          <w:sz w:val="28"/>
          <w:szCs w:val="28"/>
        </w:rPr>
        <w:t xml:space="preserve"> чтение притчи вопросом: А как думаете вы, что </w:t>
      </w:r>
      <w:r>
        <w:rPr>
          <w:sz w:val="28"/>
          <w:szCs w:val="28"/>
        </w:rPr>
        <w:lastRenderedPageBreak/>
        <w:t xml:space="preserve">важнее добро или зло? Основным звеном данной притчи является последнее предложение, к нему возвращаемся на последнем этапе урока. Так происходит эмоциональное включение в ситуацию. </w:t>
      </w:r>
    </w:p>
    <w:p w:rsidR="00432971" w:rsidRDefault="00432971" w:rsidP="00432971">
      <w:pPr>
        <w:spacing w:line="360" w:lineRule="auto"/>
        <w:ind w:firstLine="709"/>
        <w:contextualSpacing/>
        <w:jc w:val="both"/>
        <w:rPr>
          <w:sz w:val="28"/>
          <w:szCs w:val="28"/>
        </w:rPr>
      </w:pPr>
      <w:r>
        <w:rPr>
          <w:sz w:val="28"/>
          <w:szCs w:val="28"/>
        </w:rPr>
        <w:t>Осознание противоречия и фор</w:t>
      </w:r>
      <w:r w:rsidR="00A93BE6">
        <w:rPr>
          <w:sz w:val="28"/>
          <w:szCs w:val="28"/>
        </w:rPr>
        <w:t>мулирование проблемы осуществляется</w:t>
      </w:r>
      <w:r>
        <w:rPr>
          <w:sz w:val="28"/>
          <w:szCs w:val="28"/>
        </w:rPr>
        <w:t xml:space="preserve"> с помощью побуждающего диалога, который представляет собой отдельные стимулирующие вопросы и предложения. Для того чтобы проблемный вопрос развился в проблемную ситуацию, его необходимо углубить, обнаружить разные грани его решения, сопоставить разные варианты ответов: Какие есть предположения? Как можно проверить ваше предположение? Например, если важнее добро, то почему в рассказе          </w:t>
      </w:r>
    </w:p>
    <w:p w:rsidR="00432971" w:rsidRDefault="00432971" w:rsidP="00432971">
      <w:pPr>
        <w:spacing w:line="360" w:lineRule="auto"/>
        <w:ind w:firstLine="709"/>
        <w:contextualSpacing/>
        <w:jc w:val="both"/>
        <w:rPr>
          <w:sz w:val="28"/>
          <w:szCs w:val="28"/>
        </w:rPr>
      </w:pPr>
      <w:r>
        <w:rPr>
          <w:sz w:val="28"/>
          <w:szCs w:val="28"/>
        </w:rPr>
        <w:t xml:space="preserve">« Юшка» жители постоянно над ним издеваются? Что в представлении людей жить просто и честно? Как можно проверить ваши предположения? Такие вопросы помогают осознать противоречия и сформулировать тему урока. </w:t>
      </w:r>
    </w:p>
    <w:p w:rsidR="00432971" w:rsidRDefault="00432971" w:rsidP="00432971">
      <w:pPr>
        <w:spacing w:line="360" w:lineRule="auto"/>
        <w:ind w:firstLine="709"/>
        <w:contextualSpacing/>
        <w:jc w:val="both"/>
        <w:rPr>
          <w:sz w:val="28"/>
          <w:szCs w:val="28"/>
        </w:rPr>
      </w:pPr>
      <w:r>
        <w:rPr>
          <w:sz w:val="28"/>
          <w:szCs w:val="28"/>
        </w:rPr>
        <w:t>Ещё один при</w:t>
      </w:r>
      <w:r w:rsidR="00A93BE6">
        <w:rPr>
          <w:sz w:val="28"/>
          <w:szCs w:val="28"/>
        </w:rPr>
        <w:t>ем создания проблемной ситуации: дать</w:t>
      </w:r>
      <w:r>
        <w:rPr>
          <w:sz w:val="28"/>
          <w:szCs w:val="28"/>
        </w:rPr>
        <w:t xml:space="preserve"> практическое задание не выполнимое вообще. Такое задание стимулируется фразами: Вы смогли выполнить это задание? Почему задание не выполнено?</w:t>
      </w:r>
    </w:p>
    <w:p w:rsidR="00432971" w:rsidRDefault="00A93BE6" w:rsidP="00432971">
      <w:pPr>
        <w:spacing w:line="360" w:lineRule="auto"/>
        <w:ind w:firstLine="709"/>
        <w:contextualSpacing/>
        <w:jc w:val="both"/>
        <w:rPr>
          <w:sz w:val="28"/>
          <w:szCs w:val="28"/>
        </w:rPr>
      </w:pPr>
      <w:r>
        <w:rPr>
          <w:sz w:val="28"/>
          <w:szCs w:val="28"/>
        </w:rPr>
        <w:t>Например, обращаем</w:t>
      </w:r>
      <w:r w:rsidR="00432971">
        <w:rPr>
          <w:sz w:val="28"/>
          <w:szCs w:val="28"/>
        </w:rPr>
        <w:t xml:space="preserve"> внимание учеников на несколько предложений в конце рассказа « Однако без Юшки жить людям стало хуже. Теперь вся злоба и глумление оставались среди людей и тратились меж ними». Почему без Юшки жить людям стало хуже? А с ним было лучше? Тогда почему его били, издевались над ним? Или другой пример из этого же произведения. Обращаемся к диалогу Юшки с хозяйской дочкой Дашей: « Лучше бы ты умер, Юшка. Зачем ты живешь?» Почему Даша задает такой вопрос? Как вы считаете, а задумывалась ли Даша, зачем она живет? А как бы вы ответили на этот вопрос? Такие вопросы настраивают на размышления, но ответить ученикам 7 класса на них сложно, так как пока ещё не хватает жизненного опыта.</w:t>
      </w:r>
    </w:p>
    <w:p w:rsidR="00432971" w:rsidRDefault="00432971" w:rsidP="00432971">
      <w:pPr>
        <w:spacing w:line="360" w:lineRule="auto"/>
        <w:ind w:firstLine="709"/>
        <w:contextualSpacing/>
        <w:jc w:val="both"/>
        <w:rPr>
          <w:sz w:val="28"/>
          <w:szCs w:val="28"/>
        </w:rPr>
      </w:pPr>
      <w:r>
        <w:rPr>
          <w:sz w:val="28"/>
          <w:szCs w:val="28"/>
        </w:rPr>
        <w:lastRenderedPageBreak/>
        <w:t>Использование таких приемов позволяет ученикам учиться слышать и слушать друг друга, уважать мнение собеседника, обогащать свой опыт путем переживания тех или иных ситуаций.</w:t>
      </w:r>
    </w:p>
    <w:p w:rsidR="00432971" w:rsidRDefault="00432971" w:rsidP="00432971">
      <w:pPr>
        <w:spacing w:line="360" w:lineRule="auto"/>
        <w:ind w:firstLine="709"/>
        <w:contextualSpacing/>
        <w:jc w:val="both"/>
        <w:rPr>
          <w:sz w:val="28"/>
          <w:szCs w:val="28"/>
        </w:rPr>
      </w:pPr>
      <w:r>
        <w:rPr>
          <w:sz w:val="28"/>
          <w:szCs w:val="28"/>
        </w:rPr>
        <w:t>Часто предлагаю ребятам самостоятельно решить проблему, организуя работу в паре, в группах. Такая деятельность заинтересовывает учеников, они учатся высказывать свое мнение, развивая умения диалогового общения. Учитель при этом становится «наблюдателем», и вступает только тогда, когда необходимо оказать помощь. Работая в парах и группах, ученики обмениваются информацией, дополняют друг друга.</w:t>
      </w:r>
    </w:p>
    <w:p w:rsidR="00432971" w:rsidRDefault="00432971" w:rsidP="00432971">
      <w:pPr>
        <w:spacing w:line="360" w:lineRule="auto"/>
        <w:ind w:firstLine="709"/>
        <w:contextualSpacing/>
        <w:jc w:val="both"/>
        <w:rPr>
          <w:sz w:val="28"/>
          <w:szCs w:val="28"/>
        </w:rPr>
      </w:pPr>
      <w:r>
        <w:rPr>
          <w:sz w:val="28"/>
          <w:szCs w:val="28"/>
        </w:rPr>
        <w:t>Работа в группах может создаваться как по желанию учащихся, так и самим учителем. Цель данной деятельности в возникновении  необходимости и возможности принять точку зрения другого. Ребята учатся искать информацию, сравнивать её, сообщать её другим, высказывать свое мнение, принимать чужое, создавать продукт совместного труда.</w:t>
      </w:r>
    </w:p>
    <w:p w:rsidR="00432971" w:rsidRDefault="00432971" w:rsidP="00432971">
      <w:pPr>
        <w:spacing w:line="360" w:lineRule="auto"/>
        <w:ind w:firstLine="709"/>
        <w:contextualSpacing/>
        <w:jc w:val="both"/>
        <w:rPr>
          <w:sz w:val="28"/>
          <w:szCs w:val="28"/>
        </w:rPr>
      </w:pPr>
      <w:r>
        <w:rPr>
          <w:sz w:val="28"/>
          <w:szCs w:val="28"/>
        </w:rPr>
        <w:t>Так как проблемная ситуация предполагает противоречие, которое необходимо разрешить, на уроке внеклассного чтения</w:t>
      </w:r>
      <w:r w:rsidR="00A93BE6">
        <w:rPr>
          <w:sz w:val="28"/>
          <w:szCs w:val="28"/>
        </w:rPr>
        <w:t xml:space="preserve"> можно предложить</w:t>
      </w:r>
      <w:r>
        <w:rPr>
          <w:sz w:val="28"/>
          <w:szCs w:val="28"/>
        </w:rPr>
        <w:t xml:space="preserve"> провести сравнительный анализ двух произведений Б. Екимова « Белая дорога» и рассказ «Юшка</w:t>
      </w:r>
      <w:r w:rsidR="00A93BE6">
        <w:rPr>
          <w:sz w:val="28"/>
          <w:szCs w:val="28"/>
        </w:rPr>
        <w:t>» А. Платонова. Работа организуется</w:t>
      </w:r>
      <w:r>
        <w:rPr>
          <w:sz w:val="28"/>
          <w:szCs w:val="28"/>
        </w:rPr>
        <w:t xml:space="preserve"> в группах. Деятельность учащихся заключается в заполнении таблицы, начинающейся со слов « Если в рассказе Б.Екимова « Белая дорога»…, то в рассказе А.Платонова «Юшка»…», причем каждая группа имеет </w:t>
      </w:r>
      <w:r w:rsidR="00A93BE6">
        <w:rPr>
          <w:sz w:val="28"/>
          <w:szCs w:val="28"/>
        </w:rPr>
        <w:t>своё отличное от других задание.</w:t>
      </w:r>
    </w:p>
    <w:p w:rsidR="00432971" w:rsidRDefault="00432971" w:rsidP="00432971">
      <w:pPr>
        <w:spacing w:line="360" w:lineRule="auto"/>
        <w:ind w:firstLine="709"/>
        <w:contextualSpacing/>
        <w:jc w:val="both"/>
        <w:rPr>
          <w:sz w:val="28"/>
          <w:szCs w:val="28"/>
        </w:rPr>
      </w:pPr>
      <w:r>
        <w:rPr>
          <w:sz w:val="28"/>
          <w:szCs w:val="28"/>
        </w:rPr>
        <w:t xml:space="preserve">В процессе такой работы развиваются умения диалогового общения, органически сливаются продуктивные методы с </w:t>
      </w:r>
      <w:proofErr w:type="gramStart"/>
      <w:r>
        <w:rPr>
          <w:sz w:val="28"/>
          <w:szCs w:val="28"/>
        </w:rPr>
        <w:t>репродуктивными</w:t>
      </w:r>
      <w:proofErr w:type="gramEnd"/>
      <w:r>
        <w:rPr>
          <w:sz w:val="28"/>
          <w:szCs w:val="28"/>
        </w:rPr>
        <w:t xml:space="preserve">, создаются условия для использования знаний в новых ситуациях. Кроме того диалогическая форма общения отражает понимание проблемы. </w:t>
      </w:r>
    </w:p>
    <w:p w:rsidR="00432971" w:rsidRDefault="00432971" w:rsidP="00432971">
      <w:pPr>
        <w:spacing w:line="360" w:lineRule="auto"/>
        <w:ind w:firstLine="709"/>
        <w:contextualSpacing/>
        <w:jc w:val="both"/>
        <w:rPr>
          <w:sz w:val="28"/>
          <w:szCs w:val="28"/>
        </w:rPr>
      </w:pPr>
      <w:r>
        <w:rPr>
          <w:sz w:val="28"/>
          <w:szCs w:val="28"/>
        </w:rPr>
        <w:t xml:space="preserve"> Считаю целес</w:t>
      </w:r>
      <w:r w:rsidR="00A93BE6">
        <w:rPr>
          <w:sz w:val="28"/>
          <w:szCs w:val="28"/>
        </w:rPr>
        <w:t>ообразным использование на</w:t>
      </w:r>
      <w:r>
        <w:rPr>
          <w:sz w:val="28"/>
          <w:szCs w:val="28"/>
        </w:rPr>
        <w:t xml:space="preserve"> уроках заданий творческого характера</w:t>
      </w:r>
      <w:r w:rsidR="00A93BE6">
        <w:rPr>
          <w:sz w:val="28"/>
          <w:szCs w:val="28"/>
        </w:rPr>
        <w:t>:</w:t>
      </w:r>
      <w:r>
        <w:rPr>
          <w:sz w:val="28"/>
          <w:szCs w:val="28"/>
        </w:rPr>
        <w:t xml:space="preserve"> </w:t>
      </w:r>
      <w:proofErr w:type="spellStart"/>
      <w:r>
        <w:rPr>
          <w:sz w:val="28"/>
          <w:szCs w:val="28"/>
        </w:rPr>
        <w:t>психорисунок</w:t>
      </w:r>
      <w:proofErr w:type="spellEnd"/>
      <w:r>
        <w:rPr>
          <w:sz w:val="28"/>
          <w:szCs w:val="28"/>
        </w:rPr>
        <w:t xml:space="preserve">  « Чтобы </w:t>
      </w:r>
      <w:proofErr w:type="spellStart"/>
      <w:proofErr w:type="gramStart"/>
      <w:r>
        <w:rPr>
          <w:sz w:val="28"/>
          <w:szCs w:val="28"/>
        </w:rPr>
        <w:t>узнать-нарисуй</w:t>
      </w:r>
      <w:proofErr w:type="spellEnd"/>
      <w:proofErr w:type="gramEnd"/>
      <w:r>
        <w:rPr>
          <w:sz w:val="28"/>
          <w:szCs w:val="28"/>
        </w:rPr>
        <w:t>». Например, через сист</w:t>
      </w:r>
      <w:r w:rsidR="00F761BA">
        <w:rPr>
          <w:sz w:val="28"/>
          <w:szCs w:val="28"/>
        </w:rPr>
        <w:t>ему проблемных вопросов, подвести</w:t>
      </w:r>
      <w:r>
        <w:rPr>
          <w:sz w:val="28"/>
          <w:szCs w:val="28"/>
        </w:rPr>
        <w:t xml:space="preserve"> учеников к творческому заданию (по рассказу «Юшка»): Всегда ли в жизни побеждает добро? А что </w:t>
      </w:r>
      <w:r>
        <w:rPr>
          <w:sz w:val="28"/>
          <w:szCs w:val="28"/>
        </w:rPr>
        <w:lastRenderedPageBreak/>
        <w:t xml:space="preserve">вы делаете, чтобы добра в мире было больше? Нарисуйте </w:t>
      </w:r>
      <w:proofErr w:type="spellStart"/>
      <w:r>
        <w:rPr>
          <w:sz w:val="28"/>
          <w:szCs w:val="28"/>
        </w:rPr>
        <w:t>добро</w:t>
      </w:r>
      <w:proofErr w:type="gramStart"/>
      <w:r w:rsidR="00F761BA">
        <w:rPr>
          <w:sz w:val="28"/>
          <w:szCs w:val="28"/>
        </w:rPr>
        <w:t>.</w:t>
      </w:r>
      <w:r>
        <w:rPr>
          <w:sz w:val="28"/>
          <w:szCs w:val="28"/>
        </w:rPr>
        <w:t>В</w:t>
      </w:r>
      <w:proofErr w:type="gramEnd"/>
      <w:r>
        <w:rPr>
          <w:sz w:val="28"/>
          <w:szCs w:val="28"/>
        </w:rPr>
        <w:t>озникает</w:t>
      </w:r>
      <w:proofErr w:type="spellEnd"/>
      <w:r>
        <w:rPr>
          <w:sz w:val="28"/>
          <w:szCs w:val="28"/>
        </w:rPr>
        <w:t xml:space="preserve"> своеобразная проблемная ситуация: как нарисовать? </w:t>
      </w:r>
      <w:proofErr w:type="gramStart"/>
      <w:r>
        <w:rPr>
          <w:sz w:val="28"/>
          <w:szCs w:val="28"/>
        </w:rPr>
        <w:t>Или на стадии рефлексии: напишите письмо Даше из рассказа А.Платонова «Юшка»; представьте, что вы пришли в гости к Степе и Юшке (рассказ Б.Екимова «Белая дорога и рассказ А.Платонова «Юшка»), составьте диалог, о чем бы вы хотели  их спросить; обратитесь к детям в рассказе «Юшка» с советом о правилах поведения…</w:t>
      </w:r>
      <w:proofErr w:type="gramEnd"/>
    </w:p>
    <w:p w:rsidR="00432971" w:rsidRDefault="00432971" w:rsidP="00432971">
      <w:pPr>
        <w:spacing w:line="360" w:lineRule="auto"/>
        <w:ind w:firstLine="709"/>
        <w:contextualSpacing/>
        <w:jc w:val="both"/>
        <w:rPr>
          <w:sz w:val="28"/>
          <w:szCs w:val="28"/>
        </w:rPr>
      </w:pPr>
      <w:r>
        <w:rPr>
          <w:sz w:val="28"/>
          <w:szCs w:val="28"/>
        </w:rPr>
        <w:t>Каждая такая работа процесс самореализации личности ученика.</w:t>
      </w:r>
    </w:p>
    <w:p w:rsidR="00432971" w:rsidRDefault="00432971" w:rsidP="00432971">
      <w:pPr>
        <w:spacing w:line="360" w:lineRule="auto"/>
        <w:ind w:firstLine="709"/>
        <w:contextualSpacing/>
        <w:jc w:val="both"/>
        <w:rPr>
          <w:sz w:val="28"/>
          <w:szCs w:val="28"/>
        </w:rPr>
      </w:pPr>
      <w:r>
        <w:rPr>
          <w:sz w:val="28"/>
          <w:szCs w:val="28"/>
        </w:rPr>
        <w:t>Считаю, что организация деятельности учащихся по созданию проблемных ситуаций имеет следующие преимущества: развивает познавательную деятельность,  инициативность, нестандартность мышления; обеспечивает прочность приобретаемых знаний, так как они добываются в самостоятельной деятельности, а также влияют на ценностные ориентации ученика, становятся основой его отношения к жизни.</w:t>
      </w:r>
    </w:p>
    <w:p w:rsidR="00432971" w:rsidRPr="00D8290C" w:rsidRDefault="00432971" w:rsidP="00432971">
      <w:pPr>
        <w:spacing w:line="360" w:lineRule="auto"/>
        <w:ind w:firstLine="709"/>
        <w:contextualSpacing/>
        <w:jc w:val="both"/>
        <w:rPr>
          <w:sz w:val="28"/>
          <w:szCs w:val="28"/>
        </w:rPr>
      </w:pPr>
      <w:r w:rsidRPr="00D8290C">
        <w:rPr>
          <w:sz w:val="28"/>
          <w:szCs w:val="28"/>
        </w:rPr>
        <w:t xml:space="preserve">Такие уроки </w:t>
      </w:r>
      <w:r w:rsidRPr="00D8290C">
        <w:rPr>
          <w:rStyle w:val="a3"/>
          <w:sz w:val="28"/>
          <w:szCs w:val="28"/>
        </w:rPr>
        <w:t> </w:t>
      </w:r>
      <w:r w:rsidRPr="00D8290C">
        <w:rPr>
          <w:sz w:val="28"/>
          <w:szCs w:val="28"/>
        </w:rPr>
        <w:t xml:space="preserve">развивают </w:t>
      </w:r>
      <w:r>
        <w:rPr>
          <w:sz w:val="28"/>
          <w:szCs w:val="28"/>
        </w:rPr>
        <w:t xml:space="preserve">способности      к    самоучению, </w:t>
      </w:r>
      <w:r w:rsidR="006A1CCD">
        <w:rPr>
          <w:sz w:val="28"/>
          <w:szCs w:val="28"/>
        </w:rPr>
        <w:t>саморазвитию,</w:t>
      </w:r>
      <w:r w:rsidRPr="00D8290C">
        <w:rPr>
          <w:sz w:val="28"/>
          <w:szCs w:val="28"/>
        </w:rPr>
        <w:t xml:space="preserve">  </w:t>
      </w:r>
      <w:r>
        <w:rPr>
          <w:sz w:val="28"/>
          <w:szCs w:val="28"/>
        </w:rPr>
        <w:t xml:space="preserve">воспитывают  доброту, честность, помогают </w:t>
      </w:r>
      <w:r w:rsidRPr="00D8290C">
        <w:rPr>
          <w:sz w:val="28"/>
          <w:szCs w:val="28"/>
        </w:rPr>
        <w:t xml:space="preserve">осваивать способы решения проблем поискового и творческого характера, решать  коммуникативные и познавательные  задачи, развивать способности слушать собеседника,  развивать диалог, излагать свое мнение и аргументировать свою точку зрения. </w:t>
      </w:r>
    </w:p>
    <w:p w:rsidR="00432971" w:rsidRDefault="00432971" w:rsidP="00432971">
      <w:pPr>
        <w:spacing w:line="360" w:lineRule="auto"/>
        <w:ind w:firstLine="709"/>
        <w:contextualSpacing/>
        <w:jc w:val="both"/>
        <w:rPr>
          <w:sz w:val="28"/>
          <w:szCs w:val="28"/>
        </w:rPr>
      </w:pPr>
    </w:p>
    <w:p w:rsidR="00432971" w:rsidRDefault="00432971"/>
    <w:sectPr w:rsidR="00432971" w:rsidSect="009343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2971"/>
    <w:rsid w:val="003D7C8D"/>
    <w:rsid w:val="00432971"/>
    <w:rsid w:val="0063513B"/>
    <w:rsid w:val="006A1CCD"/>
    <w:rsid w:val="00934341"/>
    <w:rsid w:val="00A93BE6"/>
    <w:rsid w:val="00B00E7C"/>
    <w:rsid w:val="00F761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971"/>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3297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1305</Words>
  <Characters>7441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4</cp:revision>
  <dcterms:created xsi:type="dcterms:W3CDTF">2016-08-29T15:44:00Z</dcterms:created>
  <dcterms:modified xsi:type="dcterms:W3CDTF">2017-09-17T09:50:00Z</dcterms:modified>
</cp:coreProperties>
</file>