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B5" w:rsidRPr="00DC5253" w:rsidRDefault="005F09B5" w:rsidP="005F09B5">
      <w:pPr>
        <w:jc w:val="center"/>
        <w:rPr>
          <w:b/>
          <w:u w:val="single"/>
        </w:rPr>
      </w:pPr>
      <w:r>
        <w:rPr>
          <w:b/>
          <w:u w:val="single"/>
        </w:rPr>
        <w:t>Использование ИКТ на уроках русского языка и литературы</w:t>
      </w:r>
    </w:p>
    <w:p w:rsidR="005F09B5" w:rsidRDefault="005F09B5" w:rsidP="005F09B5"/>
    <w:p w:rsidR="005F09B5" w:rsidRDefault="005F09B5" w:rsidP="005F09B5">
      <w:pPr>
        <w:pStyle w:val="a3"/>
      </w:pPr>
      <w:r>
        <w:t xml:space="preserve">      </w:t>
      </w:r>
      <w:r w:rsidRPr="002222A0">
        <w:t xml:space="preserve">В стратегии модернизации образования подчёркивается роль и необходимость изменения методов и технологий обучения на всех ступенях, повышения веса тех из них, которые формируют  практические навыки  анализа информации, самообучения, стимулируя  работу учащихся, формируют опыт ответственного выбора и ответственной деятельности. Возникла необходимость в новой модели обучения, построенной на основе  современных информационных технологий, реализующей принципы личностно ориентированного образования. Информационные технологии,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индивидуализации и  дифференциации, но и позволяют по-новому  организовать процесс взаимодействия всех субъектов обучения, построить образовательную систему, в которой ученик был бы активным и равноправным участником образовательной деятельности.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объём  самостоятельной работы учащихся. Информационный взрыв, век компьютерных технологий, ворвавшихся в нашу жизнь набирают обороты и уже  нет ни одной области человеческой деятельности, где они не нашли бы своё  применение. Педагогические технологии не остались в стороне от всеобщего процесса компьютеризации. </w:t>
      </w:r>
      <w:r>
        <w:t xml:space="preserve">           </w:t>
      </w:r>
    </w:p>
    <w:p w:rsidR="005F09B5" w:rsidRDefault="005F09B5" w:rsidP="005F09B5">
      <w:pPr>
        <w:pStyle w:val="a3"/>
      </w:pPr>
      <w:r w:rsidRPr="002222A0">
        <w:t xml:space="preserve">Сегодня необходимо, чтобы каждый учитель по </w:t>
      </w:r>
      <w:r>
        <w:t xml:space="preserve"> любой школьной дисциплине мог </w:t>
      </w:r>
      <w:r w:rsidRPr="002222A0">
        <w:t xml:space="preserve">подготовить и провести  урок с использованием ИКТ. </w:t>
      </w:r>
      <w:r>
        <w:t xml:space="preserve">  </w:t>
      </w:r>
    </w:p>
    <w:p w:rsidR="005F09B5" w:rsidRDefault="005F09B5" w:rsidP="005F09B5">
      <w:pPr>
        <w:pStyle w:val="a3"/>
      </w:pPr>
      <w:r w:rsidRPr="002222A0">
        <w:t xml:space="preserve">Урок с использованием ИКТ – это нетрадиционно, наглядно, красочно, </w:t>
      </w:r>
      <w:proofErr w:type="spellStart"/>
      <w:r w:rsidRPr="002222A0">
        <w:t>креативно</w:t>
      </w:r>
      <w:proofErr w:type="spellEnd"/>
      <w:r w:rsidRPr="002222A0">
        <w:t xml:space="preserve">, информативно, интересно, интерактивно, экономит время учителя и ученика, позволяет ученику работать в своём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обучения: </w:t>
      </w:r>
    </w:p>
    <w:p w:rsidR="005F09B5" w:rsidRPr="002222A0" w:rsidRDefault="005F09B5" w:rsidP="005F09B5">
      <w:proofErr w:type="gramStart"/>
      <w:r w:rsidRPr="002222A0">
        <w:t>При помощи ИКТ возможны:</w:t>
      </w:r>
      <w:proofErr w:type="gramEnd"/>
    </w:p>
    <w:p w:rsidR="005F09B5" w:rsidRPr="002222A0" w:rsidRDefault="005F09B5" w:rsidP="005F09B5">
      <w:pPr>
        <w:numPr>
          <w:ilvl w:val="0"/>
          <w:numId w:val="1"/>
        </w:numPr>
      </w:pPr>
      <w:r w:rsidRPr="002222A0">
        <w:t>интеграция различных предметных областей;</w:t>
      </w:r>
    </w:p>
    <w:p w:rsidR="005F09B5" w:rsidRPr="002222A0" w:rsidRDefault="005F09B5" w:rsidP="005F09B5">
      <w:pPr>
        <w:numPr>
          <w:ilvl w:val="0"/>
          <w:numId w:val="1"/>
        </w:numPr>
      </w:pPr>
      <w:r w:rsidRPr="002222A0">
        <w:t>модернизация традиционной системы предметного обучения;</w:t>
      </w:r>
    </w:p>
    <w:p w:rsidR="005F09B5" w:rsidRPr="002222A0" w:rsidRDefault="005F09B5" w:rsidP="005F09B5">
      <w:pPr>
        <w:numPr>
          <w:ilvl w:val="0"/>
          <w:numId w:val="1"/>
        </w:numPr>
      </w:pPr>
      <w:r w:rsidRPr="002222A0">
        <w:t>накопление образовательных ресурсов;</w:t>
      </w:r>
    </w:p>
    <w:p w:rsidR="005F09B5" w:rsidRPr="002222A0" w:rsidRDefault="005F09B5" w:rsidP="005F09B5">
      <w:pPr>
        <w:numPr>
          <w:ilvl w:val="0"/>
          <w:numId w:val="1"/>
        </w:numPr>
      </w:pPr>
      <w:r w:rsidRPr="002222A0">
        <w:t>освоение учителем современных информационных технологий;</w:t>
      </w:r>
    </w:p>
    <w:p w:rsidR="005F09B5" w:rsidRPr="002222A0" w:rsidRDefault="005F09B5" w:rsidP="005F09B5">
      <w:pPr>
        <w:numPr>
          <w:ilvl w:val="0"/>
          <w:numId w:val="1"/>
        </w:numPr>
      </w:pPr>
      <w:r w:rsidRPr="002222A0">
        <w:t>организация личностно-ориентированного обучения;</w:t>
      </w:r>
    </w:p>
    <w:p w:rsidR="005F09B5" w:rsidRPr="002222A0" w:rsidRDefault="005F09B5" w:rsidP="005F09B5">
      <w:pPr>
        <w:numPr>
          <w:ilvl w:val="0"/>
          <w:numId w:val="1"/>
        </w:numPr>
      </w:pPr>
      <w:r w:rsidRPr="002222A0">
        <w:t>творческий взаимообмен между учителем и учеником, между учителями.</w:t>
      </w:r>
    </w:p>
    <w:p w:rsidR="005F09B5" w:rsidRPr="002222A0" w:rsidRDefault="005F09B5" w:rsidP="005F09B5">
      <w:pPr>
        <w:ind w:left="360"/>
      </w:pPr>
      <w:r w:rsidRPr="002222A0">
        <w:t>Основная цель – совершенствование образовательного процесса, создание единой образовательной среды, повышение качества образования.</w:t>
      </w:r>
    </w:p>
    <w:p w:rsidR="005F09B5" w:rsidRPr="002222A0" w:rsidRDefault="005F09B5" w:rsidP="005F09B5">
      <w:pPr>
        <w:ind w:left="360"/>
      </w:pPr>
      <w:r w:rsidRPr="002222A0">
        <w:t>Основные задачи:</w:t>
      </w:r>
    </w:p>
    <w:p w:rsidR="005F09B5" w:rsidRPr="002222A0" w:rsidRDefault="005F09B5" w:rsidP="005F09B5">
      <w:pPr>
        <w:numPr>
          <w:ilvl w:val="0"/>
          <w:numId w:val="2"/>
        </w:numPr>
      </w:pPr>
      <w:r w:rsidRPr="002222A0">
        <w:t>развитие учащихся навыков и умений ориентации в современном информационном пространстве;</w:t>
      </w:r>
    </w:p>
    <w:p w:rsidR="005F09B5" w:rsidRPr="002222A0" w:rsidRDefault="005F09B5" w:rsidP="005F09B5">
      <w:pPr>
        <w:numPr>
          <w:ilvl w:val="0"/>
          <w:numId w:val="2"/>
        </w:numPr>
      </w:pPr>
      <w:r w:rsidRPr="002222A0">
        <w:t>воспитание системно и аналитически мыслящих людей;</w:t>
      </w:r>
    </w:p>
    <w:p w:rsidR="005F09B5" w:rsidRPr="002222A0" w:rsidRDefault="005F09B5" w:rsidP="005F09B5">
      <w:pPr>
        <w:numPr>
          <w:ilvl w:val="0"/>
          <w:numId w:val="2"/>
        </w:numPr>
      </w:pPr>
      <w:r w:rsidRPr="002222A0">
        <w:t>формирование и развитие атмосферы творческого содружества учеников и учителей;</w:t>
      </w:r>
    </w:p>
    <w:p w:rsidR="005F09B5" w:rsidRPr="002222A0" w:rsidRDefault="005F09B5" w:rsidP="005F09B5">
      <w:pPr>
        <w:numPr>
          <w:ilvl w:val="0"/>
          <w:numId w:val="2"/>
        </w:numPr>
      </w:pPr>
      <w:r w:rsidRPr="002222A0">
        <w:t>формирование учащихся отношения к компьютеру как к инструменту познавательной деятельности;</w:t>
      </w:r>
    </w:p>
    <w:p w:rsidR="005F09B5" w:rsidRPr="002222A0" w:rsidRDefault="005F09B5" w:rsidP="005F09B5">
      <w:pPr>
        <w:numPr>
          <w:ilvl w:val="0"/>
          <w:numId w:val="2"/>
        </w:numPr>
      </w:pPr>
      <w:r w:rsidRPr="002222A0">
        <w:t>использован</w:t>
      </w:r>
      <w:r>
        <w:t>ие ИКТ в разных направлениях и ф</w:t>
      </w:r>
      <w:r w:rsidRPr="002222A0">
        <w:t>о</w:t>
      </w:r>
      <w:r>
        <w:t>р</w:t>
      </w:r>
      <w:r w:rsidRPr="002222A0">
        <w:t>мах учебной деятельности.</w:t>
      </w:r>
    </w:p>
    <w:p w:rsidR="005F09B5" w:rsidRPr="002222A0" w:rsidRDefault="005F09B5" w:rsidP="005F09B5">
      <w:pPr>
        <w:ind w:firstLine="708"/>
        <w:jc w:val="both"/>
      </w:pPr>
      <w:r w:rsidRPr="002222A0">
        <w:tab/>
        <w:t xml:space="preserve">Компьютер всего лишь инструмент в руках педагога. Применение этого инструмента в образовании привело  к появлению нового поколения информационных образовательных технологий. Компьютерные технологии – это современные методы </w:t>
      </w:r>
      <w:r w:rsidRPr="002222A0">
        <w:lastRenderedPageBreak/>
        <w:t>решения традиционных дидактических задач с помощью мощного технического средства. Суть в том, чтобы их использование было педагогически осмысленным и позволяло повысить качество обучения, создать новые средства воспитательного воздействия, более эффективно взаимодействовать педагогам и обучаемым с вычислительной техникой. По мнению многих специалистов, новые информационные образовательные технологии на основе компьютерных средств позволяют пов</w:t>
      </w:r>
      <w:r>
        <w:t>ысить эффективность занятий на 30-4</w:t>
      </w:r>
      <w:r w:rsidRPr="002222A0">
        <w:t xml:space="preserve">0 %.         </w:t>
      </w:r>
    </w:p>
    <w:p w:rsidR="005F09B5" w:rsidRDefault="005F09B5" w:rsidP="005F09B5">
      <w:pPr>
        <w:jc w:val="both"/>
      </w:pPr>
      <w:r w:rsidRPr="002222A0">
        <w:t>Современный учитель уже не может представить свой урок  без помощи компьютера,  средств мультимедиа,</w:t>
      </w:r>
      <w:r>
        <w:t xml:space="preserve"> электронных средств обучения, И</w:t>
      </w:r>
      <w:r w:rsidRPr="002222A0">
        <w:t xml:space="preserve">нтернета, изменились время и общество, в котором живёт современный ребёнок. </w:t>
      </w:r>
    </w:p>
    <w:p w:rsidR="005F09B5" w:rsidRPr="002222A0" w:rsidRDefault="005F09B5" w:rsidP="005F09B5">
      <w:pPr>
        <w:ind w:firstLine="708"/>
      </w:pPr>
      <w:r w:rsidRPr="002222A0">
        <w:t>Применение ИКТ в учебном процессе позволяет выявить преимущества современного урока.  А именно: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усилить образовательные эффекты;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повысить качество усвоения материала;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реализовать на качественно новом уровне  принцип наглядности обучения;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осуществить дифференцированный подход к учащимся с различным уровнем готовности к обучению;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рационально организовать рабочее время учителя и учеников на уроке;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наполнить уроки новым содержанием;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развивать творческий подход к окружающему миру, любознательность учащихся;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формировать элементы информационной культуры;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прививать навыки работы с компьютерными программами;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поддерживать самостоятельность в освоении компьютерных технологий;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возможность для учащихся  работать каждому в своём собственном темпе;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повысить активность общения учителя с учениками и между собой;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уметь извлекать информацию и грамотно с ней работать;</w:t>
      </w:r>
    </w:p>
    <w:p w:rsidR="005F09B5" w:rsidRPr="002222A0" w:rsidRDefault="005F09B5" w:rsidP="005F09B5">
      <w:pPr>
        <w:numPr>
          <w:ilvl w:val="0"/>
          <w:numId w:val="4"/>
        </w:numPr>
      </w:pPr>
      <w:r w:rsidRPr="002222A0">
        <w:t>идти в ногу со временем.</w:t>
      </w:r>
    </w:p>
    <w:p w:rsidR="005F09B5" w:rsidRPr="002222A0" w:rsidRDefault="005F09B5" w:rsidP="005F09B5">
      <w:pPr>
        <w:ind w:firstLine="708"/>
        <w:jc w:val="both"/>
      </w:pPr>
      <w:r w:rsidRPr="002222A0">
        <w:t>Оптимальное использование компьютера в современном школьном образовании в значительной степени зависит от решения целого ряда организационно-педагогических проблем. Естественно, что главной из них является проблема определения места и роли компьютера в образовательном процессе. Существенной является и проблема подготовки педагогов к работе в условиях компьютеризированной школы.</w:t>
      </w:r>
    </w:p>
    <w:p w:rsidR="005F09B5" w:rsidRPr="002222A0" w:rsidRDefault="005F09B5" w:rsidP="005F09B5">
      <w:pPr>
        <w:ind w:firstLine="708"/>
        <w:jc w:val="both"/>
      </w:pPr>
      <w:r w:rsidRPr="002222A0">
        <w:t>В современных условиях главной задачей образования является не только получение учениками определённой суммы знаний, но и формирование у них умений и навыков самостоятельного приобретения знаний. Опыт работы показывает, что у учащихся, активно работающих с компьютером, формируется более высокий уровень самообразовательных навыков. Умение ориентироваться в бурном потоке информации, извлекать её, выделять главное, обобщать, делать выводы, т.е. уметь грамотно с этой информацией работать. Поэтому  очень важна роль учителя в раскрытии возможностей современных информационных технологий в процессе преподавания как естественных, так и гуманитарных дисциплин.</w:t>
      </w:r>
    </w:p>
    <w:p w:rsidR="005F09B5" w:rsidRDefault="005F09B5" w:rsidP="005F09B5">
      <w:pPr>
        <w:ind w:firstLine="708"/>
        <w:jc w:val="both"/>
      </w:pPr>
      <w:proofErr w:type="gramStart"/>
      <w:r>
        <w:t>Перед учителем-</w:t>
      </w:r>
      <w:r w:rsidRPr="002222A0">
        <w:t xml:space="preserve">словесником стоит непростая задача: расширять кругозор учащихся, повышать и развивать языковые и коммуникативные навыки, научить детей бережно и умело обращаться со словом, гордиться красотой и уникальностью русского языка, овладеть навыками работы с текстом, книгой, сформировать прочные орфографические и пунктуационные умения и навыки, обогатить словарный запас учащихся, научить владеть нормами литературного языка, дать детям знания лингвистических и литературоведческих терминов. </w:t>
      </w:r>
      <w:proofErr w:type="gramEnd"/>
    </w:p>
    <w:p w:rsidR="005F09B5" w:rsidRPr="002222A0" w:rsidRDefault="005F09B5" w:rsidP="005F09B5">
      <w:pPr>
        <w:ind w:firstLine="708"/>
      </w:pPr>
      <w:r w:rsidRPr="002222A0">
        <w:t>Методическое объединение учителей русского языка и литературы нашей школы в полном составе использует ИКТ на уроках.</w:t>
      </w:r>
      <w:r>
        <w:t xml:space="preserve"> </w:t>
      </w:r>
      <w:r w:rsidRPr="002222A0">
        <w:t>Мы работаем по следующим направлениям:</w:t>
      </w:r>
    </w:p>
    <w:p w:rsidR="005F09B5" w:rsidRPr="002222A0" w:rsidRDefault="005F09B5" w:rsidP="005F09B5">
      <w:pPr>
        <w:numPr>
          <w:ilvl w:val="0"/>
          <w:numId w:val="5"/>
        </w:numPr>
      </w:pPr>
      <w:r w:rsidRPr="002222A0">
        <w:t>использование готовых  обучающих программ;</w:t>
      </w:r>
    </w:p>
    <w:p w:rsidR="005F09B5" w:rsidRPr="002222A0" w:rsidRDefault="005F09B5" w:rsidP="005F09B5">
      <w:pPr>
        <w:numPr>
          <w:ilvl w:val="0"/>
          <w:numId w:val="5"/>
        </w:numPr>
        <w:rPr>
          <w:lang w:val="en-US"/>
        </w:rPr>
      </w:pPr>
      <w:r w:rsidRPr="002222A0">
        <w:t>работа</w:t>
      </w:r>
      <w:r w:rsidRPr="002222A0">
        <w:rPr>
          <w:lang w:val="en-US"/>
        </w:rPr>
        <w:t xml:space="preserve"> </w:t>
      </w:r>
      <w:r w:rsidRPr="002222A0">
        <w:t>с</w:t>
      </w:r>
      <w:r w:rsidRPr="002222A0">
        <w:rPr>
          <w:lang w:val="en-US"/>
        </w:rPr>
        <w:t xml:space="preserve"> </w:t>
      </w:r>
      <w:r w:rsidRPr="002222A0">
        <w:t>программами</w:t>
      </w:r>
      <w:r w:rsidRPr="002222A0">
        <w:rPr>
          <w:lang w:val="en-US"/>
        </w:rPr>
        <w:t xml:space="preserve"> MS Office (Word, Power Point);</w:t>
      </w:r>
    </w:p>
    <w:p w:rsidR="005F09B5" w:rsidRPr="002222A0" w:rsidRDefault="005F09B5" w:rsidP="005F09B5">
      <w:pPr>
        <w:numPr>
          <w:ilvl w:val="0"/>
          <w:numId w:val="5"/>
        </w:numPr>
        <w:rPr>
          <w:lang w:val="en-US"/>
        </w:rPr>
      </w:pPr>
      <w:r w:rsidRPr="002222A0">
        <w:lastRenderedPageBreak/>
        <w:t>работа с ресурсами Интернета.</w:t>
      </w:r>
    </w:p>
    <w:p w:rsidR="005F09B5" w:rsidRPr="002222A0" w:rsidRDefault="005F09B5" w:rsidP="005F09B5">
      <w:pPr>
        <w:ind w:firstLine="708"/>
        <w:jc w:val="both"/>
      </w:pPr>
      <w:r w:rsidRPr="002222A0">
        <w:t xml:space="preserve">Компьютер – первый помощник и советчик учителя. </w:t>
      </w:r>
      <w:r>
        <w:t>В своей работе я использую э</w:t>
      </w:r>
      <w:r w:rsidRPr="002222A0">
        <w:t>лектронные учебники,</w:t>
      </w:r>
      <w:r>
        <w:t xml:space="preserve"> </w:t>
      </w:r>
      <w:r w:rsidRPr="002222A0">
        <w:t xml:space="preserve">словари, </w:t>
      </w:r>
      <w:r w:rsidRPr="002222A0">
        <w:rPr>
          <w:lang w:val="en-US"/>
        </w:rPr>
        <w:t>DVD</w:t>
      </w:r>
      <w:r w:rsidRPr="002222A0">
        <w:t>, дидактические материалы, хрестоматии, создание проектов, презентации, чтение художественной литературы в электронном варианте, поиск материалов в Интернете</w:t>
      </w:r>
      <w:r>
        <w:t xml:space="preserve"> – такие</w:t>
      </w:r>
      <w:r w:rsidRPr="002222A0">
        <w:t xml:space="preserve"> возможности </w:t>
      </w:r>
      <w:r>
        <w:t>предоставляет компьютер. Использование кроссвордов, иллюстраций, рисунков, занимательных заданий, тестов презентаций и т. д. развивают самостоятельность учащихся, умение находить, отбирать и оформлять материал к уроку.</w:t>
      </w:r>
    </w:p>
    <w:p w:rsidR="005F09B5" w:rsidRPr="002222A0" w:rsidRDefault="005F09B5" w:rsidP="005F09B5">
      <w:pPr>
        <w:ind w:firstLine="708"/>
        <w:jc w:val="both"/>
      </w:pPr>
      <w:r w:rsidRPr="002222A0">
        <w:t xml:space="preserve">Что касается литературы, </w:t>
      </w:r>
      <w:r>
        <w:t xml:space="preserve">то </w:t>
      </w:r>
      <w:r w:rsidRPr="002222A0">
        <w:t xml:space="preserve">здесь </w:t>
      </w:r>
      <w:r>
        <w:t xml:space="preserve">разговор особый. </w:t>
      </w:r>
      <w:r w:rsidRPr="002222A0">
        <w:t>Они должны быть яркими, эмоциональными, с привлечением большого иллюстративного материала, с использованием аудио- и видео- сопровождений.</w:t>
      </w:r>
      <w:r>
        <w:t xml:space="preserve"> Всем этим может обеспечить компьютерная техника с её </w:t>
      </w:r>
      <w:proofErr w:type="spellStart"/>
      <w:r>
        <w:t>мультимедийными</w:t>
      </w:r>
      <w:proofErr w:type="spellEnd"/>
      <w:r>
        <w:t xml:space="preserve"> возможностями.</w:t>
      </w:r>
    </w:p>
    <w:p w:rsidR="005F09B5" w:rsidRPr="002222A0" w:rsidRDefault="005F09B5" w:rsidP="005F09B5">
      <w:pPr>
        <w:ind w:firstLine="708"/>
        <w:jc w:val="both"/>
      </w:pPr>
      <w:r>
        <w:t xml:space="preserve">Самой распространённой, на мой взгляд, </w:t>
      </w:r>
      <w:r w:rsidRPr="002222A0">
        <w:t xml:space="preserve"> можно назвать работу с компьютерными презентациями. Цели, преследуемые педагогом, применяющим презентации, могут быть разными. Основная же функция – служить наглядным материалом. При помощи проектора на широкий экран выводятся цветные портреты писателей, иллюстрации к произведениям, фотографии, которые оживляют ход урока, побуждают интерес к литературным произведениям, позволяют образно представить жизнь и личность писателя. Вторая функция презентации – информативная, Цели урока, задания, вопросы, большие по объёму тексты можно вывести на экран для самостоятельной работы. Кроме того, презентации могут быть одной из форм отчётности по завершении работы над литературным проектом.</w:t>
      </w:r>
      <w:r>
        <w:t xml:space="preserve"> Также ИКТ позволяют проводить виртуальные «заочные экскурсии», которые являются одной из излюбленных форм урока литературы в старших классах.</w:t>
      </w:r>
    </w:p>
    <w:p w:rsidR="005F09B5" w:rsidRPr="002222A0" w:rsidRDefault="005F09B5" w:rsidP="005F09B5">
      <w:pPr>
        <w:ind w:firstLine="708"/>
        <w:jc w:val="both"/>
      </w:pPr>
      <w:r w:rsidRPr="002222A0">
        <w:t xml:space="preserve">В последнее время издательство «Просвещение» предлагает </w:t>
      </w:r>
      <w:r>
        <w:t xml:space="preserve">учебник </w:t>
      </w:r>
      <w:r w:rsidRPr="002222A0">
        <w:t>литературы (программа В. Я. Коровиной). С большим вниманием актёрское чтение произведений, отвечают на вопросы, компьютер.</w:t>
      </w:r>
    </w:p>
    <w:p w:rsidR="005F09B5" w:rsidRDefault="005F09B5" w:rsidP="005F09B5">
      <w:pPr>
        <w:ind w:firstLine="708"/>
        <w:jc w:val="both"/>
      </w:pPr>
      <w:r>
        <w:t>Одним из  известных  продуктов, как мне кажется</w:t>
      </w:r>
      <w:r w:rsidRPr="002222A0">
        <w:t xml:space="preserve">, является виртуальная школа Кирилла и </w:t>
      </w:r>
      <w:proofErr w:type="spellStart"/>
      <w:r w:rsidRPr="002222A0">
        <w:t>Мефодия</w:t>
      </w:r>
      <w:proofErr w:type="spellEnd"/>
      <w:r w:rsidRPr="002222A0">
        <w:t xml:space="preserve">. Диски содержат теоретический и практический материал, вопросы для закрепления, задачи к уроку, тренажёры, тексты. Хочется отметить глубину анализа произведений, разнообразие материала, яркость его подачи. Данный материал учитель может использовать по своему усмотрению, внимательно изучив </w:t>
      </w:r>
      <w:r>
        <w:t xml:space="preserve">и отобрав </w:t>
      </w:r>
      <w:proofErr w:type="gramStart"/>
      <w:r>
        <w:t>необходимое</w:t>
      </w:r>
      <w:proofErr w:type="gramEnd"/>
      <w:r>
        <w:t xml:space="preserve"> для урока</w:t>
      </w:r>
    </w:p>
    <w:p w:rsidR="005F09B5" w:rsidRPr="002222A0" w:rsidRDefault="005F09B5" w:rsidP="005F09B5">
      <w:pPr>
        <w:ind w:firstLine="708"/>
        <w:jc w:val="both"/>
      </w:pPr>
      <w:r>
        <w:t>Примене</w:t>
      </w:r>
      <w:r w:rsidRPr="002222A0">
        <w:t xml:space="preserve">ние ИКТ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личности. Задания с последующей проверкой формируют орфографическую зоркость. </w:t>
      </w:r>
    </w:p>
    <w:p w:rsidR="005F09B5" w:rsidRDefault="005F09B5" w:rsidP="005F09B5">
      <w:pPr>
        <w:ind w:firstLine="708"/>
        <w:jc w:val="both"/>
      </w:pPr>
      <w:r w:rsidRPr="002222A0">
        <w:t>Имея компьютер, учитель имеет неограниченные возможности в изготовлении печатных материалов к каждому уроку, учитывая все  индивидуальные особенности детей и групп. Для своих уроков я печатаю тестовые задания, карточки, задания к олимпиаде и т. д. Эффективность урока в случае использования печатных материалов, повышается вдвое: за урок можно не только изучить новый материал, но также закрепить его, отработать практические навыки.</w:t>
      </w:r>
    </w:p>
    <w:p w:rsidR="005F09B5" w:rsidRPr="002222A0" w:rsidRDefault="005F09B5" w:rsidP="005F09B5">
      <w:pPr>
        <w:ind w:firstLine="708"/>
        <w:jc w:val="both"/>
      </w:pPr>
      <w:r w:rsidRPr="002222A0">
        <w:t xml:space="preserve">Контролирующие программы специально рассчитаны на проведение текущего или итогового опроса учащихся. Они позволяют установить необходимую обратную связь в процессе обучения, способствуют </w:t>
      </w:r>
      <w:proofErr w:type="spellStart"/>
      <w:r w:rsidRPr="002222A0">
        <w:t>накопляемости</w:t>
      </w:r>
      <w:proofErr w:type="spellEnd"/>
      <w:r w:rsidRPr="002222A0">
        <w:t xml:space="preserve"> оценок, дают возможность проследить в динамике успеваемость каждого учащегося, соотнести результаты обучения с трудностью предлагаемых заданий, индивидуальными особенностями обучаемых, предложенным темпом изучения, объёмом материала, его характером. Для проведения промежуточного и итогового контроля знаний учащихся можно использовать различные тестовые оболочки. Большое преимущество применения их на уроке в том, что результат выполненной работы виден сразу, что способствует активизации познавательных интересов учащихся.</w:t>
      </w:r>
    </w:p>
    <w:p w:rsidR="005F09B5" w:rsidRPr="002222A0" w:rsidRDefault="005F09B5" w:rsidP="005F09B5">
      <w:pPr>
        <w:ind w:firstLine="708"/>
        <w:jc w:val="both"/>
      </w:pPr>
      <w:r>
        <w:lastRenderedPageBreak/>
        <w:t>Много дополнительного материала можно найти в Интернете, что позволяет создать банк наглядных и дидактических материалов, критических статей, докладов, рефератов. Интернет помогает решить ещё одну задачу: подготовить учащихся в режиме ЕГЭ и ГИА. На сайтах поддержки есть возможность интерактивного решения с выставлением оценок по принятой системе баллов. Это избавляет учителя от необходимости проверки.</w:t>
      </w:r>
    </w:p>
    <w:p w:rsidR="005F09B5" w:rsidRPr="002222A0" w:rsidRDefault="005F09B5" w:rsidP="005F09B5">
      <w:pPr>
        <w:ind w:firstLine="708"/>
        <w:jc w:val="both"/>
      </w:pPr>
      <w:r w:rsidRPr="002222A0">
        <w:t>Среди технических новинок,  пришедших сегодня в школу, особое место занимают интерактивные доски – комплекс оборудования, дающий возможность педагогу сделать процесс обучения ярким, наглядным, динамичным, позволяет охватить большой по объёму материал, организовать различные проверки, вносить поправки и коррективы, делать комментарии, сохраняя материалы для дальнейшего  редактирования. ИД  в совокупности с компьютером помогает и в организации групповой и индивидуальной работы.</w:t>
      </w:r>
    </w:p>
    <w:p w:rsidR="005F09B5" w:rsidRDefault="005F09B5" w:rsidP="005F09B5">
      <w:pPr>
        <w:ind w:firstLine="708"/>
        <w:jc w:val="both"/>
      </w:pPr>
      <w:r>
        <w:t>Современный педагог должен работать с новыми средствами обучения хотя бы ради того, чтобы обеспечить одно из главнейших прав ученика – право на качественное образование. При этом следует твёрдо усвоить, что информационно-образовательные ресурсы не должны заменять педагогических технологий. Они призваны оптимизировать затраты педагога, разгрузить его и помочь сосредоточиться на индивидуальной и более творческой работе – отвечать на непростые вопросы любознательных учеников и, наоборот, пытаться расшевелить пассивных. И, конечно, учить ребят видеть красоту слова, красоту окружающего мира, воспитывать гражданина, востребованную личность.</w:t>
      </w:r>
    </w:p>
    <w:p w:rsidR="005F09B5" w:rsidRDefault="005F09B5" w:rsidP="005F09B5">
      <w:r>
        <w:tab/>
        <w:t xml:space="preserve">«Земные чувства все отдайте постижению новизны»,  - эти слова великого Данте теперь звучат для меня девизом на пути освоения как </w:t>
      </w:r>
      <w:proofErr w:type="spellStart"/>
      <w:r>
        <w:t>мультимедийных</w:t>
      </w:r>
      <w:proofErr w:type="spellEnd"/>
      <w:r>
        <w:t xml:space="preserve"> технологий, так и педагогических.</w:t>
      </w:r>
    </w:p>
    <w:p w:rsidR="005F09B5" w:rsidRPr="002222A0" w:rsidRDefault="005F09B5" w:rsidP="005F09B5">
      <w:pPr>
        <w:ind w:left="708"/>
      </w:pPr>
    </w:p>
    <w:p w:rsidR="005F09B5" w:rsidRPr="002222A0" w:rsidRDefault="005F09B5" w:rsidP="005F09B5">
      <w:pPr>
        <w:ind w:left="708"/>
      </w:pPr>
    </w:p>
    <w:p w:rsidR="005F09B5" w:rsidRPr="002222A0" w:rsidRDefault="005F09B5" w:rsidP="005F09B5">
      <w:pPr>
        <w:ind w:left="708"/>
      </w:pPr>
    </w:p>
    <w:p w:rsidR="005F09B5" w:rsidRPr="002222A0" w:rsidRDefault="005F09B5" w:rsidP="005F09B5">
      <w:pPr>
        <w:ind w:left="708"/>
      </w:pPr>
    </w:p>
    <w:p w:rsidR="005F09B5" w:rsidRPr="002222A0" w:rsidRDefault="005F09B5" w:rsidP="005F09B5">
      <w:pPr>
        <w:ind w:left="708"/>
      </w:pPr>
    </w:p>
    <w:p w:rsidR="005F09B5" w:rsidRPr="002222A0" w:rsidRDefault="005F09B5" w:rsidP="005F09B5"/>
    <w:p w:rsidR="005F09B5" w:rsidRPr="002222A0" w:rsidRDefault="005F09B5" w:rsidP="005F09B5">
      <w:pPr>
        <w:ind w:left="708"/>
      </w:pPr>
    </w:p>
    <w:p w:rsidR="005F09B5" w:rsidRPr="002222A0" w:rsidRDefault="005F09B5" w:rsidP="005F09B5">
      <w:pPr>
        <w:ind w:left="708"/>
      </w:pPr>
    </w:p>
    <w:p w:rsidR="005F09B5" w:rsidRPr="002222A0" w:rsidRDefault="005F09B5" w:rsidP="005F09B5">
      <w:pPr>
        <w:ind w:left="708"/>
      </w:pPr>
    </w:p>
    <w:p w:rsidR="005F09B5" w:rsidRPr="002222A0" w:rsidRDefault="005F09B5" w:rsidP="005F09B5">
      <w:pPr>
        <w:ind w:left="708"/>
      </w:pPr>
    </w:p>
    <w:p w:rsidR="005F09B5" w:rsidRPr="002222A0" w:rsidRDefault="005F09B5" w:rsidP="005F09B5">
      <w:pPr>
        <w:ind w:left="708"/>
      </w:pPr>
    </w:p>
    <w:p w:rsidR="00B60360" w:rsidRDefault="00B60360"/>
    <w:sectPr w:rsidR="00B60360" w:rsidSect="00B6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37C9"/>
    <w:multiLevelType w:val="hybridMultilevel"/>
    <w:tmpl w:val="6C542C7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C57709"/>
    <w:multiLevelType w:val="hybridMultilevel"/>
    <w:tmpl w:val="B440A8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B5118"/>
    <w:multiLevelType w:val="hybridMultilevel"/>
    <w:tmpl w:val="B2A63A06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5A761784"/>
    <w:multiLevelType w:val="hybridMultilevel"/>
    <w:tmpl w:val="A8F0A42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4E6CB5"/>
    <w:multiLevelType w:val="hybridMultilevel"/>
    <w:tmpl w:val="471C83B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B5"/>
    <w:rsid w:val="005F09B5"/>
    <w:rsid w:val="00B6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9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1767</Words>
  <Characters>10078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2014-01-24T15:06:00Z</dcterms:created>
  <dcterms:modified xsi:type="dcterms:W3CDTF">2014-01-24T15:11:00Z</dcterms:modified>
</cp:coreProperties>
</file>