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EFD" w:rsidRPr="00A96AD7" w:rsidRDefault="00B71EFD" w:rsidP="00B71EFD">
      <w:pPr>
        <w:spacing w:line="22" w:lineRule="atLeast"/>
        <w:jc w:val="center"/>
        <w:rPr>
          <w:b/>
        </w:rPr>
      </w:pPr>
      <w:r w:rsidRPr="00A96AD7">
        <w:rPr>
          <w:b/>
        </w:rPr>
        <w:t>ПРОГРАММА ПРОФИЛАКТИКИ АСОЦИАЛЬНЫХ ФОРМ ПОВЕДЕНИЯ НЕСОВЕРШЕННОЛЕТНИХ: «ВСЕ В ТВОИХ РУКАХ»</w:t>
      </w:r>
      <w:r>
        <w:rPr>
          <w:b/>
        </w:rPr>
        <w:t>.</w:t>
      </w:r>
    </w:p>
    <w:p w:rsidR="00B71EFD" w:rsidRPr="00F640CE" w:rsidRDefault="00B71EFD" w:rsidP="00B71EFD">
      <w:pPr>
        <w:spacing w:line="22" w:lineRule="atLeast"/>
        <w:jc w:val="center"/>
        <w:outlineLvl w:val="0"/>
        <w:rPr>
          <w:rFonts w:ascii="11" w:hAnsi="11"/>
          <w:sz w:val="22"/>
          <w:szCs w:val="22"/>
          <w:lang w:val="en-US"/>
        </w:rPr>
      </w:pPr>
      <w:r>
        <w:rPr>
          <w:lang w:val="en-US"/>
        </w:rPr>
        <w:t>PROGRAMME OF PREVENTION OF ANTISOCIAL BEHAVIOR OF TEENS</w:t>
      </w:r>
    </w:p>
    <w:p w:rsidR="00B71EFD" w:rsidRDefault="00B71EFD" w:rsidP="00B71EFD">
      <w:pPr>
        <w:spacing w:line="22" w:lineRule="atLeast"/>
        <w:jc w:val="center"/>
        <w:rPr>
          <w:sz w:val="22"/>
          <w:szCs w:val="22"/>
          <w:lang w:val="en-US"/>
        </w:rPr>
      </w:pPr>
      <w:r>
        <w:rPr>
          <w:lang w:val="en-US"/>
        </w:rPr>
        <w:t>«EVERYTHING IS IN YOUR HANDS».</w:t>
      </w:r>
    </w:p>
    <w:p w:rsidR="00B71EFD" w:rsidRPr="00F640CE" w:rsidRDefault="00B71EFD" w:rsidP="00B71EFD">
      <w:pPr>
        <w:spacing w:line="22" w:lineRule="atLeast"/>
        <w:outlineLvl w:val="0"/>
        <w:rPr>
          <w:rFonts w:ascii="11" w:hAnsi="11"/>
          <w:sz w:val="22"/>
          <w:szCs w:val="22"/>
          <w:lang w:val="en-US"/>
        </w:rPr>
      </w:pPr>
    </w:p>
    <w:p w:rsidR="00B71EFD" w:rsidRDefault="00B71EFD" w:rsidP="00B71EFD">
      <w:pPr>
        <w:spacing w:line="22" w:lineRule="atLeast"/>
        <w:jc w:val="center"/>
        <w:outlineLvl w:val="0"/>
        <w:rPr>
          <w:rFonts w:ascii="11" w:hAnsi="11"/>
          <w:sz w:val="22"/>
          <w:szCs w:val="22"/>
        </w:rPr>
      </w:pPr>
      <w:r w:rsidRPr="00CE0BB0">
        <w:rPr>
          <w:rFonts w:ascii="11" w:hAnsi="11"/>
          <w:sz w:val="22"/>
          <w:szCs w:val="22"/>
        </w:rPr>
        <w:t>Юдина Екатерина Александровна</w:t>
      </w:r>
    </w:p>
    <w:p w:rsidR="00B71EFD" w:rsidRPr="0018223F" w:rsidRDefault="00B71EFD" w:rsidP="0018223F">
      <w:pPr>
        <w:spacing w:line="22" w:lineRule="atLeast"/>
        <w:jc w:val="center"/>
        <w:outlineLvl w:val="0"/>
        <w:rPr>
          <w:rFonts w:ascii="11" w:hAnsi="11"/>
          <w:sz w:val="22"/>
          <w:szCs w:val="22"/>
        </w:rPr>
      </w:pPr>
      <w:r w:rsidRPr="00CE0BB0">
        <w:rPr>
          <w:rFonts w:ascii="11" w:hAnsi="11"/>
          <w:sz w:val="22"/>
          <w:szCs w:val="22"/>
        </w:rPr>
        <w:t xml:space="preserve">МАОУ СОШ №29 </w:t>
      </w:r>
      <w:proofErr w:type="spellStart"/>
      <w:r w:rsidRPr="00CE0BB0">
        <w:rPr>
          <w:rFonts w:ascii="11" w:hAnsi="11"/>
          <w:sz w:val="22"/>
          <w:szCs w:val="22"/>
        </w:rPr>
        <w:t>г.Липецка</w:t>
      </w:r>
      <w:proofErr w:type="spellEnd"/>
    </w:p>
    <w:p w:rsidR="00B71EFD" w:rsidRPr="00B71EFD" w:rsidRDefault="00B71EFD" w:rsidP="00B71EFD">
      <w:pPr>
        <w:spacing w:line="22" w:lineRule="atLeast"/>
        <w:jc w:val="both"/>
        <w:rPr>
          <w:b/>
          <w:i/>
          <w:sz w:val="22"/>
          <w:szCs w:val="22"/>
          <w:lang w:bidi="my-MM"/>
        </w:rPr>
      </w:pPr>
    </w:p>
    <w:p w:rsidR="00B71EFD" w:rsidRPr="00AF1DC6" w:rsidRDefault="00B71EFD" w:rsidP="00B71EFD">
      <w:pPr>
        <w:spacing w:line="22" w:lineRule="atLeast"/>
        <w:jc w:val="both"/>
        <w:rPr>
          <w:i/>
          <w:sz w:val="22"/>
          <w:szCs w:val="22"/>
        </w:rPr>
      </w:pPr>
      <w:r w:rsidRPr="00AF1DC6">
        <w:rPr>
          <w:b/>
          <w:i/>
          <w:sz w:val="22"/>
          <w:szCs w:val="22"/>
          <w:lang w:bidi="my-MM"/>
        </w:rPr>
        <w:t>Аннотация:</w:t>
      </w:r>
      <w:r w:rsidRPr="00AF1DC6">
        <w:rPr>
          <w:i/>
          <w:sz w:val="22"/>
          <w:szCs w:val="22"/>
          <w:lang w:bidi="my-MM"/>
        </w:rPr>
        <w:t xml:space="preserve"> в статье рассматриваются направления </w:t>
      </w:r>
      <w:proofErr w:type="gramStart"/>
      <w:r w:rsidRPr="00AF1DC6">
        <w:rPr>
          <w:i/>
          <w:sz w:val="22"/>
          <w:szCs w:val="22"/>
          <w:lang w:bidi="my-MM"/>
        </w:rPr>
        <w:t>программы профилактики асоциального поведения детей подросткового возраста</w:t>
      </w:r>
      <w:proofErr w:type="gramEnd"/>
      <w:r w:rsidRPr="00AF1DC6">
        <w:rPr>
          <w:i/>
          <w:sz w:val="22"/>
          <w:szCs w:val="22"/>
          <w:lang w:bidi="my-MM"/>
        </w:rPr>
        <w:t xml:space="preserve">. </w:t>
      </w:r>
      <w:r w:rsidRPr="00AF1DC6">
        <w:rPr>
          <w:i/>
          <w:sz w:val="22"/>
          <w:szCs w:val="22"/>
        </w:rPr>
        <w:t>Основной задачей данной программы является формирование у подростков самосознания, мировоззрения, ценностных ориентаций и определения своего места в жизни, позитивного образа «своего я».</w:t>
      </w:r>
    </w:p>
    <w:p w:rsidR="00B71EFD" w:rsidRPr="00AF1DC6" w:rsidRDefault="00B71EFD" w:rsidP="00B71EFD">
      <w:pPr>
        <w:spacing w:line="22" w:lineRule="atLeast"/>
        <w:jc w:val="both"/>
        <w:outlineLvl w:val="0"/>
        <w:rPr>
          <w:b/>
          <w:i/>
          <w:sz w:val="22"/>
          <w:szCs w:val="22"/>
        </w:rPr>
      </w:pPr>
      <w:r w:rsidRPr="00AF1DC6">
        <w:rPr>
          <w:b/>
          <w:i/>
          <w:sz w:val="22"/>
          <w:szCs w:val="22"/>
        </w:rPr>
        <w:t>Ключевые слова:</w:t>
      </w:r>
      <w:r w:rsidRPr="00AF1DC6">
        <w:rPr>
          <w:i/>
          <w:sz w:val="22"/>
          <w:szCs w:val="22"/>
        </w:rPr>
        <w:t xml:space="preserve"> асоциальное поведение, подростки, профилактическая работа, работа с родителями, </w:t>
      </w:r>
      <w:proofErr w:type="gramStart"/>
      <w:r w:rsidRPr="00AF1DC6">
        <w:rPr>
          <w:i/>
          <w:sz w:val="22"/>
          <w:szCs w:val="22"/>
        </w:rPr>
        <w:t>я-концепция</w:t>
      </w:r>
      <w:proofErr w:type="gramEnd"/>
      <w:r w:rsidRPr="00AF1DC6">
        <w:rPr>
          <w:i/>
          <w:sz w:val="22"/>
          <w:szCs w:val="22"/>
        </w:rPr>
        <w:t xml:space="preserve">, самореализация, эмоционально-когнитивная сфера, позитивная профилактика. </w:t>
      </w:r>
    </w:p>
    <w:p w:rsidR="00B71EFD" w:rsidRPr="00AF1DC6" w:rsidRDefault="00B71EFD" w:rsidP="00B71EFD">
      <w:pPr>
        <w:spacing w:line="22" w:lineRule="atLeast"/>
        <w:rPr>
          <w:i/>
          <w:sz w:val="22"/>
          <w:szCs w:val="22"/>
          <w:lang w:val="en-US"/>
        </w:rPr>
      </w:pPr>
      <w:r w:rsidRPr="00AF1DC6">
        <w:rPr>
          <w:i/>
          <w:sz w:val="22"/>
          <w:szCs w:val="22"/>
          <w:lang w:val="en-US"/>
        </w:rPr>
        <w:t xml:space="preserve">This article deals with some trends of </w:t>
      </w:r>
      <w:proofErr w:type="spellStart"/>
      <w:r w:rsidRPr="00AF1DC6">
        <w:rPr>
          <w:i/>
          <w:sz w:val="22"/>
          <w:szCs w:val="22"/>
          <w:lang w:val="en-US"/>
        </w:rPr>
        <w:t>programme</w:t>
      </w:r>
      <w:proofErr w:type="spellEnd"/>
      <w:r w:rsidRPr="00AF1DC6">
        <w:rPr>
          <w:i/>
          <w:sz w:val="22"/>
          <w:szCs w:val="22"/>
          <w:lang w:val="en-US"/>
        </w:rPr>
        <w:t xml:space="preserve"> of prevention of teens’ antisocial behavior. The main task of it is to form the self-consciousness, ideology, valuable orientation and to determinate themselves in their future, to make-their positive image.</w:t>
      </w:r>
    </w:p>
    <w:p w:rsidR="00B71EFD" w:rsidRPr="00AF1DC6" w:rsidRDefault="00B71EFD" w:rsidP="00B71EFD">
      <w:pPr>
        <w:spacing w:line="22" w:lineRule="atLeast"/>
        <w:rPr>
          <w:i/>
          <w:sz w:val="22"/>
          <w:szCs w:val="22"/>
          <w:lang w:val="en-US"/>
        </w:rPr>
      </w:pPr>
      <w:r w:rsidRPr="00AF1DC6">
        <w:rPr>
          <w:i/>
          <w:sz w:val="22"/>
          <w:szCs w:val="22"/>
          <w:lang w:val="en-US"/>
        </w:rPr>
        <w:t>Key-words: antisocial behavior, teenagers, preventive activities, to cooperate with parents, self-consciousness, cognitive sphere, self-concept, positive prevention.</w:t>
      </w:r>
    </w:p>
    <w:p w:rsidR="00B71EFD" w:rsidRPr="00683A8E" w:rsidRDefault="00B71EFD" w:rsidP="00B71EFD">
      <w:pPr>
        <w:spacing w:line="22" w:lineRule="atLeast"/>
        <w:jc w:val="both"/>
        <w:rPr>
          <w:rFonts w:ascii="11" w:hAnsi="11"/>
          <w:sz w:val="22"/>
          <w:szCs w:val="22"/>
          <w:lang w:bidi="my-MM"/>
        </w:rPr>
      </w:pPr>
      <w:r w:rsidRPr="00683A8E">
        <w:rPr>
          <w:sz w:val="22"/>
          <w:szCs w:val="22"/>
          <w:lang w:bidi="my-MM"/>
        </w:rPr>
        <w:t>Подростковый возраст – это новый этап психологического взросления индивида.  Подросток чувствует в себе новую и неведомую силу, которая действует в его собственной глубине. Эта сила властно и нетерпимо опрокидывает привычки, сложившиеся вкусы, толкает куда-то вперед, «мутит» и волнует его сознание, бросая несовершеннолетнего из одной крайности в другую.  Именно в этот</w:t>
      </w:r>
      <w:r w:rsidRPr="00683A8E">
        <w:rPr>
          <w:rFonts w:ascii="11" w:hAnsi="11"/>
          <w:sz w:val="22"/>
          <w:szCs w:val="22"/>
          <w:lang w:bidi="my-MM"/>
        </w:rPr>
        <w:t xml:space="preserve"> период начинается настоящее самопознание, вкус и влечение к своему внутреннему миру, острое подчеркивание своих желаний и порывов, причем без всякого учета того, насколько они реализуемы. В подростковом возрасте дети склонны к уединению и одиночеству, к трагическому чувству непонятности и ненужности никому, вообще к оторванности от всего и от всех – происходит тяготение молодого человека </w:t>
      </w:r>
      <w:proofErr w:type="gramStart"/>
      <w:r w:rsidRPr="00683A8E">
        <w:rPr>
          <w:rFonts w:ascii="11" w:hAnsi="11"/>
          <w:sz w:val="22"/>
          <w:szCs w:val="22"/>
          <w:lang w:bidi="my-MM"/>
        </w:rPr>
        <w:t>к</w:t>
      </w:r>
      <w:proofErr w:type="gramEnd"/>
      <w:r w:rsidR="00EA457E">
        <w:rPr>
          <w:rFonts w:ascii="11" w:hAnsi="11"/>
          <w:sz w:val="22"/>
          <w:szCs w:val="22"/>
          <w:lang w:bidi="my-MM"/>
        </w:rPr>
        <w:t xml:space="preserve"> </w:t>
      </w:r>
      <w:r w:rsidRPr="00683A8E">
        <w:rPr>
          <w:rFonts w:ascii="11" w:hAnsi="11"/>
          <w:sz w:val="22"/>
          <w:szCs w:val="22"/>
          <w:lang w:bidi="my-MM"/>
        </w:rPr>
        <w:t xml:space="preserve"> </w:t>
      </w:r>
      <w:proofErr w:type="gramStart"/>
      <w:r w:rsidRPr="00683A8E">
        <w:rPr>
          <w:rFonts w:ascii="11" w:hAnsi="11"/>
          <w:sz w:val="22"/>
          <w:szCs w:val="22"/>
          <w:lang w:bidi="my-MM"/>
        </w:rPr>
        <w:t>различного</w:t>
      </w:r>
      <w:proofErr w:type="gramEnd"/>
      <w:r w:rsidRPr="00683A8E">
        <w:rPr>
          <w:rFonts w:ascii="11" w:hAnsi="11"/>
          <w:sz w:val="22"/>
          <w:szCs w:val="22"/>
          <w:lang w:bidi="my-MM"/>
        </w:rPr>
        <w:t xml:space="preserve"> рода отклонениям и зависимостям – к асоциальности.</w:t>
      </w:r>
    </w:p>
    <w:p w:rsidR="00B71EFD" w:rsidRPr="00683A8E" w:rsidRDefault="00B71EFD" w:rsidP="00B71EFD">
      <w:pPr>
        <w:pStyle w:val="a5"/>
        <w:shd w:val="clear" w:color="auto" w:fill="FFFFFF"/>
        <w:spacing w:after="0" w:line="22" w:lineRule="atLeast"/>
        <w:jc w:val="both"/>
        <w:rPr>
          <w:rFonts w:ascii="11" w:hAnsi="11" w:cs="Times New Roman"/>
          <w:color w:val="auto"/>
          <w:sz w:val="22"/>
          <w:szCs w:val="22"/>
        </w:rPr>
      </w:pPr>
      <w:r w:rsidRPr="00683A8E">
        <w:rPr>
          <w:rFonts w:ascii="11" w:eastAsia="Times New Roman" w:hAnsi="11" w:cs="Times New Roman"/>
          <w:color w:val="auto"/>
          <w:sz w:val="22"/>
          <w:szCs w:val="22"/>
          <w:lang w:eastAsia="ru-RU"/>
        </w:rPr>
        <w:t xml:space="preserve">Обучающиеся с проблемами в развитии и из неблагополучных семей, имея незрелую социальную позицию, часто становятся на путь совершения правонарушений или сами становятся жертвами преступлений. Такие дети особого внимания требуют со стороны </w:t>
      </w:r>
      <w:r w:rsidR="00EA457E">
        <w:rPr>
          <w:rFonts w:ascii="11" w:eastAsia="Times New Roman" w:hAnsi="11" w:cs="Times New Roman"/>
          <w:color w:val="auto"/>
          <w:sz w:val="22"/>
          <w:szCs w:val="22"/>
          <w:lang w:eastAsia="ru-RU"/>
        </w:rPr>
        <w:t>образовательных учреждений.</w:t>
      </w:r>
    </w:p>
    <w:p w:rsidR="00B71EFD" w:rsidRPr="00683A8E" w:rsidRDefault="00B71EFD" w:rsidP="00B71EFD">
      <w:pPr>
        <w:pStyle w:val="a5"/>
        <w:spacing w:after="0" w:line="22" w:lineRule="atLeast"/>
        <w:jc w:val="both"/>
        <w:rPr>
          <w:rFonts w:ascii="11" w:eastAsia="Times New Roman" w:hAnsi="11" w:cs="Times New Roman"/>
          <w:color w:val="auto"/>
          <w:sz w:val="22"/>
          <w:szCs w:val="22"/>
          <w:lang w:eastAsia="ru-RU"/>
        </w:rPr>
      </w:pPr>
      <w:r w:rsidRPr="00683A8E">
        <w:rPr>
          <w:rFonts w:ascii="11" w:hAnsi="11" w:cs="Times New Roman"/>
          <w:bCs/>
          <w:color w:val="auto"/>
          <w:sz w:val="22"/>
          <w:szCs w:val="22"/>
        </w:rPr>
        <w:t>Причинами асоциального поведения учащихся выступают</w:t>
      </w:r>
      <w:r w:rsidRPr="00683A8E">
        <w:rPr>
          <w:rFonts w:ascii="11" w:hAnsi="11" w:cs="Times New Roman"/>
          <w:color w:val="auto"/>
          <w:sz w:val="22"/>
          <w:szCs w:val="22"/>
        </w:rPr>
        <w:t>:</w:t>
      </w:r>
    </w:p>
    <w:p w:rsidR="00B71EFD" w:rsidRPr="00683A8E" w:rsidRDefault="00B71EFD" w:rsidP="00B71EFD">
      <w:pPr>
        <w:pStyle w:val="a5"/>
        <w:spacing w:after="0" w:line="22" w:lineRule="atLeast"/>
        <w:jc w:val="both"/>
        <w:rPr>
          <w:rFonts w:ascii="11" w:eastAsia="Times New Roman" w:hAnsi="11" w:cs="Times New Roman"/>
          <w:color w:val="auto"/>
          <w:sz w:val="22"/>
          <w:szCs w:val="22"/>
          <w:lang w:eastAsia="ru-RU"/>
        </w:rPr>
      </w:pPr>
      <w:r w:rsidRPr="00683A8E">
        <w:rPr>
          <w:rFonts w:ascii="11" w:eastAsia="Times New Roman" w:hAnsi="11" w:cs="Times New Roman"/>
          <w:color w:val="auto"/>
          <w:sz w:val="22"/>
          <w:szCs w:val="22"/>
          <w:lang w:eastAsia="ru-RU"/>
        </w:rPr>
        <w:t xml:space="preserve">- социально-педагогическая запущенность, которая формируется в силу дефектов семейного воспитания, когда нарушены коммуникативные связи в семье; </w:t>
      </w:r>
    </w:p>
    <w:p w:rsidR="00B71EFD" w:rsidRPr="00683A8E" w:rsidRDefault="00B71EFD" w:rsidP="00B71EFD">
      <w:pPr>
        <w:pStyle w:val="a5"/>
        <w:spacing w:after="0" w:line="22" w:lineRule="atLeast"/>
        <w:jc w:val="both"/>
        <w:rPr>
          <w:rFonts w:ascii="11" w:hAnsi="11" w:cs="Times New Roman"/>
          <w:color w:val="auto"/>
          <w:sz w:val="22"/>
          <w:szCs w:val="22"/>
        </w:rPr>
      </w:pPr>
      <w:r w:rsidRPr="00683A8E">
        <w:rPr>
          <w:rFonts w:ascii="11" w:eastAsia="Times New Roman" w:hAnsi="11" w:cs="Times New Roman"/>
          <w:color w:val="auto"/>
          <w:sz w:val="22"/>
          <w:szCs w:val="22"/>
          <w:lang w:eastAsia="ru-RU"/>
        </w:rPr>
        <w:t>- глубокий психический дискомфорт подростка, вызванный неблагополучием семейных отношений, отрицательным психологическим микроклиматом, систематическими учебными неуспехами, не сложившимися взаимоотношениями со сверстниками, грубым и жестоким отношением к нему со стороны родителей, друзей, учителей;</w:t>
      </w:r>
    </w:p>
    <w:p w:rsidR="00B71EFD" w:rsidRPr="00683A8E" w:rsidRDefault="00B71EFD" w:rsidP="00B71EFD">
      <w:pPr>
        <w:pStyle w:val="a5"/>
        <w:spacing w:after="0" w:line="22" w:lineRule="atLeast"/>
        <w:jc w:val="both"/>
        <w:rPr>
          <w:rFonts w:ascii="11" w:hAnsi="11" w:cs="Times New Roman"/>
          <w:color w:val="auto"/>
          <w:sz w:val="22"/>
          <w:szCs w:val="22"/>
        </w:rPr>
      </w:pPr>
      <w:r w:rsidRPr="00683A8E">
        <w:rPr>
          <w:rFonts w:ascii="11" w:eastAsia="Times New Roman" w:hAnsi="11" w:cs="Times New Roman"/>
          <w:color w:val="auto"/>
          <w:sz w:val="22"/>
          <w:szCs w:val="22"/>
          <w:lang w:eastAsia="ru-RU"/>
        </w:rPr>
        <w:t>- отклонения психического и физического состояния здоровья, возрастные кризисы;</w:t>
      </w:r>
    </w:p>
    <w:p w:rsidR="00B71EFD" w:rsidRPr="00683A8E" w:rsidRDefault="00B71EFD" w:rsidP="00B71EFD">
      <w:pPr>
        <w:pStyle w:val="a5"/>
        <w:spacing w:after="0" w:line="22" w:lineRule="atLeast"/>
        <w:jc w:val="both"/>
        <w:rPr>
          <w:rFonts w:ascii="11" w:eastAsia="Times New Roman" w:hAnsi="11" w:cs="Times New Roman"/>
          <w:color w:val="auto"/>
          <w:sz w:val="22"/>
          <w:szCs w:val="22"/>
          <w:lang w:eastAsia="ru-RU"/>
        </w:rPr>
      </w:pPr>
      <w:r w:rsidRPr="00683A8E">
        <w:rPr>
          <w:rFonts w:ascii="11" w:eastAsia="Times New Roman" w:hAnsi="11" w:cs="Times New Roman"/>
          <w:color w:val="auto"/>
          <w:sz w:val="22"/>
          <w:szCs w:val="22"/>
          <w:lang w:eastAsia="ru-RU"/>
        </w:rPr>
        <w:t>- отсутствие условий для самовыражения, разумного проявления внешней и внутренней активности; занятости полезными видами деятельности, позитивных и значимых социальных и л</w:t>
      </w:r>
      <w:r w:rsidR="00EA457E">
        <w:rPr>
          <w:rFonts w:ascii="11" w:eastAsia="Times New Roman" w:hAnsi="11" w:cs="Times New Roman"/>
          <w:color w:val="auto"/>
          <w:sz w:val="22"/>
          <w:szCs w:val="22"/>
          <w:lang w:eastAsia="ru-RU"/>
        </w:rPr>
        <w:t>ичных, жизненных целей и планов</w:t>
      </w:r>
      <w:r w:rsidRPr="00683A8E">
        <w:rPr>
          <w:rFonts w:ascii="11" w:eastAsia="Times New Roman" w:hAnsi="11" w:cs="Times New Roman"/>
          <w:color w:val="auto"/>
          <w:sz w:val="22"/>
          <w:szCs w:val="22"/>
          <w:lang w:eastAsia="ru-RU"/>
        </w:rPr>
        <w:t>.</w:t>
      </w:r>
    </w:p>
    <w:p w:rsidR="00B71EFD" w:rsidRPr="00683A8E" w:rsidRDefault="00B71EFD" w:rsidP="00B71EFD">
      <w:pPr>
        <w:pStyle w:val="a6"/>
        <w:spacing w:line="22" w:lineRule="atLeast"/>
        <w:jc w:val="both"/>
        <w:rPr>
          <w:rFonts w:ascii="11" w:hAnsi="11" w:cs="Times New Roman"/>
          <w:b/>
          <w:bCs/>
        </w:rPr>
      </w:pPr>
      <w:r w:rsidRPr="00683A8E">
        <w:rPr>
          <w:rFonts w:ascii="11" w:hAnsi="11" w:cs="Times New Roman"/>
        </w:rPr>
        <w:t xml:space="preserve">Лучшая профилактика асоциального поведения – это целенаправленное и организуемое воздействие с четким определением средств, форм и методов воспитания. </w:t>
      </w:r>
      <w:r w:rsidRPr="00683A8E">
        <w:rPr>
          <w:rFonts w:ascii="11" w:hAnsi="11"/>
        </w:rPr>
        <w:t xml:space="preserve">Отношения взаимного доверия и уважения разрушают асоциальные установки у несовершеннолетних. Важно дать им возможность почувствовать, что они нужны и полезны людям и всему обществу. Хочется обратить внимание, что в воспитании подрастающего поколения главное не только то, насколько умным, знающим, образованным и настойчивым в достижении своих жизненных целей будет человек, но и то, будет ли он добрым, отзывчивым, будет ли он сопереживать другим. </w:t>
      </w:r>
    </w:p>
    <w:p w:rsidR="00B71EFD" w:rsidRPr="00683A8E" w:rsidRDefault="00B71EFD" w:rsidP="00B71EFD">
      <w:pPr>
        <w:pStyle w:val="a6"/>
        <w:spacing w:line="22" w:lineRule="atLeast"/>
        <w:jc w:val="both"/>
        <w:rPr>
          <w:rFonts w:ascii="11" w:hAnsi="11" w:cs="Times New Roman"/>
        </w:rPr>
      </w:pPr>
      <w:r w:rsidRPr="00683A8E">
        <w:rPr>
          <w:rFonts w:ascii="11" w:hAnsi="11" w:cs="Times New Roman"/>
        </w:rPr>
        <w:t>Работа по профилактике асоциального поведения проводится комплексно с контингентом учащихся, состоящих на ИПУ.</w:t>
      </w:r>
    </w:p>
    <w:p w:rsidR="00B71EFD" w:rsidRPr="00683A8E" w:rsidRDefault="00B71EFD" w:rsidP="00B71EFD">
      <w:pPr>
        <w:pStyle w:val="a6"/>
        <w:spacing w:line="22" w:lineRule="atLeast"/>
        <w:jc w:val="both"/>
        <w:rPr>
          <w:rFonts w:ascii="11" w:hAnsi="11" w:cs="Times New Roman"/>
        </w:rPr>
      </w:pPr>
      <w:r w:rsidRPr="00683A8E">
        <w:rPr>
          <w:rFonts w:ascii="11" w:eastAsia="Helvetica" w:hAnsi="11" w:cs="Times New Roman"/>
        </w:rPr>
        <w:t>Для реализации программы в жизнь выбрали следующие направления:</w:t>
      </w:r>
    </w:p>
    <w:p w:rsidR="00B71EFD" w:rsidRPr="00683A8E" w:rsidRDefault="00B71EFD" w:rsidP="00B71EFD">
      <w:pPr>
        <w:pStyle w:val="a6"/>
        <w:spacing w:line="22" w:lineRule="atLeast"/>
        <w:jc w:val="both"/>
        <w:rPr>
          <w:rFonts w:ascii="11" w:hAnsi="11" w:cs="Times New Roman"/>
        </w:rPr>
      </w:pPr>
      <w:r w:rsidRPr="00683A8E">
        <w:rPr>
          <w:rFonts w:ascii="11" w:eastAsia="Helvetica" w:hAnsi="11" w:cs="Times New Roman"/>
        </w:rPr>
        <w:t>1. Работа с педагогами;</w:t>
      </w:r>
    </w:p>
    <w:p w:rsidR="00B71EFD" w:rsidRPr="00683A8E" w:rsidRDefault="00B71EFD" w:rsidP="00B71EFD">
      <w:pPr>
        <w:pStyle w:val="a6"/>
        <w:spacing w:line="22" w:lineRule="atLeast"/>
        <w:jc w:val="both"/>
        <w:rPr>
          <w:rFonts w:ascii="11" w:hAnsi="11" w:cs="Times New Roman"/>
        </w:rPr>
      </w:pPr>
      <w:r w:rsidRPr="00683A8E">
        <w:rPr>
          <w:rFonts w:ascii="11" w:eastAsia="Helvetica" w:hAnsi="11" w:cs="Times New Roman"/>
        </w:rPr>
        <w:t>2. Работа с семьей (родителями);</w:t>
      </w:r>
    </w:p>
    <w:p w:rsidR="00B71EFD" w:rsidRPr="00683A8E" w:rsidRDefault="00B71EFD" w:rsidP="00B71EFD">
      <w:pPr>
        <w:pStyle w:val="a6"/>
        <w:spacing w:line="22" w:lineRule="atLeast"/>
        <w:jc w:val="both"/>
        <w:rPr>
          <w:rFonts w:ascii="11" w:hAnsi="11" w:cs="Times New Roman"/>
        </w:rPr>
      </w:pPr>
      <w:r w:rsidRPr="00683A8E">
        <w:rPr>
          <w:rFonts w:ascii="11" w:eastAsia="Helvetica" w:hAnsi="11" w:cs="Times New Roman"/>
        </w:rPr>
        <w:t>3. Работа с несовершеннолетними;</w:t>
      </w:r>
    </w:p>
    <w:p w:rsidR="00B71EFD" w:rsidRPr="00683A8E" w:rsidRDefault="00B71EFD" w:rsidP="00B71EFD">
      <w:pPr>
        <w:pStyle w:val="a6"/>
        <w:spacing w:line="22" w:lineRule="atLeast"/>
        <w:jc w:val="both"/>
        <w:rPr>
          <w:rStyle w:val="c0"/>
          <w:rFonts w:ascii="11" w:hAnsi="11" w:cs="Times New Roman"/>
        </w:rPr>
      </w:pPr>
      <w:r w:rsidRPr="00683A8E">
        <w:rPr>
          <w:rFonts w:ascii="11" w:eastAsia="Helvetica" w:hAnsi="11" w:cs="Times New Roman"/>
        </w:rPr>
        <w:lastRenderedPageBreak/>
        <w:t>4. Организация досуга детей и подростков.</w:t>
      </w:r>
    </w:p>
    <w:p w:rsidR="00B71EFD" w:rsidRPr="00683A8E" w:rsidRDefault="00B71EFD" w:rsidP="00B71EFD">
      <w:pPr>
        <w:pStyle w:val="a6"/>
        <w:spacing w:line="22" w:lineRule="atLeast"/>
        <w:jc w:val="both"/>
        <w:rPr>
          <w:rFonts w:ascii="Times New Roman" w:hAnsi="Times New Roman" w:cs="Times New Roman"/>
        </w:rPr>
      </w:pPr>
      <w:r w:rsidRPr="00683A8E">
        <w:rPr>
          <w:rFonts w:ascii="Times New Roman" w:eastAsia="Helvetica" w:hAnsi="Times New Roman" w:cs="Times New Roman"/>
          <w:bCs/>
          <w:iCs/>
        </w:rPr>
        <w:t>Работа с педагогами:</w:t>
      </w:r>
    </w:p>
    <w:p w:rsidR="00B71EFD" w:rsidRPr="00683A8E" w:rsidRDefault="00B71EFD" w:rsidP="00B71EFD">
      <w:pPr>
        <w:pStyle w:val="a6"/>
        <w:spacing w:line="22" w:lineRule="atLeast"/>
        <w:jc w:val="both"/>
        <w:rPr>
          <w:rFonts w:ascii="11" w:hAnsi="11" w:cs="Times New Roman"/>
        </w:rPr>
      </w:pPr>
      <w:r w:rsidRPr="00683A8E">
        <w:rPr>
          <w:rFonts w:ascii="11" w:eastAsia="Helvetica" w:hAnsi="11" w:cs="Times New Roman"/>
          <w:bCs/>
        </w:rPr>
        <w:t>Цели и задачи:</w:t>
      </w:r>
    </w:p>
    <w:p w:rsidR="00B71EFD" w:rsidRPr="00683A8E" w:rsidRDefault="00B71EFD" w:rsidP="00B71EFD">
      <w:pPr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eastAsia="Helvetica" w:hAnsi="11"/>
          <w:sz w:val="22"/>
          <w:szCs w:val="22"/>
        </w:rPr>
        <w:t>1.Расширить знания о проблеме асоциального поведения несовершеннолетних;</w:t>
      </w:r>
    </w:p>
    <w:p w:rsidR="00B71EFD" w:rsidRPr="00683A8E" w:rsidRDefault="00B71EFD" w:rsidP="00B71EFD">
      <w:pPr>
        <w:pStyle w:val="a7"/>
        <w:spacing w:line="22" w:lineRule="atLeast"/>
        <w:ind w:left="0"/>
        <w:jc w:val="both"/>
        <w:rPr>
          <w:rFonts w:ascii="11" w:hAnsi="11"/>
          <w:sz w:val="22"/>
          <w:szCs w:val="22"/>
        </w:rPr>
      </w:pPr>
      <w:r w:rsidRPr="00683A8E">
        <w:rPr>
          <w:rFonts w:ascii="11" w:eastAsia="Helvetica" w:hAnsi="11"/>
          <w:sz w:val="22"/>
          <w:szCs w:val="22"/>
        </w:rPr>
        <w:t>2.Дать базовые психологические понятия и знания о психологии развития личности детей;</w:t>
      </w:r>
    </w:p>
    <w:p w:rsidR="00B71EFD" w:rsidRPr="00683A8E" w:rsidRDefault="00B71EFD" w:rsidP="00B71EFD">
      <w:pPr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eastAsia="Helvetica" w:hAnsi="11"/>
          <w:sz w:val="22"/>
          <w:szCs w:val="22"/>
        </w:rPr>
        <w:t>3.Расширить знания о роли семьи в профилактике безнадзорности, правонарушений и злоупотребления вредными привычками среди несовершеннолетних.</w:t>
      </w:r>
    </w:p>
    <w:p w:rsidR="00B71EFD" w:rsidRPr="00683A8E" w:rsidRDefault="00B71EFD" w:rsidP="00B71EFD">
      <w:pPr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eastAsia="Helvetica" w:hAnsi="11"/>
          <w:bCs/>
          <w:sz w:val="22"/>
          <w:szCs w:val="22"/>
        </w:rPr>
        <w:t>Темы лекций при работе с педагогами:</w:t>
      </w:r>
    </w:p>
    <w:p w:rsidR="00B71EFD" w:rsidRPr="00683A8E" w:rsidRDefault="00B71EFD" w:rsidP="00B71EFD">
      <w:pPr>
        <w:pStyle w:val="a7"/>
        <w:spacing w:line="22" w:lineRule="atLeast"/>
        <w:ind w:left="0"/>
        <w:jc w:val="both"/>
        <w:rPr>
          <w:rFonts w:ascii="11" w:hAnsi="11"/>
          <w:sz w:val="22"/>
          <w:szCs w:val="22"/>
        </w:rPr>
      </w:pPr>
      <w:r w:rsidRPr="00683A8E">
        <w:rPr>
          <w:rFonts w:ascii="11" w:eastAsia="Helvetica" w:hAnsi="11"/>
          <w:sz w:val="22"/>
          <w:szCs w:val="22"/>
        </w:rPr>
        <w:t>1.Проблема зависимости от наркотиков;</w:t>
      </w:r>
    </w:p>
    <w:p w:rsidR="00B71EFD" w:rsidRPr="00683A8E" w:rsidRDefault="00B71EFD" w:rsidP="00B71EFD">
      <w:pPr>
        <w:pStyle w:val="a7"/>
        <w:spacing w:line="22" w:lineRule="atLeast"/>
        <w:ind w:left="0"/>
        <w:jc w:val="both"/>
        <w:rPr>
          <w:rFonts w:ascii="11" w:hAnsi="11"/>
          <w:sz w:val="22"/>
          <w:szCs w:val="22"/>
        </w:rPr>
      </w:pPr>
      <w:r w:rsidRPr="00683A8E">
        <w:rPr>
          <w:rFonts w:ascii="11" w:eastAsia="Helvetica" w:hAnsi="11"/>
          <w:sz w:val="22"/>
          <w:szCs w:val="22"/>
        </w:rPr>
        <w:t>2.Особенности подросткового возраста;</w:t>
      </w:r>
    </w:p>
    <w:p w:rsidR="00B71EFD" w:rsidRPr="00683A8E" w:rsidRDefault="00B71EFD" w:rsidP="00B71EFD">
      <w:pPr>
        <w:pStyle w:val="a7"/>
        <w:spacing w:line="22" w:lineRule="atLeast"/>
        <w:ind w:left="0"/>
        <w:jc w:val="both"/>
        <w:rPr>
          <w:rFonts w:ascii="11" w:hAnsi="11"/>
          <w:sz w:val="22"/>
          <w:szCs w:val="22"/>
        </w:rPr>
      </w:pPr>
      <w:r w:rsidRPr="00683A8E">
        <w:rPr>
          <w:rFonts w:ascii="11" w:eastAsia="Helvetica" w:hAnsi="11"/>
          <w:sz w:val="22"/>
          <w:szCs w:val="22"/>
        </w:rPr>
        <w:t>3.Семья, как единый организм;</w:t>
      </w:r>
    </w:p>
    <w:p w:rsidR="00B71EFD" w:rsidRPr="00683A8E" w:rsidRDefault="00B71EFD" w:rsidP="00B71EFD">
      <w:pPr>
        <w:pStyle w:val="a7"/>
        <w:spacing w:line="22" w:lineRule="atLeast"/>
        <w:ind w:left="0"/>
        <w:jc w:val="both"/>
        <w:rPr>
          <w:rFonts w:ascii="11" w:hAnsi="11"/>
          <w:sz w:val="22"/>
          <w:szCs w:val="22"/>
        </w:rPr>
      </w:pPr>
      <w:r w:rsidRPr="00683A8E">
        <w:rPr>
          <w:rFonts w:ascii="11" w:eastAsia="Helvetica" w:hAnsi="11"/>
          <w:sz w:val="22"/>
          <w:szCs w:val="22"/>
        </w:rPr>
        <w:t>4.Роль неправильного семейного воспитания в возникновении отклоняющегося поведения у подростков;</w:t>
      </w:r>
    </w:p>
    <w:p w:rsidR="00B71EFD" w:rsidRPr="00683A8E" w:rsidRDefault="00B71EFD" w:rsidP="00B71EFD">
      <w:pPr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eastAsia="Helvetica" w:hAnsi="11"/>
          <w:sz w:val="22"/>
          <w:szCs w:val="22"/>
        </w:rPr>
        <w:t>5.Круглый стол (обсуждение результатов профилактических мероприятий).</w:t>
      </w:r>
    </w:p>
    <w:p w:rsidR="00B71EFD" w:rsidRPr="00683A8E" w:rsidRDefault="00B71EFD" w:rsidP="00B71EFD">
      <w:pPr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eastAsia="Helvetica" w:hAnsi="11"/>
          <w:bCs/>
          <w:iCs/>
          <w:sz w:val="22"/>
          <w:szCs w:val="22"/>
        </w:rPr>
        <w:t>Работа с семьей (родителями):</w:t>
      </w:r>
    </w:p>
    <w:p w:rsidR="00B71EFD" w:rsidRPr="00683A8E" w:rsidRDefault="00B71EFD" w:rsidP="00B71EFD">
      <w:pPr>
        <w:pStyle w:val="c13"/>
        <w:shd w:val="clear" w:color="auto" w:fill="FFFFFF"/>
        <w:spacing w:before="0" w:after="0"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Style w:val="c12"/>
          <w:rFonts w:ascii="11" w:hAnsi="11"/>
          <w:sz w:val="22"/>
          <w:szCs w:val="22"/>
        </w:rPr>
        <w:t xml:space="preserve">Одним из направлений нашей работы является работа с семьей, родителями, которое представляет собой сложный и необходимый для профилактики асоциального поведения несовершеннолетних вид деятельности, так как семья является одним из важнейших факторов, влияющих на формирование отклонений в </w:t>
      </w:r>
      <w:r w:rsidR="00EA457E">
        <w:rPr>
          <w:rStyle w:val="c12"/>
          <w:rFonts w:ascii="11" w:hAnsi="11"/>
          <w:sz w:val="22"/>
          <w:szCs w:val="22"/>
        </w:rPr>
        <w:t>поведении детей и подростков</w:t>
      </w:r>
      <w:r w:rsidRPr="00683A8E">
        <w:rPr>
          <w:rStyle w:val="c12"/>
          <w:rFonts w:ascii="11" w:hAnsi="11"/>
          <w:sz w:val="22"/>
          <w:szCs w:val="22"/>
        </w:rPr>
        <w:t>.</w:t>
      </w:r>
    </w:p>
    <w:p w:rsidR="00B71EFD" w:rsidRPr="00683A8E" w:rsidRDefault="00B71EFD" w:rsidP="00B71EFD">
      <w:pPr>
        <w:pStyle w:val="c13"/>
        <w:shd w:val="clear" w:color="auto" w:fill="FFFFFF"/>
        <w:spacing w:before="0" w:after="0"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Style w:val="c12"/>
          <w:rFonts w:ascii="11" w:hAnsi="11"/>
          <w:sz w:val="22"/>
          <w:szCs w:val="22"/>
        </w:rPr>
        <w:t>Задача педагогов, классных руководителей - способствовать единению, сплочению семьи, установлению взаимопонимания родителей и детей, созданию комфортных условий для ребенка в семье, формированию навыков их совместной деятельности и общения. Взаимодействие на основе взаимной заинтересованности в результатах воспитания поможет педагогам и родителям объединить свои усилия в создании условий для формирования у ребенка тех качеств и свойств, которые необходимы для его самоопределения и самореализации,</w:t>
      </w:r>
      <w:r w:rsidR="00EA457E">
        <w:rPr>
          <w:rStyle w:val="c12"/>
          <w:rFonts w:ascii="11" w:hAnsi="11"/>
          <w:sz w:val="22"/>
          <w:szCs w:val="22"/>
        </w:rPr>
        <w:t xml:space="preserve"> для преодоления трудностей.</w:t>
      </w:r>
    </w:p>
    <w:p w:rsidR="00B71EFD" w:rsidRPr="00683A8E" w:rsidRDefault="00B71EFD" w:rsidP="00B71EFD">
      <w:pPr>
        <w:pStyle w:val="c13"/>
        <w:shd w:val="clear" w:color="auto" w:fill="FFFFFF"/>
        <w:spacing w:before="0" w:after="0"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Style w:val="c12"/>
          <w:rFonts w:ascii="11" w:hAnsi="11"/>
          <w:sz w:val="22"/>
          <w:szCs w:val="22"/>
        </w:rPr>
        <w:t>Взаимодействие педагогов с родителями предусматривает разработку единых требований к ребенку, определение воспитательных задач и организацию совместной деятельности педагогов и родителей по реализации этих задач.</w:t>
      </w:r>
    </w:p>
    <w:p w:rsidR="00B71EFD" w:rsidRPr="00683A8E" w:rsidRDefault="00B71EFD" w:rsidP="00B71EFD">
      <w:pPr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eastAsia="Helvetica" w:hAnsi="11"/>
          <w:bCs/>
          <w:sz w:val="22"/>
          <w:szCs w:val="22"/>
        </w:rPr>
        <w:t xml:space="preserve">Цель: </w:t>
      </w:r>
      <w:r w:rsidRPr="00683A8E">
        <w:rPr>
          <w:rFonts w:ascii="11" w:eastAsia="Helvetica" w:hAnsi="11"/>
          <w:sz w:val="22"/>
          <w:szCs w:val="22"/>
        </w:rPr>
        <w:t>обеспечение психолого-просветительской работы с родителями, улучшение микроклимата в семье, сохранение и развитие семейных ценностей, формирование здорового образа жизни.</w:t>
      </w:r>
    </w:p>
    <w:p w:rsidR="00B71EFD" w:rsidRPr="00683A8E" w:rsidRDefault="00B71EFD" w:rsidP="00B71EFD">
      <w:pPr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eastAsia="Helvetica" w:hAnsi="11"/>
          <w:bCs/>
          <w:sz w:val="22"/>
          <w:szCs w:val="22"/>
        </w:rPr>
        <w:t>Задачи:</w:t>
      </w:r>
    </w:p>
    <w:p w:rsidR="00B71EFD" w:rsidRPr="00683A8E" w:rsidRDefault="00B71EFD" w:rsidP="00B71EFD">
      <w:pPr>
        <w:spacing w:line="22" w:lineRule="atLeast"/>
        <w:jc w:val="both"/>
        <w:rPr>
          <w:rFonts w:ascii="11" w:eastAsia="Helvetica" w:hAnsi="11"/>
          <w:b/>
          <w:sz w:val="22"/>
          <w:szCs w:val="22"/>
        </w:rPr>
      </w:pPr>
      <w:r w:rsidRPr="00683A8E">
        <w:rPr>
          <w:rFonts w:ascii="11" w:eastAsia="Helvetica" w:hAnsi="11"/>
          <w:sz w:val="22"/>
          <w:szCs w:val="22"/>
        </w:rPr>
        <w:t>1.Привлечение родителей для совместной организации досуговой деятельности детей и подростков;</w:t>
      </w:r>
    </w:p>
    <w:p w:rsidR="00B71EFD" w:rsidRPr="00683A8E" w:rsidRDefault="00B71EFD" w:rsidP="00B71EFD">
      <w:pPr>
        <w:pStyle w:val="a7"/>
        <w:spacing w:line="22" w:lineRule="atLeast"/>
        <w:ind w:left="0"/>
        <w:jc w:val="both"/>
        <w:rPr>
          <w:rFonts w:ascii="11" w:eastAsia="Helvetica" w:hAnsi="11"/>
          <w:b/>
          <w:sz w:val="22"/>
          <w:szCs w:val="22"/>
        </w:rPr>
      </w:pPr>
      <w:r w:rsidRPr="00683A8E">
        <w:rPr>
          <w:rFonts w:ascii="11" w:eastAsia="Helvetica" w:hAnsi="11"/>
          <w:sz w:val="22"/>
          <w:szCs w:val="22"/>
        </w:rPr>
        <w:t>2.Выявление особенностей взаимоотношения между родителями и детьми;</w:t>
      </w:r>
    </w:p>
    <w:p w:rsidR="00B71EFD" w:rsidRPr="00683A8E" w:rsidRDefault="00B71EFD" w:rsidP="00B71EFD">
      <w:pPr>
        <w:pStyle w:val="a7"/>
        <w:spacing w:line="22" w:lineRule="atLeast"/>
        <w:ind w:left="0"/>
        <w:jc w:val="both"/>
        <w:rPr>
          <w:rFonts w:ascii="11" w:eastAsia="Helvetica" w:hAnsi="11"/>
          <w:b/>
          <w:sz w:val="22"/>
          <w:szCs w:val="22"/>
        </w:rPr>
      </w:pPr>
      <w:r w:rsidRPr="00683A8E">
        <w:rPr>
          <w:rFonts w:ascii="11" w:eastAsia="Helvetica" w:hAnsi="11"/>
          <w:sz w:val="22"/>
          <w:szCs w:val="22"/>
        </w:rPr>
        <w:t>3.Разработка основных правил семейного воспитания;</w:t>
      </w:r>
    </w:p>
    <w:p w:rsidR="00B71EFD" w:rsidRPr="00683A8E" w:rsidRDefault="00B71EFD" w:rsidP="00B71EFD">
      <w:pPr>
        <w:pStyle w:val="a7"/>
        <w:spacing w:line="22" w:lineRule="atLeast"/>
        <w:ind w:left="0"/>
        <w:jc w:val="both"/>
        <w:rPr>
          <w:rFonts w:ascii="11" w:eastAsia="Helvetica" w:hAnsi="11"/>
          <w:b/>
          <w:sz w:val="22"/>
          <w:szCs w:val="22"/>
        </w:rPr>
      </w:pPr>
      <w:r w:rsidRPr="00683A8E">
        <w:rPr>
          <w:rFonts w:ascii="11" w:eastAsia="Helvetica" w:hAnsi="11"/>
          <w:sz w:val="22"/>
          <w:szCs w:val="22"/>
        </w:rPr>
        <w:t>4.Создание положительной мотивации у родителей в содействии образовательному учреждению, своему ребенку;</w:t>
      </w:r>
    </w:p>
    <w:p w:rsidR="00B71EFD" w:rsidRPr="00683A8E" w:rsidRDefault="00B71EFD" w:rsidP="00B71EFD">
      <w:pPr>
        <w:pStyle w:val="a7"/>
        <w:spacing w:line="22" w:lineRule="atLeast"/>
        <w:ind w:left="0"/>
        <w:jc w:val="both"/>
        <w:rPr>
          <w:rFonts w:ascii="11" w:eastAsia="Helvetica" w:hAnsi="11"/>
          <w:b/>
          <w:sz w:val="22"/>
          <w:szCs w:val="22"/>
        </w:rPr>
      </w:pPr>
      <w:r w:rsidRPr="00683A8E">
        <w:rPr>
          <w:rFonts w:ascii="11" w:eastAsia="Helvetica" w:hAnsi="11"/>
          <w:sz w:val="22"/>
          <w:szCs w:val="22"/>
        </w:rPr>
        <w:t>5.Всестороннее психолого-педагогическое просвещение родителей;</w:t>
      </w:r>
    </w:p>
    <w:p w:rsidR="00B71EFD" w:rsidRPr="00683A8E" w:rsidRDefault="00B71EFD" w:rsidP="00B71EFD">
      <w:pPr>
        <w:spacing w:line="22" w:lineRule="atLeast"/>
        <w:jc w:val="both"/>
        <w:rPr>
          <w:rFonts w:ascii="11" w:eastAsia="Helvetica" w:hAnsi="11"/>
          <w:b/>
          <w:sz w:val="22"/>
          <w:szCs w:val="22"/>
        </w:rPr>
      </w:pPr>
      <w:r w:rsidRPr="00683A8E">
        <w:rPr>
          <w:rFonts w:ascii="11" w:eastAsia="Helvetica" w:hAnsi="11"/>
          <w:sz w:val="22"/>
          <w:szCs w:val="22"/>
        </w:rPr>
        <w:t>6.Способствовать созданию комфортных условий в семье для развития личности ребенка.</w:t>
      </w:r>
    </w:p>
    <w:p w:rsidR="00B71EFD" w:rsidRPr="00683A8E" w:rsidRDefault="00B71EFD" w:rsidP="00B71EFD">
      <w:pPr>
        <w:shd w:val="clear" w:color="auto" w:fill="FFFFFF"/>
        <w:spacing w:line="22" w:lineRule="atLeast"/>
        <w:jc w:val="both"/>
        <w:rPr>
          <w:rStyle w:val="c12"/>
          <w:rFonts w:ascii="11" w:hAnsi="11"/>
          <w:sz w:val="22"/>
          <w:szCs w:val="22"/>
        </w:rPr>
      </w:pPr>
      <w:r w:rsidRPr="00683A8E">
        <w:rPr>
          <w:rStyle w:val="c3"/>
          <w:rFonts w:ascii="11" w:hAnsi="11"/>
          <w:bCs/>
          <w:sz w:val="22"/>
          <w:szCs w:val="22"/>
        </w:rPr>
        <w:t>Формы профилактической работы с родителями</w:t>
      </w:r>
      <w:r w:rsidRPr="00683A8E">
        <w:rPr>
          <w:rStyle w:val="c3"/>
          <w:rFonts w:ascii="11" w:hAnsi="11"/>
          <w:sz w:val="22"/>
          <w:szCs w:val="22"/>
        </w:rPr>
        <w:t>:</w:t>
      </w:r>
    </w:p>
    <w:p w:rsidR="00B71EFD" w:rsidRPr="00683A8E" w:rsidRDefault="00B71EFD" w:rsidP="00B71EFD">
      <w:pPr>
        <w:shd w:val="clear" w:color="auto" w:fill="FFFFFF"/>
        <w:spacing w:line="22" w:lineRule="atLeast"/>
        <w:jc w:val="both"/>
        <w:rPr>
          <w:rStyle w:val="c3"/>
          <w:rFonts w:ascii="11" w:hAnsi="11"/>
          <w:sz w:val="22"/>
          <w:szCs w:val="22"/>
        </w:rPr>
      </w:pPr>
      <w:r w:rsidRPr="00683A8E">
        <w:rPr>
          <w:rStyle w:val="c3"/>
          <w:rFonts w:ascii="11" w:hAnsi="11"/>
          <w:sz w:val="22"/>
          <w:szCs w:val="22"/>
        </w:rPr>
        <w:t>1.Информационные листы и памятки для родителей;</w:t>
      </w:r>
    </w:p>
    <w:p w:rsidR="00B71EFD" w:rsidRPr="00683A8E" w:rsidRDefault="00B71EFD" w:rsidP="00B71EFD">
      <w:pPr>
        <w:shd w:val="clear" w:color="auto" w:fill="FFFFFF"/>
        <w:spacing w:line="22" w:lineRule="atLeast"/>
        <w:jc w:val="both"/>
        <w:rPr>
          <w:rStyle w:val="c12"/>
          <w:rFonts w:ascii="11" w:hAnsi="11"/>
          <w:sz w:val="22"/>
          <w:szCs w:val="22"/>
        </w:rPr>
      </w:pPr>
      <w:r w:rsidRPr="00683A8E">
        <w:rPr>
          <w:rStyle w:val="c12"/>
          <w:rFonts w:ascii="11" w:hAnsi="11"/>
          <w:bCs/>
          <w:sz w:val="22"/>
          <w:szCs w:val="22"/>
        </w:rPr>
        <w:t>2.Социально-педагогическая диагностика;</w:t>
      </w:r>
      <w:r w:rsidRPr="00683A8E">
        <w:rPr>
          <w:rStyle w:val="c12"/>
          <w:rFonts w:ascii="11" w:hAnsi="11"/>
          <w:sz w:val="22"/>
          <w:szCs w:val="22"/>
        </w:rPr>
        <w:t xml:space="preserve">  </w:t>
      </w:r>
    </w:p>
    <w:p w:rsidR="00B71EFD" w:rsidRPr="00683A8E" w:rsidRDefault="00B71EFD" w:rsidP="00B71EFD">
      <w:pPr>
        <w:shd w:val="clear" w:color="auto" w:fill="FFFFFF"/>
        <w:spacing w:line="22" w:lineRule="atLeast"/>
        <w:jc w:val="both"/>
        <w:rPr>
          <w:rStyle w:val="c3"/>
          <w:rFonts w:ascii="11" w:hAnsi="11"/>
          <w:sz w:val="22"/>
          <w:szCs w:val="22"/>
        </w:rPr>
      </w:pPr>
      <w:r w:rsidRPr="00683A8E">
        <w:rPr>
          <w:rStyle w:val="c3"/>
          <w:rFonts w:ascii="11" w:hAnsi="11"/>
          <w:sz w:val="22"/>
          <w:szCs w:val="22"/>
        </w:rPr>
        <w:t>3.Психолого-педагогическое консультирование родителей по вопросам проблемных (конфликтных) взаимоотношений с детьми;</w:t>
      </w:r>
    </w:p>
    <w:p w:rsidR="00B71EFD" w:rsidRPr="00683A8E" w:rsidRDefault="00B71EFD" w:rsidP="00B71EFD">
      <w:pPr>
        <w:pStyle w:val="a7"/>
        <w:shd w:val="clear" w:color="auto" w:fill="FFFFFF"/>
        <w:spacing w:line="22" w:lineRule="atLeast"/>
        <w:ind w:left="0"/>
        <w:jc w:val="both"/>
        <w:rPr>
          <w:rStyle w:val="c3"/>
          <w:rFonts w:ascii="11" w:hAnsi="11"/>
          <w:sz w:val="22"/>
          <w:szCs w:val="22"/>
        </w:rPr>
      </w:pPr>
      <w:r w:rsidRPr="00683A8E">
        <w:rPr>
          <w:rStyle w:val="c3"/>
          <w:rFonts w:ascii="11" w:hAnsi="11"/>
          <w:sz w:val="22"/>
          <w:szCs w:val="22"/>
        </w:rPr>
        <w:t>4.Работа «Телефона доверия» (номер сотового телефона педагога-психолога).</w:t>
      </w:r>
    </w:p>
    <w:p w:rsidR="00B71EFD" w:rsidRPr="00683A8E" w:rsidRDefault="00B71EFD" w:rsidP="00B71EFD">
      <w:pPr>
        <w:shd w:val="clear" w:color="auto" w:fill="FFFFFF"/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Style w:val="c12"/>
          <w:rFonts w:ascii="11" w:hAnsi="11"/>
          <w:bCs/>
          <w:sz w:val="22"/>
          <w:szCs w:val="22"/>
        </w:rPr>
        <w:t>Целью</w:t>
      </w:r>
      <w:r w:rsidRPr="00683A8E">
        <w:rPr>
          <w:rStyle w:val="c12"/>
          <w:rFonts w:ascii="11" w:hAnsi="11"/>
          <w:sz w:val="22"/>
          <w:szCs w:val="22"/>
        </w:rPr>
        <w:t xml:space="preserve"> диагностической работы с родителями является диагностика типа семейного воспитания, установок родителей по отношению к детям и к собственной семье. Результаты диагностической работы не только дают специалисту информацию о возможных неблагополучиях в системе семейного воспитания, детско-родительских отношений, но и позволяют выявить область возможных проблем в тех семьях, где дисбаланс семейных отношений еще не наступил, но уже имеются некоторые негативные тенденции.</w:t>
      </w:r>
    </w:p>
    <w:p w:rsidR="00B71EFD" w:rsidRPr="00683A8E" w:rsidRDefault="00B71EFD" w:rsidP="00B71EFD">
      <w:pPr>
        <w:pStyle w:val="c1"/>
        <w:shd w:val="clear" w:color="auto" w:fill="FFFFFF"/>
        <w:spacing w:before="0" w:after="0" w:line="22" w:lineRule="atLeast"/>
        <w:jc w:val="both"/>
        <w:rPr>
          <w:rStyle w:val="c3"/>
          <w:rFonts w:ascii="11" w:hAnsi="11"/>
          <w:sz w:val="22"/>
          <w:szCs w:val="22"/>
        </w:rPr>
      </w:pPr>
      <w:r w:rsidRPr="00683A8E">
        <w:rPr>
          <w:rStyle w:val="c3"/>
          <w:rFonts w:ascii="11" w:hAnsi="11"/>
          <w:sz w:val="22"/>
          <w:szCs w:val="22"/>
        </w:rPr>
        <w:t>Выявление сферы проблем и ресурсов в отношениях между родителями и детьми:</w:t>
      </w:r>
    </w:p>
    <w:p w:rsidR="00B71EFD" w:rsidRPr="00683A8E" w:rsidRDefault="00B71EFD" w:rsidP="00B71EFD">
      <w:pPr>
        <w:pStyle w:val="c1"/>
        <w:shd w:val="clear" w:color="auto" w:fill="FFFFFF"/>
        <w:spacing w:before="0" w:after="0"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Style w:val="c3"/>
          <w:rFonts w:ascii="11" w:hAnsi="11"/>
          <w:sz w:val="22"/>
          <w:szCs w:val="22"/>
        </w:rPr>
        <w:t>1.</w:t>
      </w:r>
      <w:r w:rsidRPr="00683A8E">
        <w:rPr>
          <w:rFonts w:ascii="11" w:hAnsi="11"/>
          <w:sz w:val="22"/>
          <w:szCs w:val="22"/>
        </w:rPr>
        <w:t xml:space="preserve">Для исследования эмоциональной стороны детско-родительского взаимодействия применяется «Опросник детско-родительского эмоционального взаимодействия» (Е. И. </w:t>
      </w:r>
      <w:r w:rsidR="00EA457E">
        <w:rPr>
          <w:rFonts w:ascii="11" w:hAnsi="11"/>
          <w:sz w:val="22"/>
          <w:szCs w:val="22"/>
        </w:rPr>
        <w:t>Захаровой).</w:t>
      </w:r>
    </w:p>
    <w:p w:rsidR="00B71EFD" w:rsidRPr="00683A8E" w:rsidRDefault="00B71EFD" w:rsidP="00B71EFD">
      <w:pPr>
        <w:shd w:val="clear" w:color="auto" w:fill="FFFFFF"/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Style w:val="c5"/>
          <w:rFonts w:ascii="11" w:hAnsi="11"/>
          <w:sz w:val="22"/>
          <w:szCs w:val="22"/>
        </w:rPr>
        <w:t>2.Анализ семейного воспита</w:t>
      </w:r>
      <w:r w:rsidR="00EA457E">
        <w:rPr>
          <w:rStyle w:val="c5"/>
          <w:rFonts w:ascii="11" w:hAnsi="11"/>
          <w:sz w:val="22"/>
          <w:szCs w:val="22"/>
        </w:rPr>
        <w:t xml:space="preserve">ния (АСВ) (Э.Г. </w:t>
      </w:r>
      <w:proofErr w:type="spellStart"/>
      <w:r w:rsidR="00EA457E">
        <w:rPr>
          <w:rStyle w:val="c5"/>
          <w:rFonts w:ascii="11" w:hAnsi="11"/>
          <w:sz w:val="22"/>
          <w:szCs w:val="22"/>
        </w:rPr>
        <w:t>Эйдемиллер</w:t>
      </w:r>
      <w:proofErr w:type="spellEnd"/>
      <w:r w:rsidR="00EA457E">
        <w:rPr>
          <w:rStyle w:val="c5"/>
          <w:rFonts w:ascii="11" w:hAnsi="11"/>
          <w:sz w:val="22"/>
          <w:szCs w:val="22"/>
        </w:rPr>
        <w:t>).</w:t>
      </w:r>
    </w:p>
    <w:p w:rsidR="00B71EFD" w:rsidRPr="00683A8E" w:rsidRDefault="00B71EFD" w:rsidP="00B71EFD">
      <w:pPr>
        <w:pStyle w:val="c10"/>
        <w:shd w:val="clear" w:color="auto" w:fill="FFFFFF"/>
        <w:spacing w:before="0" w:after="0"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Style w:val="c5"/>
          <w:rFonts w:ascii="11" w:hAnsi="11"/>
          <w:sz w:val="22"/>
          <w:szCs w:val="22"/>
        </w:rPr>
        <w:t>опросник позволяет определить нарушения процесса воспитания и установить</w:t>
      </w:r>
    </w:p>
    <w:p w:rsidR="00B71EFD" w:rsidRPr="00683A8E" w:rsidRDefault="00B71EFD" w:rsidP="00B71EFD">
      <w:pPr>
        <w:pStyle w:val="c10"/>
        <w:shd w:val="clear" w:color="auto" w:fill="FFFFFF"/>
        <w:spacing w:before="0" w:after="0"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Style w:val="c5"/>
          <w:rFonts w:ascii="11" w:hAnsi="11"/>
          <w:sz w:val="22"/>
          <w:szCs w:val="22"/>
        </w:rPr>
        <w:t>некоторые причины этих нарушений;</w:t>
      </w:r>
    </w:p>
    <w:p w:rsidR="00B71EFD" w:rsidRPr="00683A8E" w:rsidRDefault="00B71EFD" w:rsidP="00B71EFD">
      <w:pPr>
        <w:shd w:val="clear" w:color="auto" w:fill="FFFFFF"/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Style w:val="c5"/>
          <w:rFonts w:ascii="11" w:hAnsi="11"/>
          <w:sz w:val="22"/>
          <w:szCs w:val="22"/>
        </w:rPr>
        <w:lastRenderedPageBreak/>
        <w:t>3.Экспресс-диагностика семейного</w:t>
      </w:r>
      <w:r w:rsidR="00EA457E">
        <w:rPr>
          <w:rStyle w:val="c5"/>
          <w:rFonts w:ascii="11" w:hAnsi="11"/>
          <w:sz w:val="22"/>
          <w:szCs w:val="22"/>
        </w:rPr>
        <w:t xml:space="preserve"> состояния (Р.В. </w:t>
      </w:r>
      <w:proofErr w:type="spellStart"/>
      <w:r w:rsidR="00EA457E">
        <w:rPr>
          <w:rStyle w:val="c5"/>
          <w:rFonts w:ascii="11" w:hAnsi="11"/>
          <w:sz w:val="22"/>
          <w:szCs w:val="22"/>
        </w:rPr>
        <w:t>Овчарова</w:t>
      </w:r>
      <w:proofErr w:type="spellEnd"/>
      <w:r w:rsidR="00EA457E">
        <w:rPr>
          <w:rStyle w:val="c5"/>
          <w:rFonts w:ascii="11" w:hAnsi="11"/>
          <w:sz w:val="22"/>
          <w:szCs w:val="22"/>
        </w:rPr>
        <w:t>).</w:t>
      </w:r>
    </w:p>
    <w:p w:rsidR="00B71EFD" w:rsidRPr="00683A8E" w:rsidRDefault="00B71EFD" w:rsidP="00B71EFD">
      <w:pPr>
        <w:pStyle w:val="c10"/>
        <w:shd w:val="clear" w:color="auto" w:fill="FFFFFF"/>
        <w:spacing w:before="0" w:after="0"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Style w:val="c5"/>
          <w:rFonts w:ascii="11" w:hAnsi="11"/>
          <w:sz w:val="22"/>
          <w:szCs w:val="22"/>
        </w:rPr>
        <w:t>Методика позволяет быстро оценить общую семейную тревожность и уровень выраженности чувств вины, тревоги и нервно-психического напряжения в семейных отношениях;</w:t>
      </w:r>
    </w:p>
    <w:p w:rsidR="00B71EFD" w:rsidRPr="00683A8E" w:rsidRDefault="00B71EFD" w:rsidP="00B71EFD">
      <w:pPr>
        <w:pStyle w:val="a7"/>
        <w:shd w:val="clear" w:color="auto" w:fill="FFFFFF"/>
        <w:spacing w:line="22" w:lineRule="atLeast"/>
        <w:ind w:left="0"/>
        <w:jc w:val="both"/>
        <w:rPr>
          <w:rFonts w:ascii="11" w:hAnsi="11"/>
          <w:sz w:val="22"/>
          <w:szCs w:val="22"/>
        </w:rPr>
      </w:pPr>
      <w:r w:rsidRPr="00683A8E">
        <w:rPr>
          <w:rStyle w:val="c5"/>
          <w:rFonts w:ascii="11" w:hAnsi="11"/>
          <w:sz w:val="22"/>
          <w:szCs w:val="22"/>
        </w:rPr>
        <w:t>4.«Родительская т</w:t>
      </w:r>
      <w:r w:rsidR="00EA457E">
        <w:rPr>
          <w:rStyle w:val="c5"/>
          <w:rFonts w:ascii="11" w:hAnsi="11"/>
          <w:sz w:val="22"/>
          <w:szCs w:val="22"/>
        </w:rPr>
        <w:t>ревожность» (А.М. Прихожан).</w:t>
      </w:r>
    </w:p>
    <w:p w:rsidR="00B71EFD" w:rsidRPr="00683A8E" w:rsidRDefault="00B71EFD" w:rsidP="00B71EFD">
      <w:pPr>
        <w:pStyle w:val="c10"/>
        <w:shd w:val="clear" w:color="auto" w:fill="FFFFFF"/>
        <w:spacing w:before="0" w:after="0"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Style w:val="c5"/>
          <w:rFonts w:ascii="11" w:hAnsi="11"/>
          <w:sz w:val="22"/>
          <w:szCs w:val="22"/>
        </w:rPr>
        <w:t>Тревожность, как переживание эмоционального дискомфорта, предчувствия грозящей опасности является выражением неудовлетворения значимых потребностей человека. Это состояние может сохраняться длительное время и накладывать негативный отпечаток на семейные взаимоотношения.</w:t>
      </w:r>
    </w:p>
    <w:p w:rsidR="00B71EFD" w:rsidRPr="00683A8E" w:rsidRDefault="00B71EFD" w:rsidP="00B71EFD">
      <w:pPr>
        <w:pStyle w:val="c10"/>
        <w:shd w:val="clear" w:color="auto" w:fill="FFFFFF"/>
        <w:spacing w:before="0" w:after="0"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Style w:val="c5"/>
          <w:rFonts w:ascii="11" w:hAnsi="11"/>
          <w:sz w:val="22"/>
          <w:szCs w:val="22"/>
        </w:rPr>
        <w:t>5.Диагностика предрасположенности личности к конфлик</w:t>
      </w:r>
      <w:r w:rsidR="00EA457E">
        <w:rPr>
          <w:rStyle w:val="c5"/>
          <w:rFonts w:ascii="11" w:hAnsi="11"/>
          <w:sz w:val="22"/>
          <w:szCs w:val="22"/>
        </w:rPr>
        <w:t>тному поведению (К. Томаса).</w:t>
      </w:r>
    </w:p>
    <w:p w:rsidR="00B71EFD" w:rsidRPr="00683A8E" w:rsidRDefault="00B71EFD" w:rsidP="00B71EFD">
      <w:pPr>
        <w:pStyle w:val="c13"/>
        <w:shd w:val="clear" w:color="auto" w:fill="FFFFFF"/>
        <w:spacing w:before="0" w:after="0"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Style w:val="c12"/>
          <w:rFonts w:ascii="11" w:hAnsi="11"/>
          <w:sz w:val="22"/>
          <w:szCs w:val="22"/>
        </w:rPr>
        <w:t>Информационно-просветительская работа с родителями направлена на профилактику, предупреждение возможных нарушений в семейных отношениях и семейном воспитании. С этой целью родителей необходимо знакомить с теми формами семейных отношений и семейного воспитания, которые могут приводить к негативным отклонениям в поведении детей и подростков.</w:t>
      </w:r>
    </w:p>
    <w:p w:rsidR="00B71EFD" w:rsidRPr="00683A8E" w:rsidRDefault="00B71EFD" w:rsidP="00B71EFD">
      <w:pPr>
        <w:pStyle w:val="c13"/>
        <w:shd w:val="clear" w:color="auto" w:fill="FFFFFF"/>
        <w:spacing w:before="0" w:after="0"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Style w:val="c12"/>
          <w:rFonts w:ascii="11" w:hAnsi="11"/>
          <w:sz w:val="22"/>
          <w:szCs w:val="22"/>
        </w:rPr>
        <w:t>Основная форма работы класса и родителей – это родительское собрание. Другими, в том числе активными формами взаимодействия педагогов и родителей являются лекции, семинары, беседы, встречи с учителями, тематические родительские собрания с привлечением специалистов (медиков, психологов, юристов и т. д.).</w:t>
      </w:r>
    </w:p>
    <w:p w:rsidR="00B71EFD" w:rsidRPr="00683A8E" w:rsidRDefault="00B71EFD" w:rsidP="00B71EFD">
      <w:pPr>
        <w:spacing w:line="22" w:lineRule="atLeast"/>
        <w:jc w:val="both"/>
        <w:rPr>
          <w:rFonts w:eastAsia="Helvetica"/>
          <w:bCs/>
          <w:sz w:val="22"/>
          <w:szCs w:val="22"/>
        </w:rPr>
      </w:pPr>
      <w:r w:rsidRPr="00683A8E">
        <w:rPr>
          <w:rFonts w:eastAsia="Helvetica"/>
          <w:sz w:val="22"/>
          <w:szCs w:val="22"/>
        </w:rPr>
        <w:t>Работа с несовершеннолетними:</w:t>
      </w:r>
    </w:p>
    <w:p w:rsidR="00B71EFD" w:rsidRPr="00683A8E" w:rsidRDefault="00B71EFD" w:rsidP="00B71EFD">
      <w:pPr>
        <w:spacing w:line="22" w:lineRule="atLeast"/>
        <w:jc w:val="both"/>
        <w:rPr>
          <w:rFonts w:eastAsia="Helvetica"/>
          <w:bCs/>
          <w:i/>
          <w:sz w:val="22"/>
          <w:szCs w:val="22"/>
        </w:rPr>
      </w:pPr>
      <w:r w:rsidRPr="00683A8E">
        <w:rPr>
          <w:bCs/>
          <w:sz w:val="22"/>
          <w:szCs w:val="22"/>
        </w:rPr>
        <w:t xml:space="preserve">Цель - </w:t>
      </w:r>
      <w:r w:rsidRPr="00683A8E">
        <w:rPr>
          <w:sz w:val="22"/>
          <w:szCs w:val="22"/>
        </w:rPr>
        <w:t>профилактика асоциальных форм поведения, оказание психологической помощи и поддержки несовершеннолетним.</w:t>
      </w:r>
    </w:p>
    <w:p w:rsidR="00B71EFD" w:rsidRPr="00683A8E" w:rsidRDefault="00B71EFD" w:rsidP="00B71EFD">
      <w:pPr>
        <w:spacing w:line="22" w:lineRule="atLeast"/>
        <w:jc w:val="both"/>
        <w:rPr>
          <w:sz w:val="22"/>
          <w:szCs w:val="22"/>
        </w:rPr>
      </w:pPr>
      <w:r w:rsidRPr="00683A8E">
        <w:rPr>
          <w:bCs/>
          <w:sz w:val="22"/>
          <w:szCs w:val="22"/>
        </w:rPr>
        <w:t xml:space="preserve">Задачи: </w:t>
      </w:r>
    </w:p>
    <w:p w:rsidR="00B71EFD" w:rsidRPr="00683A8E" w:rsidRDefault="00B71EFD" w:rsidP="00B71EFD">
      <w:pPr>
        <w:shd w:val="clear" w:color="auto" w:fill="FFFFFF"/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1.Оказывать социально-психологическую и педагогическую помощь несовершеннолетним, оказавшимся в сложной жизненной ситуации;</w:t>
      </w:r>
    </w:p>
    <w:p w:rsidR="00B71EFD" w:rsidRPr="00683A8E" w:rsidRDefault="00B71EFD" w:rsidP="00B71EFD">
      <w:pPr>
        <w:shd w:val="clear" w:color="auto" w:fill="FFFFFF"/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 xml:space="preserve">2.Способствовать формированию у детей и подростков «здоровых» моделей образа жизни, предоставляющих возможности для реализации личностного потенциала; </w:t>
      </w:r>
    </w:p>
    <w:p w:rsidR="00B71EFD" w:rsidRPr="00683A8E" w:rsidRDefault="00B71EFD" w:rsidP="00B71EFD">
      <w:pPr>
        <w:suppressAutoHyphens/>
        <w:snapToGrid w:val="0"/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3.Осуществлять работу по предупреждению безнадзорности, правонарушений и асоциального поведения несовершеннолетних, выявлению и устранению причин и условий, способствующих этому;</w:t>
      </w:r>
    </w:p>
    <w:p w:rsidR="00B71EFD" w:rsidRPr="00683A8E" w:rsidRDefault="00B71EFD" w:rsidP="00B71EFD">
      <w:pPr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4.Способствовать повышению психолого-педагогической компетентности взрослых (родителей, педагогов и всех сотрудников школы).</w:t>
      </w:r>
    </w:p>
    <w:p w:rsidR="00B71EFD" w:rsidRPr="00683A8E" w:rsidRDefault="00B71EFD" w:rsidP="00B71EFD">
      <w:pPr>
        <w:pStyle w:val="c19"/>
        <w:shd w:val="clear" w:color="auto" w:fill="FFFFFF"/>
        <w:spacing w:before="0" w:after="0" w:line="22" w:lineRule="atLeast"/>
        <w:jc w:val="both"/>
        <w:rPr>
          <w:rStyle w:val="c0"/>
          <w:rFonts w:ascii="11" w:hAnsi="11"/>
          <w:bCs/>
          <w:sz w:val="22"/>
          <w:szCs w:val="22"/>
        </w:rPr>
      </w:pPr>
      <w:r w:rsidRPr="00683A8E">
        <w:rPr>
          <w:rStyle w:val="c0"/>
          <w:rFonts w:ascii="11" w:hAnsi="11"/>
          <w:bCs/>
          <w:sz w:val="22"/>
          <w:szCs w:val="22"/>
        </w:rPr>
        <w:t>Ожидаемые результаты реализации программы:</w:t>
      </w:r>
    </w:p>
    <w:p w:rsidR="00B71EFD" w:rsidRPr="00683A8E" w:rsidRDefault="00B71EFD" w:rsidP="00B71EFD">
      <w:pPr>
        <w:pStyle w:val="c19"/>
        <w:shd w:val="clear" w:color="auto" w:fill="FFFFFF"/>
        <w:spacing w:before="0" w:after="0"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1. Формирование у учащихся жизненных навыков, необходимых для адаптации в современном мире, в том числе, навыков противостояния вредным привычкам;</w:t>
      </w:r>
    </w:p>
    <w:p w:rsidR="00B71EFD" w:rsidRPr="00683A8E" w:rsidRDefault="00B71EFD" w:rsidP="00B71EFD">
      <w:pPr>
        <w:shd w:val="clear" w:color="auto" w:fill="FFFFFF"/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Style w:val="c0"/>
          <w:rFonts w:ascii="11" w:hAnsi="11"/>
          <w:sz w:val="22"/>
          <w:szCs w:val="22"/>
        </w:rPr>
        <w:t>2. Психологическая помощь несовершеннолетним, оказавшимся в трудной жизненной ситуации;</w:t>
      </w:r>
    </w:p>
    <w:p w:rsidR="00B71EFD" w:rsidRPr="00683A8E" w:rsidRDefault="00B71EFD" w:rsidP="00B71EFD">
      <w:pPr>
        <w:shd w:val="clear" w:color="auto" w:fill="FFFFFF"/>
        <w:spacing w:line="22" w:lineRule="atLeast"/>
        <w:jc w:val="both"/>
        <w:rPr>
          <w:rStyle w:val="c0"/>
          <w:rFonts w:ascii="11" w:hAnsi="11"/>
          <w:sz w:val="22"/>
          <w:szCs w:val="22"/>
        </w:rPr>
      </w:pPr>
      <w:r w:rsidRPr="00683A8E">
        <w:rPr>
          <w:rStyle w:val="c0"/>
          <w:rFonts w:ascii="11" w:hAnsi="11"/>
          <w:sz w:val="22"/>
          <w:szCs w:val="22"/>
        </w:rPr>
        <w:t>3. Повышение правовой грамотности подростков и их родителей.</w:t>
      </w:r>
    </w:p>
    <w:p w:rsidR="00B71EFD" w:rsidRPr="00683A8E" w:rsidRDefault="00B71EFD" w:rsidP="00B71EFD">
      <w:pPr>
        <w:shd w:val="clear" w:color="auto" w:fill="FFFFFF"/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4. Повышение процента досуговой занятости учащихся, состоящих на ИПУ и привлечение к участию в различных конкурсах, олимпиадах, соревнованиях.</w:t>
      </w:r>
    </w:p>
    <w:p w:rsidR="00B71EFD" w:rsidRPr="00683A8E" w:rsidRDefault="00B71EFD" w:rsidP="00B71EFD">
      <w:pPr>
        <w:shd w:val="clear" w:color="auto" w:fill="FFFFFF"/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bCs/>
          <w:iCs/>
          <w:sz w:val="22"/>
          <w:szCs w:val="22"/>
        </w:rPr>
        <w:t>Организация досуга детей и подростков:</w:t>
      </w:r>
    </w:p>
    <w:p w:rsidR="00B71EFD" w:rsidRPr="00683A8E" w:rsidRDefault="00B71EFD" w:rsidP="00B71EFD">
      <w:pPr>
        <w:pStyle w:val="a6"/>
        <w:spacing w:line="22" w:lineRule="atLeast"/>
        <w:jc w:val="both"/>
        <w:rPr>
          <w:rFonts w:ascii="Times New Roman" w:hAnsi="Times New Roman" w:cs="Times New Roman"/>
        </w:rPr>
      </w:pPr>
      <w:r w:rsidRPr="00683A8E">
        <w:rPr>
          <w:rFonts w:ascii="Times New Roman" w:hAnsi="Times New Roman" w:cs="Times New Roman"/>
          <w:bCs/>
        </w:rPr>
        <w:t>Цель:</w:t>
      </w:r>
      <w:r w:rsidRPr="00683A8E">
        <w:rPr>
          <w:rFonts w:ascii="Times New Roman" w:hAnsi="Times New Roman" w:cs="Times New Roman"/>
        </w:rPr>
        <w:t> адаптация детей и подростков к современным условиям, их правовая социализация через культурно-досуговую и физкультурно-оздоровительную работу.</w:t>
      </w:r>
    </w:p>
    <w:p w:rsidR="00B71EFD" w:rsidRPr="00683A8E" w:rsidRDefault="00B71EFD" w:rsidP="00B71EFD">
      <w:pPr>
        <w:pStyle w:val="a6"/>
        <w:spacing w:line="22" w:lineRule="atLeast"/>
        <w:jc w:val="both"/>
        <w:rPr>
          <w:rFonts w:ascii="Times New Roman" w:hAnsi="Times New Roman" w:cs="Times New Roman"/>
        </w:rPr>
      </w:pPr>
      <w:r w:rsidRPr="00683A8E">
        <w:rPr>
          <w:rFonts w:ascii="Times New Roman" w:hAnsi="Times New Roman" w:cs="Times New Roman"/>
          <w:bCs/>
        </w:rPr>
        <w:t>Задачи:</w:t>
      </w:r>
    </w:p>
    <w:p w:rsidR="00B71EFD" w:rsidRPr="00683A8E" w:rsidRDefault="00B71EFD" w:rsidP="00B71EFD">
      <w:pPr>
        <w:pStyle w:val="a6"/>
        <w:spacing w:line="22" w:lineRule="atLeast"/>
        <w:jc w:val="both"/>
        <w:rPr>
          <w:rFonts w:ascii="Times New Roman" w:hAnsi="Times New Roman" w:cs="Times New Roman"/>
        </w:rPr>
      </w:pPr>
      <w:r w:rsidRPr="00683A8E">
        <w:rPr>
          <w:rFonts w:ascii="Times New Roman" w:hAnsi="Times New Roman" w:cs="Times New Roman"/>
        </w:rPr>
        <w:t>1. Создание ситуации успеха для детей и подростков асоциального поведения;</w:t>
      </w:r>
      <w:r w:rsidRPr="00683A8E">
        <w:rPr>
          <w:rFonts w:ascii="Times New Roman" w:hAnsi="Times New Roman" w:cs="Times New Roman"/>
        </w:rPr>
        <w:br/>
        <w:t>2. Сформировать личную и социальную компетентность детей и подростков, то есть развить у них позитивное отношение к самим себе и к окружающему обществу;</w:t>
      </w:r>
      <w:r w:rsidRPr="00683A8E">
        <w:rPr>
          <w:rFonts w:ascii="Times New Roman" w:hAnsi="Times New Roman" w:cs="Times New Roman"/>
        </w:rPr>
        <w:br/>
        <w:t>3. Укрепить и развить чувство самоуважения, способность критически мыслить, чувство ответственности;</w:t>
      </w:r>
    </w:p>
    <w:p w:rsidR="00B71EFD" w:rsidRPr="00683A8E" w:rsidRDefault="00B71EFD" w:rsidP="00B71EFD">
      <w:pPr>
        <w:pStyle w:val="a6"/>
        <w:spacing w:line="22" w:lineRule="atLeast"/>
        <w:jc w:val="both"/>
        <w:rPr>
          <w:rFonts w:ascii="Times New Roman" w:hAnsi="Times New Roman" w:cs="Times New Roman"/>
        </w:rPr>
      </w:pPr>
      <w:r w:rsidRPr="00683A8E">
        <w:rPr>
          <w:rFonts w:ascii="Times New Roman" w:hAnsi="Times New Roman" w:cs="Times New Roman"/>
        </w:rPr>
        <w:t>Организация досуга должна проходить в следующих направлениях:</w:t>
      </w:r>
    </w:p>
    <w:p w:rsidR="00B71EFD" w:rsidRPr="00683A8E" w:rsidRDefault="00B71EFD" w:rsidP="00B71EFD">
      <w:pPr>
        <w:pStyle w:val="a6"/>
        <w:spacing w:line="22" w:lineRule="atLeast"/>
        <w:jc w:val="both"/>
        <w:rPr>
          <w:rFonts w:ascii="Times New Roman" w:hAnsi="Times New Roman" w:cs="Times New Roman"/>
        </w:rPr>
      </w:pPr>
      <w:r w:rsidRPr="00683A8E">
        <w:rPr>
          <w:rFonts w:ascii="Times New Roman" w:hAnsi="Times New Roman" w:cs="Times New Roman"/>
        </w:rPr>
        <w:t>1.Изучение интересов и потребностей детей с отклоняющимся поведением;</w:t>
      </w:r>
    </w:p>
    <w:p w:rsidR="00B71EFD" w:rsidRPr="00683A8E" w:rsidRDefault="00B71EFD" w:rsidP="00B71EFD">
      <w:pPr>
        <w:pStyle w:val="a6"/>
        <w:spacing w:line="22" w:lineRule="atLeast"/>
        <w:jc w:val="both"/>
        <w:rPr>
          <w:rFonts w:ascii="Times New Roman" w:hAnsi="Times New Roman" w:cs="Times New Roman"/>
        </w:rPr>
      </w:pPr>
      <w:r w:rsidRPr="00683A8E">
        <w:rPr>
          <w:rFonts w:ascii="Times New Roman" w:hAnsi="Times New Roman" w:cs="Times New Roman"/>
        </w:rPr>
        <w:t>2.Расширение видов творческой деятельности для удовлетворения интересов и потребностей детей;</w:t>
      </w:r>
    </w:p>
    <w:p w:rsidR="00B71EFD" w:rsidRPr="00683A8E" w:rsidRDefault="00B71EFD" w:rsidP="00B71EFD">
      <w:pPr>
        <w:pStyle w:val="a6"/>
        <w:spacing w:line="22" w:lineRule="atLeast"/>
        <w:jc w:val="both"/>
        <w:rPr>
          <w:rFonts w:ascii="Times New Roman" w:hAnsi="Times New Roman" w:cs="Times New Roman"/>
        </w:rPr>
      </w:pPr>
      <w:r w:rsidRPr="00683A8E">
        <w:rPr>
          <w:rFonts w:ascii="Times New Roman" w:hAnsi="Times New Roman" w:cs="Times New Roman"/>
        </w:rPr>
        <w:t>3.Методическое сопровождение мероприятий досуга;</w:t>
      </w:r>
    </w:p>
    <w:p w:rsidR="00B71EFD" w:rsidRPr="00683A8E" w:rsidRDefault="00B71EFD" w:rsidP="00B71EFD">
      <w:pPr>
        <w:pStyle w:val="a6"/>
        <w:spacing w:line="22" w:lineRule="atLeast"/>
        <w:jc w:val="both"/>
        <w:rPr>
          <w:rFonts w:ascii="Times New Roman" w:hAnsi="Times New Roman" w:cs="Times New Roman"/>
        </w:rPr>
      </w:pPr>
      <w:r w:rsidRPr="00683A8E">
        <w:rPr>
          <w:rFonts w:ascii="Times New Roman" w:hAnsi="Times New Roman" w:cs="Times New Roman"/>
        </w:rPr>
        <w:t>4.Организация социально-значимой деятельности детей и подростков;</w:t>
      </w:r>
    </w:p>
    <w:p w:rsidR="00B71EFD" w:rsidRPr="00683A8E" w:rsidRDefault="00B71EFD" w:rsidP="00B71EFD">
      <w:pPr>
        <w:pStyle w:val="a6"/>
        <w:spacing w:line="22" w:lineRule="atLeast"/>
        <w:jc w:val="both"/>
        <w:rPr>
          <w:rFonts w:ascii="Times New Roman" w:hAnsi="Times New Roman" w:cs="Times New Roman"/>
        </w:rPr>
      </w:pPr>
      <w:r w:rsidRPr="00683A8E">
        <w:rPr>
          <w:rFonts w:ascii="Times New Roman" w:hAnsi="Times New Roman" w:cs="Times New Roman"/>
        </w:rPr>
        <w:t>5.Разработка нравственно-правовых мероприятий.</w:t>
      </w:r>
    </w:p>
    <w:p w:rsidR="00B71EFD" w:rsidRPr="00683A8E" w:rsidRDefault="00B71EFD" w:rsidP="00B71EFD">
      <w:pPr>
        <w:pStyle w:val="a3"/>
        <w:spacing w:after="0"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Учебно-тематический план.</w:t>
      </w:r>
    </w:p>
    <w:p w:rsidR="00B71EFD" w:rsidRPr="00683A8E" w:rsidRDefault="00B71EFD" w:rsidP="00B71EFD">
      <w:pPr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lastRenderedPageBreak/>
        <w:t xml:space="preserve">Программа предполагает проведение психодиагностической и профилактической работы с несовершеннолетними в возрасте от 11 до 18 лет. </w:t>
      </w:r>
      <w:proofErr w:type="gramStart"/>
      <w:r w:rsidRPr="00683A8E">
        <w:rPr>
          <w:rFonts w:ascii="11" w:hAnsi="11"/>
          <w:sz w:val="22"/>
          <w:szCs w:val="22"/>
        </w:rPr>
        <w:t>Рассчитана</w:t>
      </w:r>
      <w:proofErr w:type="gramEnd"/>
      <w:r w:rsidRPr="00683A8E">
        <w:rPr>
          <w:rFonts w:ascii="11" w:hAnsi="11"/>
          <w:sz w:val="22"/>
          <w:szCs w:val="22"/>
        </w:rPr>
        <w:t xml:space="preserve"> на 28 дней и опирается на психологические особенности несовершеннолетних. Занятия проводятся 2 раза в неделю.</w:t>
      </w:r>
    </w:p>
    <w:p w:rsidR="00B71EFD" w:rsidRPr="00683A8E" w:rsidRDefault="00B71EFD" w:rsidP="00B71EFD">
      <w:pPr>
        <w:pStyle w:val="1"/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Программа эффективная, учитывается возраст, умственное развитие, социальные и психологические особенности несовершеннолетнего.</w:t>
      </w:r>
    </w:p>
    <w:p w:rsidR="00B71EFD" w:rsidRPr="00683A8E" w:rsidRDefault="00B71EFD" w:rsidP="00B71EFD">
      <w:pPr>
        <w:pStyle w:val="1"/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Она включает 3 этапа работы:</w:t>
      </w:r>
    </w:p>
    <w:p w:rsidR="00B71EFD" w:rsidRPr="00683A8E" w:rsidRDefault="00B71EFD" w:rsidP="00B71EFD">
      <w:pPr>
        <w:pStyle w:val="1"/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1. Психодиагностика. Основная задача диагностики заключается в выявлении проблем несовершеннолетнего. На этом этапе проводится знакомство с подростком, беседы, а также комплексное психодиагностическое обследование несовершеннолетнего. Полученные результаты являются важным дополнением для построения коррекционной работы с несовершеннолетними.</w:t>
      </w:r>
    </w:p>
    <w:p w:rsidR="00B71EFD" w:rsidRPr="00683A8E" w:rsidRDefault="00B71EFD" w:rsidP="00B71EFD">
      <w:pPr>
        <w:pStyle w:val="1"/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 xml:space="preserve">2. Проведение профилактической работы. Основная задача: формирование самосознания, мировоззрения, ценностных ориентаций и определения своего места в жизни, позитивного образа «своего я», т.к. часто искаженное видение себя, а также в силу негативных изменений возникают </w:t>
      </w:r>
      <w:proofErr w:type="spellStart"/>
      <w:r w:rsidRPr="00683A8E">
        <w:rPr>
          <w:rFonts w:ascii="11" w:hAnsi="11"/>
          <w:sz w:val="22"/>
          <w:szCs w:val="22"/>
        </w:rPr>
        <w:t>внутриличностные</w:t>
      </w:r>
      <w:proofErr w:type="spellEnd"/>
      <w:r w:rsidRPr="00683A8E">
        <w:rPr>
          <w:rFonts w:ascii="11" w:hAnsi="11"/>
          <w:sz w:val="22"/>
          <w:szCs w:val="22"/>
        </w:rPr>
        <w:t>, эмоциональные, межличностные, поведенческие конфликты.</w:t>
      </w:r>
    </w:p>
    <w:p w:rsidR="00B71EFD" w:rsidRPr="00683A8E" w:rsidRDefault="00B71EFD" w:rsidP="00B71EFD">
      <w:pPr>
        <w:pStyle w:val="1"/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 xml:space="preserve">Данная программа опирается на опыт работы и результаты психодиагностического обследования несовершеннолетних: их психологических особенностей, когнитивной и эмоционально-волевой сферы. </w:t>
      </w:r>
    </w:p>
    <w:p w:rsidR="00B71EFD" w:rsidRPr="00683A8E" w:rsidRDefault="00B71EFD" w:rsidP="00B71EFD">
      <w:pPr>
        <w:pStyle w:val="1"/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Программа состоит из 3-х блоков и направлена на формирование у несовершеннолетних:</w:t>
      </w:r>
    </w:p>
    <w:p w:rsidR="00B71EFD" w:rsidRPr="00683A8E" w:rsidRDefault="00B71EFD" w:rsidP="00B71EFD">
      <w:pPr>
        <w:pStyle w:val="1"/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- потребностей и мотивов, связанных с самореализацией (</w:t>
      </w:r>
      <w:proofErr w:type="spellStart"/>
      <w:r w:rsidRPr="00683A8E">
        <w:rPr>
          <w:rFonts w:ascii="11" w:hAnsi="11"/>
          <w:sz w:val="22"/>
          <w:szCs w:val="22"/>
        </w:rPr>
        <w:t>самопринятие</w:t>
      </w:r>
      <w:proofErr w:type="spellEnd"/>
      <w:r w:rsidRPr="00683A8E">
        <w:rPr>
          <w:rFonts w:ascii="11" w:hAnsi="11"/>
          <w:sz w:val="22"/>
          <w:szCs w:val="22"/>
        </w:rPr>
        <w:t xml:space="preserve">, </w:t>
      </w:r>
      <w:proofErr w:type="spellStart"/>
      <w:r w:rsidRPr="00683A8E">
        <w:rPr>
          <w:rFonts w:ascii="11" w:hAnsi="11"/>
          <w:sz w:val="22"/>
          <w:szCs w:val="22"/>
        </w:rPr>
        <w:t>самоотношение</w:t>
      </w:r>
      <w:proofErr w:type="spellEnd"/>
      <w:r w:rsidRPr="00683A8E">
        <w:rPr>
          <w:rFonts w:ascii="11" w:hAnsi="11"/>
          <w:sz w:val="22"/>
          <w:szCs w:val="22"/>
        </w:rPr>
        <w:t xml:space="preserve"> и самоуважение);</w:t>
      </w:r>
    </w:p>
    <w:p w:rsidR="00B71EFD" w:rsidRPr="00683A8E" w:rsidRDefault="00B71EFD" w:rsidP="00B71EFD">
      <w:pPr>
        <w:pStyle w:val="1"/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- умения управлять своими чувствами и эмоциями, способности к пониманию других людей, умения адекватно выражать свои эмоции и чувства, регулировать свое поведение и т. д.;</w:t>
      </w:r>
    </w:p>
    <w:p w:rsidR="00B71EFD" w:rsidRPr="00683A8E" w:rsidRDefault="00B71EFD" w:rsidP="00B71EFD">
      <w:pPr>
        <w:pStyle w:val="1"/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- социальной компетенции: навыков и умений для положительного взаимодействия в социуме, социального воображения и социальной перцепции, формирование позитивных ценностных ориентаций в жизни.</w:t>
      </w:r>
    </w:p>
    <w:p w:rsidR="00B71EFD" w:rsidRPr="00683A8E" w:rsidRDefault="00B71EFD" w:rsidP="00B71EFD">
      <w:pPr>
        <w:spacing w:line="22" w:lineRule="atLeast"/>
        <w:jc w:val="both"/>
        <w:outlineLvl w:val="0"/>
        <w:rPr>
          <w:bCs/>
          <w:iCs/>
          <w:sz w:val="22"/>
          <w:szCs w:val="22"/>
        </w:rPr>
      </w:pPr>
      <w:r w:rsidRPr="00683A8E">
        <w:rPr>
          <w:bCs/>
          <w:sz w:val="22"/>
          <w:szCs w:val="22"/>
          <w:lang w:val="en-US"/>
        </w:rPr>
        <w:t>I</w:t>
      </w:r>
      <w:r w:rsidRPr="00683A8E">
        <w:rPr>
          <w:bCs/>
          <w:sz w:val="22"/>
          <w:szCs w:val="22"/>
        </w:rPr>
        <w:t xml:space="preserve"> блок программы: </w:t>
      </w:r>
      <w:r w:rsidRPr="00683A8E">
        <w:rPr>
          <w:bCs/>
          <w:iCs/>
          <w:sz w:val="22"/>
          <w:szCs w:val="22"/>
        </w:rPr>
        <w:t>Формирование и развитие навыков, направленных на самореализацию.</w:t>
      </w:r>
    </w:p>
    <w:p w:rsidR="00B71EFD" w:rsidRPr="00683A8E" w:rsidRDefault="00B71EFD" w:rsidP="00B71EFD">
      <w:pPr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Задача: развитие «Я – концепции»:</w:t>
      </w:r>
    </w:p>
    <w:p w:rsidR="00B71EFD" w:rsidRPr="00683A8E" w:rsidRDefault="00B71EFD" w:rsidP="00B71EFD">
      <w:pPr>
        <w:tabs>
          <w:tab w:val="left" w:pos="0"/>
        </w:tabs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1.взгляд на самого себя;</w:t>
      </w:r>
    </w:p>
    <w:p w:rsidR="00B71EFD" w:rsidRPr="00683A8E" w:rsidRDefault="00B71EFD" w:rsidP="00B71EFD">
      <w:pPr>
        <w:tabs>
          <w:tab w:val="left" w:pos="0"/>
        </w:tabs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2.самопринятие;</w:t>
      </w:r>
    </w:p>
    <w:p w:rsidR="00B71EFD" w:rsidRPr="00683A8E" w:rsidRDefault="00B71EFD" w:rsidP="00B71EFD">
      <w:pPr>
        <w:tabs>
          <w:tab w:val="left" w:pos="0"/>
        </w:tabs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3.самоуважение;</w:t>
      </w:r>
    </w:p>
    <w:p w:rsidR="00B71EFD" w:rsidRPr="00683A8E" w:rsidRDefault="00B71EFD" w:rsidP="00B71EFD">
      <w:pPr>
        <w:tabs>
          <w:tab w:val="left" w:pos="0"/>
        </w:tabs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4.чувство гордости;</w:t>
      </w:r>
    </w:p>
    <w:p w:rsidR="00B71EFD" w:rsidRPr="00683A8E" w:rsidRDefault="00B71EFD" w:rsidP="00B71EFD">
      <w:pPr>
        <w:tabs>
          <w:tab w:val="left" w:pos="0"/>
        </w:tabs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5.установление адекватной самооценки и уровня притязаний и т. д.</w:t>
      </w:r>
    </w:p>
    <w:p w:rsidR="00B71EFD" w:rsidRPr="00683A8E" w:rsidRDefault="00B71EFD" w:rsidP="00B71EFD">
      <w:pPr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Встреча с несовершеннолетними каждый раз начинается с объяснений целей и задач совместной работы психолога и несовершеннолетнего.</w:t>
      </w:r>
    </w:p>
    <w:p w:rsidR="00B71EFD" w:rsidRPr="00683A8E" w:rsidRDefault="00B71EFD" w:rsidP="00B71EFD">
      <w:pPr>
        <w:spacing w:line="22" w:lineRule="atLeast"/>
        <w:jc w:val="both"/>
        <w:outlineLvl w:val="0"/>
        <w:rPr>
          <w:sz w:val="22"/>
          <w:szCs w:val="22"/>
        </w:rPr>
      </w:pPr>
      <w:r w:rsidRPr="00683A8E">
        <w:rPr>
          <w:sz w:val="22"/>
          <w:szCs w:val="22"/>
          <w:lang w:val="en-US"/>
        </w:rPr>
        <w:t>II</w:t>
      </w:r>
      <w:r w:rsidRPr="00683A8E">
        <w:rPr>
          <w:sz w:val="22"/>
          <w:szCs w:val="22"/>
        </w:rPr>
        <w:t xml:space="preserve"> блок программы: Формирование и развитие у несовершеннолетних навыков управления своими чувствами и эмоциями.</w:t>
      </w:r>
    </w:p>
    <w:p w:rsidR="00B71EFD" w:rsidRPr="00683A8E" w:rsidRDefault="00B71EFD" w:rsidP="00B71EFD">
      <w:pPr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 xml:space="preserve">Задачи: </w:t>
      </w:r>
    </w:p>
    <w:p w:rsidR="00B71EFD" w:rsidRPr="00683A8E" w:rsidRDefault="00B71EFD" w:rsidP="00B71EFD">
      <w:pPr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- снятие эмоционального напряжения;</w:t>
      </w:r>
    </w:p>
    <w:p w:rsidR="00B71EFD" w:rsidRPr="00683A8E" w:rsidRDefault="00B71EFD" w:rsidP="00B71EFD">
      <w:pPr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- умение адекватно выражать свои эмоции и чувства (формирование навыков – эмоциональной и волевой регуляции);</w:t>
      </w:r>
    </w:p>
    <w:p w:rsidR="00B71EFD" w:rsidRPr="00683A8E" w:rsidRDefault="00B71EFD" w:rsidP="00B71EFD">
      <w:pPr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- развитие способности к пониманию, сопереживанию и сочувствию;</w:t>
      </w:r>
    </w:p>
    <w:p w:rsidR="00B71EFD" w:rsidRPr="00683A8E" w:rsidRDefault="00B71EFD" w:rsidP="00B71EFD">
      <w:pPr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- умение обсуждать свои переживания с другими людьми.</w:t>
      </w:r>
    </w:p>
    <w:p w:rsidR="00B71EFD" w:rsidRPr="00683A8E" w:rsidRDefault="00B71EFD" w:rsidP="00B71EFD">
      <w:pPr>
        <w:spacing w:line="22" w:lineRule="atLeast"/>
        <w:jc w:val="both"/>
        <w:rPr>
          <w:sz w:val="22"/>
          <w:szCs w:val="22"/>
        </w:rPr>
      </w:pPr>
      <w:r w:rsidRPr="00683A8E">
        <w:rPr>
          <w:sz w:val="22"/>
          <w:szCs w:val="22"/>
          <w:lang w:val="en-US"/>
        </w:rPr>
        <w:t>III</w:t>
      </w:r>
      <w:r w:rsidRPr="00683A8E">
        <w:rPr>
          <w:sz w:val="22"/>
          <w:szCs w:val="22"/>
        </w:rPr>
        <w:t xml:space="preserve"> блок программы: Формирование у несовершеннолетних навыков социальной компетенции.</w:t>
      </w:r>
    </w:p>
    <w:p w:rsidR="00B71EFD" w:rsidRPr="00683A8E" w:rsidRDefault="00B71EFD" w:rsidP="00B71EFD">
      <w:pPr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Задачи: развить социальное воображение и социальную перцепцию; сформировать навыки и умение их применения для положительного взаимодействия в социуме; формирование позитивных ценностных ориентаций в жизни.</w:t>
      </w:r>
    </w:p>
    <w:p w:rsidR="00B71EFD" w:rsidRPr="00683A8E" w:rsidRDefault="00B71EFD" w:rsidP="00B71EFD">
      <w:pPr>
        <w:pStyle w:val="1"/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 xml:space="preserve">3. Контрольная диагностика. </w:t>
      </w:r>
    </w:p>
    <w:p w:rsidR="00B71EFD" w:rsidRPr="00683A8E" w:rsidRDefault="00B71EFD" w:rsidP="00B71EFD">
      <w:pPr>
        <w:pStyle w:val="LO-Normal"/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По окончании проведения с несовершеннолетними профилактической работы осуществляется контрольная диагностика, позволяющая определить эффективность проводимой работы. Она включает в себя проведение контрольной психодиагностики по четырем методикам: «Силуэт», «Розовый куст», «Несуществующее животное», «Методика определения само</w:t>
      </w:r>
      <w:r w:rsidR="00EA457E">
        <w:rPr>
          <w:rFonts w:ascii="11" w:hAnsi="11"/>
          <w:sz w:val="22"/>
          <w:szCs w:val="22"/>
        </w:rPr>
        <w:t>оценки и уровня притязаний».</w:t>
      </w:r>
      <w:r w:rsidRPr="00683A8E">
        <w:rPr>
          <w:rFonts w:ascii="11" w:hAnsi="11"/>
          <w:sz w:val="22"/>
          <w:szCs w:val="22"/>
        </w:rPr>
        <w:t xml:space="preserve"> </w:t>
      </w:r>
    </w:p>
    <w:p w:rsidR="00B71EFD" w:rsidRPr="00683A8E" w:rsidRDefault="00B71EFD" w:rsidP="00B71EFD">
      <w:pPr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При проведении профилактической работы с несовершеннолетними нами использовались разнообразные методы индивидуальной работы (беседы, упражнения, игры, анкетирование).</w:t>
      </w:r>
    </w:p>
    <w:p w:rsidR="00B71EFD" w:rsidRPr="00683A8E" w:rsidRDefault="00B71EFD" w:rsidP="00B71EFD">
      <w:pPr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 xml:space="preserve">Для обучения несовершеннолетних новым социальным навыкам был востребован ряд приемов, известных в поведенческой терапии: обратная связь, инструктирование, подсказывание поведения, демонстрация и отработка поведения. При инструктировании несовершеннолетнего обязательно </w:t>
      </w:r>
      <w:r w:rsidRPr="00683A8E">
        <w:rPr>
          <w:rFonts w:ascii="11" w:hAnsi="11"/>
          <w:sz w:val="22"/>
          <w:szCs w:val="22"/>
        </w:rPr>
        <w:lastRenderedPageBreak/>
        <w:t xml:space="preserve">использовалась обратная связь. При отработке навыка психолог демонстрировал навык на себе (демонстрация), давая возможность несовершеннолетнему его усвоить. </w:t>
      </w:r>
    </w:p>
    <w:p w:rsidR="00B71EFD" w:rsidRPr="00683A8E" w:rsidRDefault="00B71EFD" w:rsidP="00B71EFD">
      <w:pPr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 xml:space="preserve">Опираясь на технологии, разработанные авторами Т. Шульгой, Х. </w:t>
      </w:r>
      <w:proofErr w:type="spellStart"/>
      <w:r w:rsidRPr="00683A8E">
        <w:rPr>
          <w:rFonts w:ascii="11" w:hAnsi="11"/>
          <w:sz w:val="22"/>
          <w:szCs w:val="22"/>
        </w:rPr>
        <w:t>Спаниярдом</w:t>
      </w:r>
      <w:proofErr w:type="spellEnd"/>
      <w:r w:rsidRPr="00683A8E">
        <w:rPr>
          <w:rFonts w:ascii="11" w:hAnsi="11"/>
          <w:sz w:val="22"/>
          <w:szCs w:val="22"/>
        </w:rPr>
        <w:t xml:space="preserve"> и В. Слотом, мы учитывали, что при обучении навыкам важную роль играет использование пояснений «зачем», которые указывают на причину адекватности того или иного поведения, иными словами, какую пользу получит подросток, если он продемонстрирует</w:t>
      </w:r>
      <w:r w:rsidR="00EA457E">
        <w:rPr>
          <w:rFonts w:ascii="11" w:hAnsi="11"/>
          <w:sz w:val="22"/>
          <w:szCs w:val="22"/>
        </w:rPr>
        <w:t xml:space="preserve"> определенный тип поведения.</w:t>
      </w:r>
      <w:r w:rsidRPr="00683A8E">
        <w:rPr>
          <w:rFonts w:ascii="11" w:hAnsi="11"/>
          <w:sz w:val="22"/>
          <w:szCs w:val="22"/>
        </w:rPr>
        <w:t xml:space="preserve"> </w:t>
      </w:r>
    </w:p>
    <w:p w:rsidR="00B71EFD" w:rsidRPr="00683A8E" w:rsidRDefault="00B71EFD" w:rsidP="00B71EFD">
      <w:pPr>
        <w:pStyle w:val="LO-Normal"/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 xml:space="preserve">Также обратная связь использовалась как реакция на адекватное поведение с целью усиления у несовершеннолетнего уже имеющихся положительных навыков.  </w:t>
      </w:r>
    </w:p>
    <w:p w:rsidR="00B71EFD" w:rsidRPr="00683A8E" w:rsidRDefault="00B71EFD" w:rsidP="00B71EFD">
      <w:pPr>
        <w:pStyle w:val="LO-Normal"/>
        <w:spacing w:line="22" w:lineRule="atLeast"/>
        <w:jc w:val="both"/>
        <w:rPr>
          <w:rFonts w:ascii="11" w:hAnsi="11"/>
          <w:sz w:val="22"/>
          <w:szCs w:val="22"/>
        </w:rPr>
      </w:pPr>
      <w:proofErr w:type="spellStart"/>
      <w:r w:rsidRPr="00683A8E">
        <w:rPr>
          <w:rFonts w:ascii="11" w:hAnsi="11"/>
          <w:sz w:val="22"/>
          <w:szCs w:val="22"/>
        </w:rPr>
        <w:t>Т.Шульга</w:t>
      </w:r>
      <w:proofErr w:type="spellEnd"/>
      <w:r w:rsidRPr="00683A8E">
        <w:rPr>
          <w:rFonts w:ascii="11" w:hAnsi="11"/>
          <w:sz w:val="22"/>
          <w:szCs w:val="22"/>
        </w:rPr>
        <w:t xml:space="preserve">, </w:t>
      </w:r>
      <w:proofErr w:type="spellStart"/>
      <w:r w:rsidRPr="00683A8E">
        <w:rPr>
          <w:rFonts w:ascii="11" w:hAnsi="11"/>
          <w:sz w:val="22"/>
          <w:szCs w:val="22"/>
        </w:rPr>
        <w:t>Х.Спаниярд</w:t>
      </w:r>
      <w:proofErr w:type="spellEnd"/>
      <w:r w:rsidRPr="00683A8E">
        <w:rPr>
          <w:rFonts w:ascii="11" w:hAnsi="11"/>
          <w:sz w:val="22"/>
          <w:szCs w:val="22"/>
        </w:rPr>
        <w:t xml:space="preserve"> и </w:t>
      </w:r>
      <w:proofErr w:type="spellStart"/>
      <w:r w:rsidRPr="00683A8E">
        <w:rPr>
          <w:rFonts w:ascii="11" w:hAnsi="11"/>
          <w:sz w:val="22"/>
          <w:szCs w:val="22"/>
        </w:rPr>
        <w:t>В.Слот</w:t>
      </w:r>
      <w:proofErr w:type="spellEnd"/>
      <w:r w:rsidRPr="00683A8E">
        <w:rPr>
          <w:rFonts w:ascii="11" w:hAnsi="11"/>
          <w:sz w:val="22"/>
          <w:szCs w:val="22"/>
        </w:rPr>
        <w:t xml:space="preserve"> отмечают: «… Обратная связь на адекватное поведение – прекрасный способ повышения уверенности подростка в своих силах, что увеличивает вероятность того, что он будет чаще </w:t>
      </w:r>
      <w:r w:rsidR="00EA457E">
        <w:rPr>
          <w:rFonts w:ascii="11" w:hAnsi="11"/>
          <w:sz w:val="22"/>
          <w:szCs w:val="22"/>
        </w:rPr>
        <w:t>использовать данный навык».</w:t>
      </w:r>
    </w:p>
    <w:p w:rsidR="00B71EFD" w:rsidRPr="00683A8E" w:rsidRDefault="00B71EFD" w:rsidP="00B71EFD">
      <w:pPr>
        <w:pStyle w:val="LO-Normal"/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 xml:space="preserve">Инструктирование и подсказывание поведения также являются приемами обучения новым навыкам. Инструктирование использовалось нами   в ситуациях, когда несовершеннолетнего еще предстояло научить, как что-то нужно или можно делать. Подсказывание использовалось, когда мы пытались научить </w:t>
      </w:r>
      <w:r w:rsidR="00EA457E">
        <w:rPr>
          <w:rFonts w:ascii="11" w:hAnsi="11"/>
          <w:sz w:val="22"/>
          <w:szCs w:val="22"/>
        </w:rPr>
        <w:t xml:space="preserve">несовершеннолетнего делать </w:t>
      </w:r>
      <w:proofErr w:type="gramStart"/>
      <w:r w:rsidR="00EA457E">
        <w:rPr>
          <w:rFonts w:ascii="11" w:hAnsi="11"/>
          <w:sz w:val="22"/>
          <w:szCs w:val="22"/>
        </w:rPr>
        <w:t xml:space="preserve">по </w:t>
      </w:r>
      <w:bookmarkStart w:id="0" w:name="_GoBack"/>
      <w:bookmarkEnd w:id="0"/>
      <w:r w:rsidRPr="00683A8E">
        <w:rPr>
          <w:rFonts w:ascii="11" w:hAnsi="11"/>
          <w:sz w:val="22"/>
          <w:szCs w:val="22"/>
        </w:rPr>
        <w:t>другому</w:t>
      </w:r>
      <w:proofErr w:type="gramEnd"/>
      <w:r w:rsidRPr="00683A8E">
        <w:rPr>
          <w:rFonts w:ascii="11" w:hAnsi="11"/>
          <w:sz w:val="22"/>
          <w:szCs w:val="22"/>
        </w:rPr>
        <w:t xml:space="preserve">. </w:t>
      </w:r>
    </w:p>
    <w:p w:rsidR="00B71EFD" w:rsidRPr="00683A8E" w:rsidRDefault="00B71EFD" w:rsidP="00B71EFD">
      <w:pPr>
        <w:pStyle w:val="LO-Normal"/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 xml:space="preserve">Особенностью группового тренинга является то, что группа демонстрирует большое сходство </w:t>
      </w:r>
      <w:proofErr w:type="gramStart"/>
      <w:r w:rsidRPr="00683A8E">
        <w:rPr>
          <w:rFonts w:ascii="11" w:hAnsi="11"/>
          <w:sz w:val="22"/>
          <w:szCs w:val="22"/>
        </w:rPr>
        <w:t>с</w:t>
      </w:r>
      <w:proofErr w:type="gramEnd"/>
      <w:r w:rsidRPr="00683A8E">
        <w:rPr>
          <w:rFonts w:ascii="11" w:hAnsi="11"/>
          <w:sz w:val="22"/>
          <w:szCs w:val="22"/>
        </w:rPr>
        <w:t xml:space="preserve"> </w:t>
      </w:r>
      <w:proofErr w:type="gramStart"/>
      <w:r w:rsidRPr="00683A8E">
        <w:rPr>
          <w:rFonts w:ascii="11" w:hAnsi="11"/>
          <w:sz w:val="22"/>
          <w:szCs w:val="22"/>
        </w:rPr>
        <w:t>привычным</w:t>
      </w:r>
      <w:proofErr w:type="gramEnd"/>
      <w:r w:rsidRPr="00683A8E">
        <w:rPr>
          <w:rFonts w:ascii="11" w:hAnsi="11"/>
          <w:sz w:val="22"/>
          <w:szCs w:val="22"/>
        </w:rPr>
        <w:t xml:space="preserve"> для несовершеннолетнего окружения: подросткам предлагаются модели поведения из повседневной жизни, предоставляется возможность потренировать навыки, получить обратную связь от других участников тренинга.</w:t>
      </w:r>
    </w:p>
    <w:p w:rsidR="00B71EFD" w:rsidRPr="00683A8E" w:rsidRDefault="00B71EFD" w:rsidP="00B71EFD">
      <w:pPr>
        <w:pStyle w:val="LO-Normal"/>
        <w:spacing w:line="22" w:lineRule="atLeast"/>
        <w:jc w:val="both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 xml:space="preserve">Наиболее положительно зарекомендовавшей себя в работе с </w:t>
      </w:r>
      <w:proofErr w:type="spellStart"/>
      <w:r w:rsidRPr="00683A8E">
        <w:rPr>
          <w:rFonts w:ascii="11" w:hAnsi="11"/>
          <w:sz w:val="22"/>
          <w:szCs w:val="22"/>
        </w:rPr>
        <w:t>девиантными</w:t>
      </w:r>
      <w:proofErr w:type="spellEnd"/>
      <w:r w:rsidRPr="00683A8E">
        <w:rPr>
          <w:rFonts w:ascii="11" w:hAnsi="11"/>
          <w:sz w:val="22"/>
          <w:szCs w:val="22"/>
        </w:rPr>
        <w:t xml:space="preserve"> подростками, на каждом этапе присутствовала обратная связь, что благотворно повлияло на несовершеннолетних: у них появился интерес и желание к общению на темы, касающиеся их внутреннего мира, и к взаимодействию с психологом в целом.</w:t>
      </w:r>
    </w:p>
    <w:p w:rsidR="00B71EFD" w:rsidRPr="00683A8E" w:rsidRDefault="00B71EFD" w:rsidP="00B71EFD">
      <w:pPr>
        <w:shd w:val="clear" w:color="auto" w:fill="FFFFFF"/>
        <w:spacing w:line="22" w:lineRule="atLeast"/>
        <w:jc w:val="both"/>
        <w:textAlignment w:val="baseline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Для оценки эффективности проведенной профилактической работы было проведено анкетирование подростков, регулярно посещающих данный цикл занятий. Результаты анкетирования показали, что для 81% школьников занятия были полезными и интересными. Несмотря на то, что профилактический эффект от занятий статистически исследовать не представляется возможным, анкетирование по результатам их проведения позволяет увидеть, что он действительно есть.</w:t>
      </w:r>
    </w:p>
    <w:p w:rsidR="00B71EFD" w:rsidRPr="00683A8E" w:rsidRDefault="00B71EFD" w:rsidP="00B71EFD">
      <w:pPr>
        <w:shd w:val="clear" w:color="auto" w:fill="FFFFFF"/>
        <w:spacing w:line="22" w:lineRule="atLeast"/>
        <w:jc w:val="both"/>
        <w:textAlignment w:val="baseline"/>
        <w:rPr>
          <w:rFonts w:ascii="11" w:hAnsi="11"/>
          <w:sz w:val="22"/>
          <w:szCs w:val="22"/>
        </w:rPr>
      </w:pPr>
      <w:r w:rsidRPr="00683A8E">
        <w:rPr>
          <w:rFonts w:ascii="11" w:hAnsi="11"/>
          <w:sz w:val="22"/>
          <w:szCs w:val="22"/>
        </w:rPr>
        <w:t>Таким образом, проведенное исследование показало, что цикл профилактических занятий по программе позитивной профилактики асоциального поведения, способствует как личностному развитию подростков, так и профилактике асоциального поведения.</w:t>
      </w:r>
    </w:p>
    <w:p w:rsidR="00B71EFD" w:rsidRPr="00683A8E" w:rsidRDefault="00B71EFD" w:rsidP="00B71EFD">
      <w:pPr>
        <w:spacing w:line="22" w:lineRule="atLeast"/>
        <w:jc w:val="both"/>
        <w:rPr>
          <w:rFonts w:ascii="11" w:hAnsi="11"/>
          <w:sz w:val="22"/>
          <w:szCs w:val="22"/>
        </w:rPr>
      </w:pPr>
    </w:p>
    <w:p w:rsidR="00B71EFD" w:rsidRPr="00683A8E" w:rsidRDefault="00B71EFD" w:rsidP="00B71EFD">
      <w:pPr>
        <w:spacing w:line="22" w:lineRule="atLeast"/>
        <w:jc w:val="both"/>
        <w:rPr>
          <w:rFonts w:ascii="11" w:hAnsi="11"/>
          <w:sz w:val="22"/>
          <w:szCs w:val="22"/>
        </w:rPr>
      </w:pPr>
    </w:p>
    <w:p w:rsidR="00B71EFD" w:rsidRPr="00683A8E" w:rsidRDefault="00B71EFD" w:rsidP="00B71EFD">
      <w:pPr>
        <w:spacing w:line="22" w:lineRule="atLeast"/>
        <w:jc w:val="both"/>
        <w:rPr>
          <w:rFonts w:ascii="11" w:hAnsi="11"/>
          <w:sz w:val="22"/>
          <w:szCs w:val="22"/>
        </w:rPr>
      </w:pPr>
    </w:p>
    <w:p w:rsidR="00B71EFD" w:rsidRPr="00683A8E" w:rsidRDefault="00B71EFD" w:rsidP="00B71EFD">
      <w:pPr>
        <w:spacing w:line="22" w:lineRule="atLeast"/>
        <w:jc w:val="both"/>
        <w:rPr>
          <w:rFonts w:ascii="11" w:hAnsi="11"/>
          <w:sz w:val="22"/>
          <w:szCs w:val="22"/>
        </w:rPr>
      </w:pPr>
    </w:p>
    <w:p w:rsidR="00BF65FA" w:rsidRDefault="00BF65FA"/>
    <w:sectPr w:rsidR="00BF6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;宋体">
    <w:altName w:val="MS PMincho"/>
    <w:panose1 w:val="00000000000000000000"/>
    <w:charset w:val="8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1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EFD"/>
    <w:rsid w:val="0018223F"/>
    <w:rsid w:val="00B71EFD"/>
    <w:rsid w:val="00BF65FA"/>
    <w:rsid w:val="00EA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qFormat/>
    <w:rsid w:val="00B71EFD"/>
  </w:style>
  <w:style w:type="character" w:customStyle="1" w:styleId="c5">
    <w:name w:val="c5"/>
    <w:qFormat/>
    <w:rsid w:val="00B71EFD"/>
  </w:style>
  <w:style w:type="character" w:customStyle="1" w:styleId="c12">
    <w:name w:val="c12"/>
    <w:qFormat/>
    <w:rsid w:val="00B71EFD"/>
  </w:style>
  <w:style w:type="character" w:customStyle="1" w:styleId="c3">
    <w:name w:val="c3"/>
    <w:qFormat/>
    <w:rsid w:val="00B71EFD"/>
  </w:style>
  <w:style w:type="paragraph" w:styleId="a3">
    <w:name w:val="Body Text"/>
    <w:basedOn w:val="a"/>
    <w:link w:val="a4"/>
    <w:rsid w:val="00B71EFD"/>
    <w:pPr>
      <w:spacing w:after="120"/>
    </w:pPr>
    <w:rPr>
      <w:lang w:eastAsia="zh-CN"/>
    </w:rPr>
  </w:style>
  <w:style w:type="character" w:customStyle="1" w:styleId="a4">
    <w:name w:val="Основной текст Знак"/>
    <w:basedOn w:val="a0"/>
    <w:link w:val="a3"/>
    <w:rsid w:val="00B71EF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Текст концевой сноски1"/>
    <w:basedOn w:val="a"/>
    <w:rsid w:val="00B71EFD"/>
    <w:rPr>
      <w:sz w:val="20"/>
      <w:szCs w:val="20"/>
      <w:lang w:eastAsia="zh-CN"/>
    </w:rPr>
  </w:style>
  <w:style w:type="paragraph" w:customStyle="1" w:styleId="LO-Normal">
    <w:name w:val="LO-Normal"/>
    <w:qFormat/>
    <w:rsid w:val="00B71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10">
    <w:name w:val="c10"/>
    <w:basedOn w:val="a"/>
    <w:qFormat/>
    <w:rsid w:val="00B71EFD"/>
    <w:pPr>
      <w:spacing w:before="280" w:after="280"/>
    </w:pPr>
    <w:rPr>
      <w:lang w:eastAsia="zh-CN"/>
    </w:rPr>
  </w:style>
  <w:style w:type="paragraph" w:customStyle="1" w:styleId="c19">
    <w:name w:val="c19"/>
    <w:basedOn w:val="a"/>
    <w:qFormat/>
    <w:rsid w:val="00B71EFD"/>
    <w:pPr>
      <w:spacing w:before="280" w:after="280"/>
    </w:pPr>
    <w:rPr>
      <w:lang w:eastAsia="zh-CN"/>
    </w:rPr>
  </w:style>
  <w:style w:type="paragraph" w:customStyle="1" w:styleId="c13">
    <w:name w:val="c13"/>
    <w:basedOn w:val="a"/>
    <w:qFormat/>
    <w:rsid w:val="00B71EFD"/>
    <w:pPr>
      <w:spacing w:before="280" w:after="280"/>
    </w:pPr>
    <w:rPr>
      <w:lang w:eastAsia="zh-CN"/>
    </w:rPr>
  </w:style>
  <w:style w:type="paragraph" w:customStyle="1" w:styleId="c1">
    <w:name w:val="c1"/>
    <w:basedOn w:val="a"/>
    <w:qFormat/>
    <w:rsid w:val="00B71EFD"/>
    <w:pPr>
      <w:spacing w:before="280" w:after="280"/>
    </w:pPr>
    <w:rPr>
      <w:lang w:eastAsia="zh-CN"/>
    </w:rPr>
  </w:style>
  <w:style w:type="paragraph" w:customStyle="1" w:styleId="a5">
    <w:name w:val="Базовый"/>
    <w:qFormat/>
    <w:rsid w:val="00B71EFD"/>
    <w:pPr>
      <w:tabs>
        <w:tab w:val="left" w:pos="708"/>
      </w:tabs>
      <w:suppressAutoHyphens/>
    </w:pPr>
    <w:rPr>
      <w:rFonts w:ascii="Times New Roman" w:eastAsia="SimSun;宋体" w:hAnsi="Times New Roman" w:cs="Mangal"/>
      <w:color w:val="00000A"/>
      <w:sz w:val="24"/>
      <w:szCs w:val="24"/>
      <w:lang w:eastAsia="zh-CN" w:bidi="hi-IN"/>
    </w:rPr>
  </w:style>
  <w:style w:type="paragraph" w:styleId="a6">
    <w:name w:val="No Spacing"/>
    <w:qFormat/>
    <w:rsid w:val="00B71EFD"/>
    <w:pPr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7">
    <w:name w:val="List Paragraph"/>
    <w:basedOn w:val="a"/>
    <w:uiPriority w:val="34"/>
    <w:qFormat/>
    <w:rsid w:val="00B71EFD"/>
    <w:pPr>
      <w:ind w:left="720"/>
      <w:contextualSpacing/>
    </w:pPr>
    <w:rPr>
      <w:lang w:eastAsia="zh-CN"/>
    </w:rPr>
  </w:style>
  <w:style w:type="character" w:styleId="a8">
    <w:name w:val="Hyperlink"/>
    <w:basedOn w:val="a0"/>
    <w:uiPriority w:val="99"/>
    <w:unhideWhenUsed/>
    <w:rsid w:val="00B71EFD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71E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1E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qFormat/>
    <w:rsid w:val="00B71EFD"/>
  </w:style>
  <w:style w:type="character" w:customStyle="1" w:styleId="c5">
    <w:name w:val="c5"/>
    <w:qFormat/>
    <w:rsid w:val="00B71EFD"/>
  </w:style>
  <w:style w:type="character" w:customStyle="1" w:styleId="c12">
    <w:name w:val="c12"/>
    <w:qFormat/>
    <w:rsid w:val="00B71EFD"/>
  </w:style>
  <w:style w:type="character" w:customStyle="1" w:styleId="c3">
    <w:name w:val="c3"/>
    <w:qFormat/>
    <w:rsid w:val="00B71EFD"/>
  </w:style>
  <w:style w:type="paragraph" w:styleId="a3">
    <w:name w:val="Body Text"/>
    <w:basedOn w:val="a"/>
    <w:link w:val="a4"/>
    <w:rsid w:val="00B71EFD"/>
    <w:pPr>
      <w:spacing w:after="120"/>
    </w:pPr>
    <w:rPr>
      <w:lang w:eastAsia="zh-CN"/>
    </w:rPr>
  </w:style>
  <w:style w:type="character" w:customStyle="1" w:styleId="a4">
    <w:name w:val="Основной текст Знак"/>
    <w:basedOn w:val="a0"/>
    <w:link w:val="a3"/>
    <w:rsid w:val="00B71EF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Текст концевой сноски1"/>
    <w:basedOn w:val="a"/>
    <w:rsid w:val="00B71EFD"/>
    <w:rPr>
      <w:sz w:val="20"/>
      <w:szCs w:val="20"/>
      <w:lang w:eastAsia="zh-CN"/>
    </w:rPr>
  </w:style>
  <w:style w:type="paragraph" w:customStyle="1" w:styleId="LO-Normal">
    <w:name w:val="LO-Normal"/>
    <w:qFormat/>
    <w:rsid w:val="00B71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10">
    <w:name w:val="c10"/>
    <w:basedOn w:val="a"/>
    <w:qFormat/>
    <w:rsid w:val="00B71EFD"/>
    <w:pPr>
      <w:spacing w:before="280" w:after="280"/>
    </w:pPr>
    <w:rPr>
      <w:lang w:eastAsia="zh-CN"/>
    </w:rPr>
  </w:style>
  <w:style w:type="paragraph" w:customStyle="1" w:styleId="c19">
    <w:name w:val="c19"/>
    <w:basedOn w:val="a"/>
    <w:qFormat/>
    <w:rsid w:val="00B71EFD"/>
    <w:pPr>
      <w:spacing w:before="280" w:after="280"/>
    </w:pPr>
    <w:rPr>
      <w:lang w:eastAsia="zh-CN"/>
    </w:rPr>
  </w:style>
  <w:style w:type="paragraph" w:customStyle="1" w:styleId="c13">
    <w:name w:val="c13"/>
    <w:basedOn w:val="a"/>
    <w:qFormat/>
    <w:rsid w:val="00B71EFD"/>
    <w:pPr>
      <w:spacing w:before="280" w:after="280"/>
    </w:pPr>
    <w:rPr>
      <w:lang w:eastAsia="zh-CN"/>
    </w:rPr>
  </w:style>
  <w:style w:type="paragraph" w:customStyle="1" w:styleId="c1">
    <w:name w:val="c1"/>
    <w:basedOn w:val="a"/>
    <w:qFormat/>
    <w:rsid w:val="00B71EFD"/>
    <w:pPr>
      <w:spacing w:before="280" w:after="280"/>
    </w:pPr>
    <w:rPr>
      <w:lang w:eastAsia="zh-CN"/>
    </w:rPr>
  </w:style>
  <w:style w:type="paragraph" w:customStyle="1" w:styleId="a5">
    <w:name w:val="Базовый"/>
    <w:qFormat/>
    <w:rsid w:val="00B71EFD"/>
    <w:pPr>
      <w:tabs>
        <w:tab w:val="left" w:pos="708"/>
      </w:tabs>
      <w:suppressAutoHyphens/>
    </w:pPr>
    <w:rPr>
      <w:rFonts w:ascii="Times New Roman" w:eastAsia="SimSun;宋体" w:hAnsi="Times New Roman" w:cs="Mangal"/>
      <w:color w:val="00000A"/>
      <w:sz w:val="24"/>
      <w:szCs w:val="24"/>
      <w:lang w:eastAsia="zh-CN" w:bidi="hi-IN"/>
    </w:rPr>
  </w:style>
  <w:style w:type="paragraph" w:styleId="a6">
    <w:name w:val="No Spacing"/>
    <w:qFormat/>
    <w:rsid w:val="00B71EFD"/>
    <w:pPr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7">
    <w:name w:val="List Paragraph"/>
    <w:basedOn w:val="a"/>
    <w:uiPriority w:val="34"/>
    <w:qFormat/>
    <w:rsid w:val="00B71EFD"/>
    <w:pPr>
      <w:ind w:left="720"/>
      <w:contextualSpacing/>
    </w:pPr>
    <w:rPr>
      <w:lang w:eastAsia="zh-CN"/>
    </w:rPr>
  </w:style>
  <w:style w:type="character" w:styleId="a8">
    <w:name w:val="Hyperlink"/>
    <w:basedOn w:val="a0"/>
    <w:uiPriority w:val="99"/>
    <w:unhideWhenUsed/>
    <w:rsid w:val="00B71EFD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71E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1E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2561</Words>
  <Characters>14598</Characters>
  <Application>Microsoft Office Word</Application>
  <DocSecurity>0</DocSecurity>
  <Lines>121</Lines>
  <Paragraphs>34</Paragraphs>
  <ScaleCrop>false</ScaleCrop>
  <Company/>
  <LinksUpToDate>false</LinksUpToDate>
  <CharactersWithSpaces>17125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5</cp:revision>
  <dcterms:created xsi:type="dcterms:W3CDTF">2020-05-20T09:58:00Z</dcterms:created>
  <dcterms:modified xsi:type="dcterms:W3CDTF">2020-05-20T15:03:00Z</dcterms:modified>
</cp:coreProperties>
</file>