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39E" w:rsidRPr="00161A0B" w:rsidRDefault="0070439E" w:rsidP="00CF61D1">
      <w:pPr>
        <w:jc w:val="center"/>
        <w:rPr>
          <w:rFonts w:ascii="Times New Roman" w:hAnsi="Times New Roman"/>
          <w:b/>
          <w:sz w:val="24"/>
          <w:szCs w:val="24"/>
        </w:rPr>
      </w:pPr>
      <w:r w:rsidRPr="00161A0B">
        <w:rPr>
          <w:rFonts w:ascii="Times New Roman" w:hAnsi="Times New Roman"/>
          <w:b/>
          <w:sz w:val="24"/>
          <w:szCs w:val="24"/>
        </w:rPr>
        <w:t>Психологические аспекты в интегрированном обучении для детей с ограниченными возможностями здоровья.</w:t>
      </w:r>
    </w:p>
    <w:p w:rsidR="0070439E" w:rsidRPr="00161A0B" w:rsidRDefault="0070439E" w:rsidP="00AF4BD2">
      <w:pPr>
        <w:pStyle w:val="a3"/>
        <w:spacing w:line="360" w:lineRule="auto"/>
        <w:ind w:firstLine="708"/>
        <w:jc w:val="both"/>
      </w:pPr>
      <w:r w:rsidRPr="00161A0B">
        <w:t xml:space="preserve">Приоритетное направление образования на развитие личности требует разнообразных и новых подходов к построению его содержания. Особенно это касается детей с ограниченными возможностями здоровья.  В настоящее время  продолжается поиск новой парадигмы, основной чертой которой является </w:t>
      </w:r>
      <w:proofErr w:type="spellStart"/>
      <w:r w:rsidRPr="00161A0B">
        <w:t>гуманизация</w:t>
      </w:r>
      <w:proofErr w:type="spellEnd"/>
      <w:r w:rsidRPr="00161A0B">
        <w:t>, целостность, направленность на удовлетворение интересов  этих учащихся. Главная цель  – формирование разносторонне развитой личности, способной реализовать творческий потенциал в динамичных социально-экономических условиях.  Данная  ориентация образования предполагает интеграцию знаний из разных предметных областей и прежде всего, предметов, которые наиболее тонко и активно воздействуют на духовную и эмоциональную сферу личности.</w:t>
      </w:r>
    </w:p>
    <w:p w:rsidR="0070439E" w:rsidRPr="00161A0B" w:rsidRDefault="0070439E" w:rsidP="00731EC9">
      <w:pPr>
        <w:pStyle w:val="a3"/>
        <w:spacing w:line="360" w:lineRule="auto"/>
        <w:ind w:firstLine="708"/>
        <w:jc w:val="both"/>
      </w:pPr>
      <w:r w:rsidRPr="00161A0B">
        <w:t>Интеграция школьных предметов подразумевает возникновение предмета совершенно нового качества. В процессе интеграции ранее разнородные элементы объединяются в неразрывное целое. Объект изучения,   образ, событие или действие, рассматривается с различных сторон и позиций. Таким образом, возникает проблема предмета изучения на интегрированном уроке. Это должен быть многоплановый объект, информация о котором содержится в различных школьных предметах, так как интегрированный урок дает глубинные, разносторонние знания по предмету, что способствует формированию аналитико-синтетического мышления. Использование принципа интеграции призвано вывести  учителя за рамки собственного предмета, поднять знания учеников до философского, мировоззренческого уровня, выработать стремление к самостоятельной оценке событий и явлений действительности, дать навыки диалогического общении, повысить мотивацию обучения.  Интеграция дает возможность показать учащимся “мир в целом”, преодолев разобщенность научного знания по дисциплинам, а также высвобождаемое за этот счет учебное время использовать для полноценного осуществления профильной дифференциации в обучении, что особо важным является не только для детей с ограниченными возможностями здоровья, но и для учащихся обычных школ. Что касается детей с ограниченными возможностями здоровья, тот им  не хватает этого многообразия мира для того, чтобы определить своё место в нём. Целостное восприятие позволяет им понять свою принадлежность к среде или  социуму.</w:t>
      </w:r>
    </w:p>
    <w:p w:rsidR="0070439E" w:rsidRPr="00161A0B" w:rsidRDefault="0070439E" w:rsidP="00AF4BD2">
      <w:pPr>
        <w:pStyle w:val="a3"/>
        <w:spacing w:line="360" w:lineRule="auto"/>
        <w:ind w:firstLine="708"/>
        <w:jc w:val="both"/>
      </w:pPr>
      <w:r w:rsidRPr="00161A0B">
        <w:t xml:space="preserve">Иначе говоря, с практической точки зрения, интеграция предполагает </w:t>
      </w:r>
      <w:r w:rsidRPr="00161A0B">
        <w:rPr>
          <w:bCs/>
        </w:rPr>
        <w:t xml:space="preserve">усиление </w:t>
      </w:r>
      <w:proofErr w:type="spellStart"/>
      <w:r w:rsidRPr="00161A0B">
        <w:rPr>
          <w:bCs/>
        </w:rPr>
        <w:t>межпредметных</w:t>
      </w:r>
      <w:proofErr w:type="spellEnd"/>
      <w:r w:rsidRPr="00161A0B">
        <w:rPr>
          <w:bCs/>
        </w:rPr>
        <w:t xml:space="preserve"> связей, снижение перегрузок учащихся, расширение сферы получаемой </w:t>
      </w:r>
      <w:r w:rsidRPr="00161A0B">
        <w:rPr>
          <w:bCs/>
        </w:rPr>
        <w:lastRenderedPageBreak/>
        <w:t>информации учащимися, подкрепление мотивации обучения и осознание своего «Я».</w:t>
      </w:r>
      <w:r w:rsidRPr="00161A0B">
        <w:t xml:space="preserve"> Она снимает утомляемость, перенапряжение учащихся за счет переключения на разнообразные виды деятельности.</w:t>
      </w:r>
    </w:p>
    <w:p w:rsidR="0070439E" w:rsidRPr="00161A0B" w:rsidRDefault="0070439E" w:rsidP="00661295">
      <w:pPr>
        <w:pStyle w:val="a3"/>
        <w:spacing w:line="360" w:lineRule="auto"/>
        <w:ind w:firstLine="708"/>
        <w:jc w:val="both"/>
      </w:pPr>
      <w:r w:rsidRPr="00161A0B">
        <w:t xml:space="preserve"> Известно, что интеграция позитивно влияет на работоспособность, так как  определенные законы высшей нервной деятельности  объясняют познавательные процессы обучения. Первый закон – это </w:t>
      </w:r>
      <w:r w:rsidRPr="00161A0B">
        <w:rPr>
          <w:b/>
        </w:rPr>
        <w:t>Закон взаимной индукции</w:t>
      </w:r>
      <w:r w:rsidRPr="00161A0B">
        <w:t>. Он утверждает: если возбуждается один участок головного мозга, другие  в это время тормозятся. Если ребёнок занят решением математических задач, то все его познания о географии, биологии, литературе тормозятся или замирают</w:t>
      </w:r>
      <w:proofErr w:type="gramStart"/>
      <w:r w:rsidRPr="00161A0B">
        <w:t xml:space="preserve"> А</w:t>
      </w:r>
      <w:proofErr w:type="gramEnd"/>
      <w:r w:rsidRPr="00161A0B">
        <w:t xml:space="preserve"> интегрированное обучение помогает учителю овладеть вниманием своих учеников. Второй закон – это </w:t>
      </w:r>
      <w:r w:rsidRPr="00161A0B">
        <w:rPr>
          <w:b/>
        </w:rPr>
        <w:t>Закон динамического стереотипа</w:t>
      </w:r>
      <w:r w:rsidRPr="00161A0B">
        <w:t>: при частых, постоянных раздражениях одних участков головного мозга и столь же постоянных торможений других – происходит устойчивое распределение очагов возбуждения и торможения. Это значит, что если ученик постоянно, систематически занимается каким-то предметом, то на определённых участках головного мозга образуются устойчивые связи, постоянная готовность и лёгкая возбудимость. Но здесь существует и обратный процесс: если ученик постоянно не работает над каким-то предметом, то на этих участках головного мозга образуются очаги торможения, по этим предметам неизбежно отстаёт, у него нет знаний, сообразительности, находчивости, памяти и интереса.  Поэтому интеграция школьных предметов позволяет действовать равномерно на разные участки головного мозга.  Благодаря построению занятий методом интеграции у детей  повышается интерес к обучению, увеличивается объём внимания, снижается степень утомления.</w:t>
      </w:r>
    </w:p>
    <w:p w:rsidR="0070439E" w:rsidRPr="00161A0B" w:rsidRDefault="0070439E" w:rsidP="00161A0B">
      <w:pPr>
        <w:pStyle w:val="a3"/>
        <w:spacing w:line="360" w:lineRule="auto"/>
        <w:ind w:firstLine="708"/>
        <w:jc w:val="both"/>
        <w:rPr>
          <w:b/>
        </w:rPr>
      </w:pPr>
      <w:r w:rsidRPr="00161A0B">
        <w:rPr>
          <w:bCs/>
        </w:rPr>
        <w:t>Варианты   уроков разнообразны.</w:t>
      </w:r>
      <w:r w:rsidRPr="00161A0B">
        <w:t xml:space="preserve"> Можно интегрировать не только два, но и три, и даже четыре, пять предметов на одном и нескольких уроках.   В нашей общеобразовательной школе   практикуются  совместные уроки – биология, математика, экология, география, музыка, литература, физическая культура,  где темы теории дает один учитель, а практические умения и навыки – другой педагог.  С появлением в обычных классах учащихся с задержкой психического развития, данный метод стал практиковаться чаще. Обучения  детей с разным уровнем развития стало более эффективным. Результативность данных занятий помогло выявить анкетирование учащихся. </w:t>
      </w:r>
      <w:r w:rsidRPr="00161A0B">
        <w:rPr>
          <w:rStyle w:val="a4"/>
          <w:b w:val="0"/>
        </w:rPr>
        <w:t>Вопросы, которые прозвучали в  анкете, были следующие:</w:t>
      </w:r>
      <w:r w:rsidRPr="00161A0B">
        <w:t xml:space="preserve"> 1. Повышают ли интерес интегрированные уроки к нелюбимым предметам? 2. Как применяемые элементы интеграции на уроках и внеклассных мероприятиях помогают реализовать эколога – краеведческую  программу? </w:t>
      </w:r>
      <w:r w:rsidRPr="00161A0B">
        <w:rPr>
          <w:b/>
        </w:rPr>
        <w:t xml:space="preserve"> </w:t>
      </w:r>
      <w:r w:rsidRPr="00161A0B">
        <w:t xml:space="preserve">Ответы учащихся: стали соблюдать правила личной гигиены </w:t>
      </w:r>
      <w:r w:rsidRPr="00161A0B">
        <w:lastRenderedPageBreak/>
        <w:t>дома и при занятиях физической культурой (45,4%); стал выполнять упражнения для домашнего задания с желанием (62%); стал заниматься физической культурой самостоятельно (86,3%); появился интерес к художественным фильмам исторической тематики и научно-популярные фильмы о природе  (90,9%); повышения активности на нелюбимых уроках (20%).  Результаты анкетирования подтвердили, что интегрированные уроки  повышают мотивацию к обучению и  интерес к занятиям, приобщает к здоровому образу жизни, улучшают результативность процесса обучения и способствуют общению детей с ограниченными возможностями здоровья друг с другом и с одноклассниками.</w:t>
      </w:r>
      <w:r w:rsidRPr="00161A0B">
        <w:rPr>
          <w:b/>
        </w:rPr>
        <w:t xml:space="preserve"> </w:t>
      </w:r>
      <w:r w:rsidRPr="00161A0B">
        <w:t>Интеграция обучения и воспитания в школе естественным образом вытекает из стремления дать  учащимся с ограниченными возможностями здоровья целостное, единое представление о природе, обществе и своем месте в них. Это для них является наиболее главным</w:t>
      </w:r>
      <w:r w:rsidRPr="00161A0B">
        <w:rPr>
          <w:b/>
        </w:rPr>
        <w:t xml:space="preserve">. </w:t>
      </w:r>
      <w:r w:rsidRPr="00161A0B">
        <w:t>Интеграция не является основным методом в обучении, но регулярное использование этого метода решает следующие задачи:</w:t>
      </w:r>
    </w:p>
    <w:p w:rsidR="0070439E" w:rsidRPr="00161A0B" w:rsidRDefault="0070439E" w:rsidP="00661295">
      <w:pPr>
        <w:pStyle w:val="a3"/>
        <w:spacing w:line="360" w:lineRule="auto"/>
        <w:jc w:val="both"/>
      </w:pPr>
      <w:r w:rsidRPr="00161A0B">
        <w:t>1. Знания приобретают качества системности, глубины и прочности (что можно наблюдать при сдаче экзаменов).  Умения становятся обобщенными, способствуют комплексному применению знаний, их синтезу, переносу идей и методов из одной науки в другую, что лежит в основе творческого подхода к научной, художественной деятельности человека в современных условиях.</w:t>
      </w:r>
    </w:p>
    <w:p w:rsidR="0070439E" w:rsidRPr="00161A0B" w:rsidRDefault="0070439E" w:rsidP="00661295">
      <w:pPr>
        <w:pStyle w:val="a3"/>
        <w:spacing w:line="360" w:lineRule="auto"/>
        <w:jc w:val="both"/>
      </w:pPr>
      <w:r w:rsidRPr="00161A0B">
        <w:t xml:space="preserve">2. Устранение отставания по программе в экстремальных условиях  Пермского края  из-за погодных условий зимой и частых эпидемий гриппа – ликвидация  пробелов в знаниях, умениях, навыках школьников по предметам школьного курса. При этом усиливается мировоззренческая направленность познавательных интересов учащихся, более эффективно формируются их убеждения, и достигается всестороннее развитие личности, что  способствует оптимизации, интенсификации учебной и педагогической деятельности. </w:t>
      </w:r>
    </w:p>
    <w:p w:rsidR="0070439E" w:rsidRPr="00161A0B" w:rsidRDefault="0070439E" w:rsidP="00731EC9">
      <w:pPr>
        <w:pStyle w:val="a3"/>
        <w:spacing w:line="360" w:lineRule="auto"/>
        <w:ind w:firstLine="360"/>
        <w:jc w:val="both"/>
      </w:pPr>
      <w:r w:rsidRPr="00161A0B">
        <w:t xml:space="preserve">Таким образом, интегративный подход позволяет в педагогическом процессе обеспечивать целостность и системность.  Это является  качественным преобразованием отдельных элементов системы или всей системы. А также многие исследования в отечественной дидактике и в теории воспитания тоже опираются на метод интегрирования  при разработке конкретных путей совершенствования образовательного процесса. </w:t>
      </w:r>
    </w:p>
    <w:p w:rsidR="0070439E" w:rsidRDefault="0070439E" w:rsidP="00161A0B">
      <w:pPr>
        <w:jc w:val="right"/>
        <w:rPr>
          <w:rFonts w:ascii="Times New Roman" w:hAnsi="Times New Roman"/>
          <w:sz w:val="24"/>
          <w:szCs w:val="24"/>
        </w:rPr>
      </w:pPr>
      <w:r w:rsidRPr="00161A0B">
        <w:rPr>
          <w:rFonts w:ascii="Times New Roman" w:hAnsi="Times New Roman"/>
          <w:sz w:val="24"/>
          <w:szCs w:val="24"/>
        </w:rPr>
        <w:t>Г. Пермь  МАОУ «СОШ №</w:t>
      </w:r>
      <w:r w:rsidR="0038241D">
        <w:rPr>
          <w:rFonts w:ascii="Times New Roman" w:hAnsi="Times New Roman"/>
          <w:sz w:val="24"/>
          <w:szCs w:val="24"/>
        </w:rPr>
        <w:t>14</w:t>
      </w:r>
      <w:r w:rsidRPr="00161A0B">
        <w:rPr>
          <w:rFonts w:ascii="Times New Roman" w:hAnsi="Times New Roman"/>
          <w:sz w:val="24"/>
          <w:szCs w:val="24"/>
        </w:rPr>
        <w:t>» Н. В. Губернаторова – учитель биологии,</w:t>
      </w:r>
    </w:p>
    <w:p w:rsidR="0070439E" w:rsidRPr="00161A0B" w:rsidRDefault="0070439E" w:rsidP="00161A0B">
      <w:pPr>
        <w:jc w:val="right"/>
        <w:rPr>
          <w:rFonts w:ascii="Times New Roman" w:hAnsi="Times New Roman"/>
          <w:sz w:val="24"/>
          <w:szCs w:val="24"/>
        </w:rPr>
      </w:pPr>
      <w:r w:rsidRPr="00161A0B">
        <w:rPr>
          <w:rFonts w:ascii="Times New Roman" w:hAnsi="Times New Roman"/>
          <w:sz w:val="24"/>
          <w:szCs w:val="24"/>
        </w:rPr>
        <w:t xml:space="preserve"> педагог-психолог.</w:t>
      </w:r>
    </w:p>
    <w:sectPr w:rsidR="0070439E" w:rsidRPr="00161A0B" w:rsidSect="00473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F93FFB"/>
    <w:multiLevelType w:val="multilevel"/>
    <w:tmpl w:val="88441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2C5F41"/>
    <w:multiLevelType w:val="multilevel"/>
    <w:tmpl w:val="0A828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F61D1"/>
    <w:rsid w:val="00006554"/>
    <w:rsid w:val="00161A0B"/>
    <w:rsid w:val="0038241D"/>
    <w:rsid w:val="003A0939"/>
    <w:rsid w:val="00473C9E"/>
    <w:rsid w:val="004D533C"/>
    <w:rsid w:val="00535589"/>
    <w:rsid w:val="00661295"/>
    <w:rsid w:val="0070439E"/>
    <w:rsid w:val="00731EC9"/>
    <w:rsid w:val="00A477FA"/>
    <w:rsid w:val="00A56A4E"/>
    <w:rsid w:val="00A832CF"/>
    <w:rsid w:val="00AF4BD2"/>
    <w:rsid w:val="00BB72CE"/>
    <w:rsid w:val="00BC799E"/>
    <w:rsid w:val="00CF6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1D1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F61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99"/>
    <w:qFormat/>
    <w:rsid w:val="00CF61D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1107</Words>
  <Characters>6316</Characters>
  <Application>Microsoft Office Word</Application>
  <DocSecurity>0</DocSecurity>
  <Lines>52</Lines>
  <Paragraphs>14</Paragraphs>
  <ScaleCrop>false</ScaleCrop>
  <Company>org</Company>
  <LinksUpToDate>false</LinksUpToDate>
  <CharactersWithSpaces>7409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Психологические аспекты в интегрированном обучении для детей с ограниченными возможностями здоровья</dc:title>
  <dc:subject/>
  <dc:creator>user</dc:creator>
  <cp:keywords/>
  <dc:description/>
  <cp:lastModifiedBy>Пользователь</cp:lastModifiedBy>
  <cp:revision>4</cp:revision>
  <dcterms:created xsi:type="dcterms:W3CDTF">2013-09-23T04:28:00Z</dcterms:created>
  <dcterms:modified xsi:type="dcterms:W3CDTF">2020-01-24T11:06:00Z</dcterms:modified>
</cp:coreProperties>
</file>