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AF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7CAF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52"/>
          <w:szCs w:val="52"/>
          <w:u w:val="single"/>
        </w:rPr>
      </w:pPr>
    </w:p>
    <w:p w:rsidR="00DE7CAF" w:rsidRDefault="00DE7CAF" w:rsidP="00DE7CAF">
      <w:pPr>
        <w:widowControl w:val="0"/>
        <w:autoSpaceDE w:val="0"/>
        <w:autoSpaceDN w:val="0"/>
        <w:adjustRightInd w:val="0"/>
        <w:spacing w:after="0" w:line="240" w:lineRule="auto"/>
        <w:ind w:right="-330"/>
        <w:jc w:val="center"/>
        <w:rPr>
          <w:rFonts w:ascii="Times New Roman CYR" w:hAnsi="Times New Roman CYR" w:cs="Times New Roman CYR"/>
          <w:b/>
          <w:bCs/>
          <w:sz w:val="52"/>
          <w:szCs w:val="52"/>
        </w:rPr>
      </w:pPr>
    </w:p>
    <w:p w:rsidR="00DE7CAF" w:rsidRDefault="00DE7CAF" w:rsidP="00DE7CAF">
      <w:pPr>
        <w:widowControl w:val="0"/>
        <w:autoSpaceDE w:val="0"/>
        <w:autoSpaceDN w:val="0"/>
        <w:adjustRightInd w:val="0"/>
        <w:spacing w:after="0" w:line="240" w:lineRule="auto"/>
        <w:ind w:right="-330"/>
        <w:jc w:val="center"/>
        <w:rPr>
          <w:rFonts w:ascii="Times New Roman CYR" w:hAnsi="Times New Roman CYR" w:cs="Times New Roman CYR"/>
          <w:b/>
          <w:bCs/>
          <w:sz w:val="52"/>
          <w:szCs w:val="52"/>
          <w:lang w:val="en-US"/>
        </w:rPr>
      </w:pPr>
    </w:p>
    <w:p w:rsidR="00DE7CAF" w:rsidRDefault="00DE7CAF" w:rsidP="00DE7CAF">
      <w:pPr>
        <w:widowControl w:val="0"/>
        <w:autoSpaceDE w:val="0"/>
        <w:autoSpaceDN w:val="0"/>
        <w:adjustRightInd w:val="0"/>
        <w:spacing w:after="0" w:line="240" w:lineRule="auto"/>
        <w:ind w:right="-330"/>
        <w:jc w:val="center"/>
        <w:rPr>
          <w:rFonts w:ascii="Times New Roman CYR" w:hAnsi="Times New Roman CYR" w:cs="Times New Roman CYR"/>
          <w:b/>
          <w:bCs/>
          <w:sz w:val="52"/>
          <w:szCs w:val="52"/>
          <w:lang w:val="en-US"/>
        </w:rPr>
      </w:pPr>
    </w:p>
    <w:p w:rsidR="00DE7CAF" w:rsidRDefault="00DE7CAF" w:rsidP="00DE7CAF">
      <w:pPr>
        <w:widowControl w:val="0"/>
        <w:autoSpaceDE w:val="0"/>
        <w:autoSpaceDN w:val="0"/>
        <w:adjustRightInd w:val="0"/>
        <w:spacing w:after="0" w:line="240" w:lineRule="auto"/>
        <w:ind w:right="-330"/>
        <w:jc w:val="center"/>
        <w:rPr>
          <w:rFonts w:ascii="Times New Roman CYR" w:hAnsi="Times New Roman CYR" w:cs="Times New Roman CYR"/>
          <w:b/>
          <w:bCs/>
          <w:sz w:val="52"/>
          <w:szCs w:val="52"/>
          <w:lang w:val="en-US"/>
        </w:rPr>
      </w:pPr>
    </w:p>
    <w:p w:rsidR="00DE7CAF" w:rsidRDefault="00DE7CAF" w:rsidP="00DE7CAF">
      <w:pPr>
        <w:widowControl w:val="0"/>
        <w:autoSpaceDE w:val="0"/>
        <w:autoSpaceDN w:val="0"/>
        <w:adjustRightInd w:val="0"/>
        <w:spacing w:after="0" w:line="240" w:lineRule="auto"/>
        <w:ind w:right="-330"/>
        <w:jc w:val="center"/>
        <w:rPr>
          <w:rFonts w:ascii="Times New Roman CYR" w:hAnsi="Times New Roman CYR" w:cs="Times New Roman CYR"/>
          <w:b/>
          <w:bCs/>
          <w:sz w:val="52"/>
          <w:szCs w:val="52"/>
          <w:lang w:val="en-US"/>
        </w:rPr>
      </w:pPr>
    </w:p>
    <w:p w:rsidR="00DE7CAF" w:rsidRDefault="00DE7CAF" w:rsidP="00DE7CAF">
      <w:pPr>
        <w:widowControl w:val="0"/>
        <w:autoSpaceDE w:val="0"/>
        <w:autoSpaceDN w:val="0"/>
        <w:adjustRightInd w:val="0"/>
        <w:spacing w:after="0" w:line="240" w:lineRule="auto"/>
        <w:ind w:right="-330"/>
        <w:jc w:val="center"/>
        <w:rPr>
          <w:rFonts w:ascii="Times New Roman CYR" w:hAnsi="Times New Roman CYR" w:cs="Times New Roman CYR"/>
          <w:b/>
          <w:bCs/>
          <w:sz w:val="52"/>
          <w:szCs w:val="52"/>
        </w:rPr>
      </w:pPr>
      <w:r>
        <w:rPr>
          <w:rFonts w:ascii="Times New Roman CYR" w:hAnsi="Times New Roman CYR" w:cs="Times New Roman CYR"/>
          <w:b/>
          <w:bCs/>
          <w:sz w:val="52"/>
          <w:szCs w:val="52"/>
        </w:rPr>
        <w:t>Технология индивидуального подхода</w:t>
      </w:r>
    </w:p>
    <w:p w:rsidR="00DE7CAF" w:rsidRDefault="00DE7CAF" w:rsidP="00DE7CAF">
      <w:pPr>
        <w:widowControl w:val="0"/>
        <w:autoSpaceDE w:val="0"/>
        <w:autoSpaceDN w:val="0"/>
        <w:adjustRightInd w:val="0"/>
        <w:spacing w:after="0" w:line="240" w:lineRule="auto"/>
        <w:ind w:right="-330"/>
        <w:jc w:val="center"/>
        <w:rPr>
          <w:rFonts w:ascii="Times New Roman CYR" w:hAnsi="Times New Roman CYR" w:cs="Times New Roman CYR"/>
          <w:b/>
          <w:bCs/>
          <w:sz w:val="52"/>
          <w:szCs w:val="52"/>
        </w:rPr>
      </w:pPr>
      <w:r>
        <w:rPr>
          <w:rFonts w:ascii="Times New Roman CYR" w:hAnsi="Times New Roman CYR" w:cs="Times New Roman CYR"/>
          <w:b/>
          <w:bCs/>
          <w:sz w:val="52"/>
          <w:szCs w:val="52"/>
        </w:rPr>
        <w:t>на уроках музыки</w:t>
      </w:r>
    </w:p>
    <w:p w:rsidR="00DE7CAF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52"/>
          <w:szCs w:val="52"/>
          <w:u w:val="single"/>
        </w:rPr>
      </w:pPr>
    </w:p>
    <w:p w:rsidR="00DE7CAF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7CAF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7CAF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7CAF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7CAF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7CAF" w:rsidRPr="00D97446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7CAF" w:rsidRPr="00D97446" w:rsidRDefault="00D97446" w:rsidP="00D97446">
      <w:pPr>
        <w:spacing w:before="100" w:beforeAutospacing="1" w:after="100" w:afterAutospacing="1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Баскакова Ольга Михайловна</w:t>
      </w:r>
    </w:p>
    <w:p w:rsidR="00D97446" w:rsidRPr="00D97446" w:rsidRDefault="00D97446" w:rsidP="00D9744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97446">
        <w:rPr>
          <w:rFonts w:ascii="Times New Roman" w:hAnsi="Times New Roman"/>
          <w:b/>
          <w:sz w:val="24"/>
          <w:szCs w:val="24"/>
        </w:rPr>
        <w:t>Учитель музыки,</w:t>
      </w:r>
    </w:p>
    <w:p w:rsidR="00D97446" w:rsidRDefault="00D97446" w:rsidP="00D9744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97446">
        <w:rPr>
          <w:rFonts w:ascii="Times New Roman" w:hAnsi="Times New Roman"/>
          <w:b/>
          <w:sz w:val="24"/>
          <w:szCs w:val="24"/>
        </w:rPr>
        <w:t>МБОУ им. А.И.Яковлева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97446" w:rsidRPr="00D97446" w:rsidRDefault="00D97446" w:rsidP="00D9744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7446">
        <w:rPr>
          <w:rFonts w:ascii="Times New Roman" w:hAnsi="Times New Roman"/>
          <w:b/>
          <w:sz w:val="24"/>
          <w:szCs w:val="24"/>
        </w:rPr>
        <w:t xml:space="preserve">г. </w:t>
      </w:r>
      <w:proofErr w:type="spellStart"/>
      <w:r w:rsidRPr="00D97446">
        <w:rPr>
          <w:rFonts w:ascii="Times New Roman" w:hAnsi="Times New Roman"/>
          <w:b/>
          <w:sz w:val="24"/>
          <w:szCs w:val="24"/>
        </w:rPr>
        <w:t>Урай</w:t>
      </w:r>
      <w:proofErr w:type="spellEnd"/>
      <w:r w:rsidRPr="00D97446">
        <w:rPr>
          <w:rFonts w:ascii="Times New Roman" w:hAnsi="Times New Roman"/>
          <w:b/>
          <w:sz w:val="24"/>
          <w:szCs w:val="24"/>
        </w:rPr>
        <w:t>,</w:t>
      </w:r>
    </w:p>
    <w:p w:rsidR="00D97446" w:rsidRPr="00D97446" w:rsidRDefault="00D97446" w:rsidP="00D9744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97446" w:rsidRDefault="00D97446" w:rsidP="00D9744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446" w:rsidRDefault="00D97446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446" w:rsidRDefault="00D97446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446" w:rsidRDefault="00D97446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7CAF" w:rsidRDefault="00DE7CAF" w:rsidP="00DE7CA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Новые образовательные стандарты: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деятельностный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подход на уроках </w:t>
      </w:r>
    </w:p>
    <w:p w:rsidR="00DE7CAF" w:rsidRDefault="00DE7CAF" w:rsidP="00DE7C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« Самообразование учителя и </w:t>
      </w:r>
      <w:proofErr w:type="spellStart"/>
      <w:r>
        <w:rPr>
          <w:rFonts w:ascii="Times New Roman" w:hAnsi="Times New Roman"/>
          <w:b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подход на уроках музыки»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«Мастерство – это то, чего можно добиться, и как может быть известным мастер-токарь, прекрасным мастер-врач, так должен и может быть известным мастер-педагог…, а насколько он овладеет мастерством – зависит от собственного напора и целеустремленности».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нашей стране образ Учителя всегда связывался с интеллектуальным и нравственным потенциалом, с профессиональной компетентностью и культурным уровнем, опережающим уровень социального окружения. Высокая личная ответственность и постоянное самообразование отличает учителя, понимающего, что качество обучения и воспитания в учебных заведениях, повышение эффективности этих процессов напрямую зависит от уровня подготовки педагога.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Различные курсы повышения квалификации, конференции, семинары, профессиональные конкурсы, педагогические советы, открытые уроки, все это способствует развитию учителя как личности и профессионала, но, безусловно, ключевая роль в обеспечении непрерывного процесса образования педагога принадлежит самообразованию. Традиционное самообразование - это чтение специальных статей и книг по профильным предметам, изучение широкого круга тем в области психологии, педагогики, философии, искусства, художественной литературы, социальной публицистики и.т.д.  Я думаю, что вы согласитесь со мной, ведь для того чтобы разработать, подготовить один урок каждый из нас изучает огромное количество информации. Я уже не говорю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интегрированных уроках, которые требуют от нас колоссальных знаний в разных областях.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Информатизация общества существенно изменила подходы к самообразованию. Развитие профессиональной компетенции педагогов, удовлетворение запросов личности в развитии сегодня неизбежно ведёт к использованию информационно - коммуникационных технологий.  Без </w:t>
      </w:r>
      <w:proofErr w:type="gramStart"/>
      <w:r>
        <w:rPr>
          <w:rFonts w:ascii="Times New Roman" w:hAnsi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/>
          <w:sz w:val="24"/>
          <w:szCs w:val="24"/>
        </w:rPr>
        <w:t xml:space="preserve">, мы уже, не мыслим жизни. Информационные технологии сделали практически общедоступным колоссальный объём информации в самых разных направлениях человеческой деятельности. Например, при подготовке к  урокам  музыки, я  стараюсь в полном объеме использовать интернет – ресурсы. Я думаю, что вы со мной согласитесь, что интернет - ресурсы позволяют  предоставить нам много интересующей нас информации. Можно узнать что – то новое о композиторе, о  создании  его музыкальных произведений, просмотреть видеоряд его жизни, семьи, эпохи; обратиться к исследованиям творчества; выбрать нужную технологию изучения конкретного произведения, формы, приёмы и методы работы, заимствовать интересные дидактические материалы.      </w:t>
      </w:r>
    </w:p>
    <w:p w:rsidR="00DE7CAF" w:rsidRDefault="00DE7CAF" w:rsidP="00DE7CAF">
      <w:pPr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Цель моей педагогической деятельности –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формирование приоритетных навыков познания, коммуникации и социализации через приобретение навыков самостоятельности в поиске и исследовании проблемы в пространстве уроков музыки.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Иными словами  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через общение, групповую работу, оформление собственных впечатлений, через добывание информации самостоятельно, ее обрабатывание и применение в жизни с помощью фокусированных механизмов получает возможность реализовать свою главную потребность:</w:t>
      </w:r>
    </w:p>
    <w:p w:rsidR="00DE7CAF" w:rsidRDefault="00DE7CAF" w:rsidP="00DE7CAF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Уроки музыки – предмет поликультурный  и интеграционный. При слушании музыки невозможно обойтись без погружения в историческую эпоху, творчество композитора, его биографию и историю создания произведения, а при прослушивании фрагмента оперы знания либретто. Все это подразумевает исследование большого количества источников информации. С помощью стратегий RWCT, в процессе групповой работы, обучающиеся  учатся формулировать свои мысли для партнеров – перевести мысли из внутренней речи во внешний план, а такой процесс всегда связан с новым ее осмыслением. Здесь решается и академическая задача – интенсифицируется процесс чтения. Несмотря на это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получает возможность самовыражения при оформлении собственных впечатлений на этапе рефлексии. Часто завершение подобной работы предлагается выполнить дома  и, спустя уже три года, могу сказать, что многие подобные работы воплощались в неожиданные творческие  и исследовательские проекты.</w:t>
      </w:r>
    </w:p>
    <w:p w:rsidR="00DE7CAF" w:rsidRDefault="00DE7CAF" w:rsidP="00DE7CAF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 выборе темы по самообразованию я уже три года руководствуюсь идеями технологии «Развитие критического мышления через чтение и письмо». В разные годы она звучала по-разному:</w:t>
      </w:r>
    </w:p>
    <w:tbl>
      <w:tblPr>
        <w:tblW w:w="12315" w:type="dxa"/>
        <w:tblInd w:w="-1903" w:type="dxa"/>
        <w:tblCellMar>
          <w:left w:w="0" w:type="dxa"/>
          <w:right w:w="0" w:type="dxa"/>
        </w:tblCellMar>
        <w:tblLook w:val="04A0"/>
      </w:tblPr>
      <w:tblGrid>
        <w:gridCol w:w="6264"/>
        <w:gridCol w:w="1984"/>
        <w:gridCol w:w="4067"/>
      </w:tblGrid>
      <w:tr w:rsidR="00DE7CAF" w:rsidTr="00DE7CAF"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eastAsia="ru-RU"/>
              </w:rPr>
              <w:t>Тема по самообразованию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eastAsia="ru-RU"/>
              </w:rPr>
              <w:t>Выход</w:t>
            </w:r>
          </w:p>
        </w:tc>
      </w:tr>
    </w:tbl>
    <w:p w:rsidR="00DE7CAF" w:rsidRDefault="00DE7CAF" w:rsidP="00DE7CAF">
      <w:pPr>
        <w:spacing w:after="0" w:line="240" w:lineRule="auto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12315" w:type="dxa"/>
        <w:tblInd w:w="-1903" w:type="dxa"/>
        <w:tblCellMar>
          <w:left w:w="0" w:type="dxa"/>
          <w:right w:w="0" w:type="dxa"/>
        </w:tblCellMar>
        <w:tblLook w:val="04A0"/>
      </w:tblPr>
      <w:tblGrid>
        <w:gridCol w:w="6264"/>
        <w:gridCol w:w="1984"/>
        <w:gridCol w:w="4067"/>
      </w:tblGrid>
      <w:tr w:rsidR="00DE7CAF" w:rsidTr="00DE7CAF"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«Развитие индивидуальных творческих способностей учащихся через внедрение технологии RWCT (развитие критического мышления через чтение и письмо)»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(2013-2014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«УМК к программе по музыке»</w:t>
            </w:r>
          </w:p>
        </w:tc>
      </w:tr>
    </w:tbl>
    <w:p w:rsidR="00DE7CAF" w:rsidRDefault="00DE7CAF" w:rsidP="00DE7CAF">
      <w:pPr>
        <w:spacing w:after="0" w:line="240" w:lineRule="auto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12315" w:type="dxa"/>
        <w:tblInd w:w="-1903" w:type="dxa"/>
        <w:tblCellMar>
          <w:left w:w="0" w:type="dxa"/>
          <w:right w:w="0" w:type="dxa"/>
        </w:tblCellMar>
        <w:tblLook w:val="04A0"/>
      </w:tblPr>
      <w:tblGrid>
        <w:gridCol w:w="6264"/>
        <w:gridCol w:w="1984"/>
        <w:gridCol w:w="4067"/>
      </w:tblGrid>
      <w:tr w:rsidR="00DE7CAF" w:rsidTr="00DE7CAF"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«Развитие духовно-нравственных основ личности, индивидуальности обучающихся через внедрение технологии RWCT (развитие критического мышления через чтение и письмо)»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(2014-2015уч год)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Электронное пособие «Народные сказители»</w:t>
            </w:r>
          </w:p>
        </w:tc>
      </w:tr>
    </w:tbl>
    <w:p w:rsidR="00DE7CAF" w:rsidRDefault="00DE7CAF" w:rsidP="00DE7CAF">
      <w:pPr>
        <w:spacing w:after="0" w:line="240" w:lineRule="auto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12315" w:type="dxa"/>
        <w:jc w:val="center"/>
        <w:tblInd w:w="-1903" w:type="dxa"/>
        <w:tblCellMar>
          <w:left w:w="0" w:type="dxa"/>
          <w:right w:w="0" w:type="dxa"/>
        </w:tblCellMar>
        <w:tblLook w:val="04A0"/>
      </w:tblPr>
      <w:tblGrid>
        <w:gridCol w:w="5733"/>
        <w:gridCol w:w="1984"/>
        <w:gridCol w:w="4598"/>
      </w:tblGrid>
      <w:tr w:rsidR="00DE7CAF" w:rsidTr="00DE7CAF">
        <w:trPr>
          <w:jc w:val="center"/>
        </w:trPr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«Формирование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общеучебных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и предметных компетенций обучающихся через технологии RWCT  и ИКТ на уроках музыки».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(2015-2016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CAF" w:rsidRDefault="00DE7CAF">
            <w:pPr>
              <w:spacing w:after="0"/>
              <w:rPr>
                <w:rFonts w:cs="Calibri"/>
                <w:lang w:eastAsia="ru-RU"/>
              </w:rPr>
            </w:pPr>
          </w:p>
        </w:tc>
      </w:tr>
    </w:tbl>
    <w:p w:rsidR="00DE7CAF" w:rsidRDefault="00DE7CAF" w:rsidP="00DE7CAF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Для решения цели необходимо решить ряд задач:</w:t>
      </w:r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Развитие естественной потребности окружающего мира;</w:t>
      </w:r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Формирования навыков самостоятельного поиска и получения нужной информации;</w:t>
      </w:r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собственного культурного самосознания, отношение к миру, другим культурам;</w:t>
      </w:r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Создание ситуации успеха для повышения внутренней мотивации к обучению.</w:t>
      </w:r>
    </w:p>
    <w:p w:rsidR="00DE7CAF" w:rsidRDefault="00DE7CAF" w:rsidP="00DE7CAF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Cambria" w:hAnsi="Cambria" w:cs="Arial"/>
          <w:b/>
          <w:bCs/>
          <w:color w:val="000000"/>
          <w:sz w:val="24"/>
          <w:szCs w:val="24"/>
          <w:lang w:eastAsia="ru-RU"/>
        </w:rPr>
        <w:t>Тема по самообразованию в процессе учения.</w:t>
      </w:r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        Поводом для выбора данной темы самообразования послужили не только требования времени, но и результаты собственного опыта. Важным звеном в реализации поставленных задач являются информационно - коммуникативные технологи, позволяющие осуществить не только интерактивную составляющую обучения, но и формируют  навыки самообучения, а в совокупности со стратегиями технологии RWCT позволяют быстро и разносторонне реализовать творческое воплощение готовых исследовательских работ обучающихся.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Этому способствуют разнообразные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ЦОРы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которые я применяю на своих уроках от самых простейших в виде презентаций, электронных тестов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флипчартов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создания мини-сайтов фанатов любимого композитора, электронных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компетентностно-ориентированных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заданий.</w:t>
      </w:r>
      <w:proofErr w:type="gramEnd"/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        Структура уроков состоит из следующих фаз:</w:t>
      </w:r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DE7CAF" w:rsidRDefault="00DE7CAF" w:rsidP="00DE7CAF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 работе я часто применяю прием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нравится-не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нравится», когда я разрешаю детям оценивать музыкальные фрагменты по этому принципу, но с обязательным обоснованием «почему?». У всех обучающихся разное эмоциональное восприятие и я предлагаю им выразить свое отношение при помощи эссе, стихотворения, рисунка, рассуждения, но только после того, когда они найдут другие источники информации (кроме учебника) об этой музыке, композиторе, истории создания и т д.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Доказательства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почему нравится или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нет дети приносят на уроки и часто объединяют свои работы в коллективные творческие проекты.</w:t>
      </w:r>
    </w:p>
    <w:p w:rsidR="00DE7CAF" w:rsidRDefault="00DE7CAF" w:rsidP="00DE7CAF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Таких авторских интеграционных технологических приемов в моей педагогической практике накопилось довольно много:</w:t>
      </w:r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стратегию «Учитель-ученик» (обучающийся в роли учителя для одноклассников.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Задача учителя как можно понятнее изложить тему обсуждения, учеников – задать как можно больше вопросов);</w:t>
      </w:r>
      <w:proofErr w:type="gramEnd"/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«Машина времени» Мы мысленно отправляемся в ту эпоху, откуда музыкальное произведение, которое мы будем слушать в последующем. Чтобы настроиться на волну того времени я предлагаю обучающимся составить ассоциации по пейзажам и портретам того времени, изображению инструментов, архитектуре, внутреннему убранству помещений.  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Затем, изучив параграф учебника обучающиеся сравнивают ассоциации с описанием в тексте (чаще предположения пятиклассников полностью совпадают, в таком случае мы сразу переходим к слушанию.</w:t>
      </w:r>
      <w:proofErr w:type="gramEnd"/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Стратегия «самое главное слово» (находят ключевое слово или фразу  для всего урока);</w:t>
      </w:r>
    </w:p>
    <w:p w:rsidR="00DE7CAF" w:rsidRDefault="00DE7CAF" w:rsidP="00DE7CA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«Симфонический оркестр» (каждая группа обучающихся является музыкантом определенной группы оркестра, скрипачи, духовые инструменты, возможно солисты.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Здесь отрабатывается навык определять на слух звучание различных инструментов, пластическое интонирование позволяет решить проблему гиподинамии)</w:t>
      </w:r>
      <w:proofErr w:type="gramEnd"/>
    </w:p>
    <w:p w:rsidR="00DE7CAF" w:rsidRDefault="00DE7CAF" w:rsidP="00DE7CAF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Активизирующая фаза</w:t>
      </w:r>
    </w:p>
    <w:p w:rsidR="00DE7CAF" w:rsidRDefault="00DE7CAF" w:rsidP="00DE7CAF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Констатирующая фаза</w:t>
      </w:r>
    </w:p>
    <w:p w:rsidR="00DE7CAF" w:rsidRDefault="00DE7CAF" w:rsidP="00DE7CAF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Конструирующая фаза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Выдвинуть проблему;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Установить связь с предыдущим опытом;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Подготовить платформу к пониманию новой идеи.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Изучить материал;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Выдвинуть известное и новое;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Поставить вопросы;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Провести всевозможные связи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Представить в собственном видении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изученное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Представить свои вопросы и найти на них ответы;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Делать предложения и тестировать их на достоверность;</w:t>
      </w:r>
    </w:p>
    <w:p w:rsidR="00DE7CAF" w:rsidRDefault="00DE7CAF" w:rsidP="00DE7CA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Применять знания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Информационная культура человека, умение ориентироваться в современных средствах коммуникации, пользоваться информационными ресурсами для саморазвития и самосовершенствования многое сегодня определяют. 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Пристальное внимание проблеме самообразования педагогов с помощью информационно - коммуникационных технологий уделяется за рубежом. Международное общество информатизации образования (ISTE </w:t>
      </w:r>
      <w:proofErr w:type="spellStart"/>
      <w:r>
        <w:rPr>
          <w:rFonts w:ascii="Times New Roman" w:hAnsi="Times New Roman"/>
          <w:sz w:val="24"/>
          <w:szCs w:val="24"/>
        </w:rPr>
        <w:t>National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Educational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Technolody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Standarts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Teachers</w:t>
      </w:r>
      <w:proofErr w:type="spellEnd"/>
      <w:r>
        <w:rPr>
          <w:rFonts w:ascii="Times New Roman" w:hAnsi="Times New Roman"/>
          <w:sz w:val="24"/>
          <w:szCs w:val="24"/>
        </w:rPr>
        <w:t xml:space="preserve"> - http://cnets.iste.org/teachers/t_stands.html) разработало стандарты профессиональной информационно-коммуникационной компетенции преподавателей. Данные стандарты предназначены для всех учителей и включают шесть компонентов:</w:t>
      </w:r>
    </w:p>
    <w:p w:rsidR="00DE7CAF" w:rsidRDefault="00DE7CAF" w:rsidP="00DE7CA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представления в области информационных технологий;</w:t>
      </w:r>
    </w:p>
    <w:p w:rsidR="00DE7CAF" w:rsidRDefault="00DE7CAF" w:rsidP="00DE7CA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планирование учебного процесса с использованием информационных технологий и применения его на практике;</w:t>
      </w:r>
    </w:p>
    <w:p w:rsidR="00DE7CAF" w:rsidRDefault="00DE7CAF" w:rsidP="00DE7CA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интеграция информационных технологий в программы конкретных дисциплин;</w:t>
      </w:r>
    </w:p>
    <w:p w:rsidR="00DE7CAF" w:rsidRDefault="00DE7CAF" w:rsidP="00DE7CA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информационных технологий для оценки результатов обучения;</w:t>
      </w:r>
    </w:p>
    <w:p w:rsidR="00DE7CAF" w:rsidRDefault="00DE7CAF" w:rsidP="00DE7CA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использование информационных технологий для повышения уровня профессиональной компетенции;</w:t>
      </w:r>
    </w:p>
    <w:p w:rsidR="00DE7CAF" w:rsidRDefault="00DE7CAF" w:rsidP="00DE7CA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социальных, этических, правовых и общественных ценностей использования информационных технологий.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Эффективное использование ИКТ для самообразования педагога возможно при определённых условиях: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Современная компьютерная база, программное обеспечение, свободный, доступ в </w:t>
      </w:r>
      <w:proofErr w:type="spellStart"/>
      <w:r>
        <w:rPr>
          <w:rFonts w:ascii="Times New Roman" w:hAnsi="Times New Roman"/>
          <w:sz w:val="24"/>
          <w:szCs w:val="24"/>
        </w:rPr>
        <w:t>Internet</w:t>
      </w:r>
      <w:proofErr w:type="spellEnd"/>
      <w:r>
        <w:rPr>
          <w:rFonts w:ascii="Times New Roman" w:hAnsi="Times New Roman"/>
          <w:sz w:val="24"/>
          <w:szCs w:val="24"/>
        </w:rPr>
        <w:t>; образовательные ресурсы, учитывающие возможности ИКТ, методическое сопровождение к ним;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Курсы подготовки и переподготовки учителей, разработанные на основе личностно-ориентированного,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, уровневого подхода; дальнейшее сопровождение деятельности педагога </w:t>
      </w:r>
      <w:proofErr w:type="spellStart"/>
      <w:r>
        <w:rPr>
          <w:rFonts w:ascii="Times New Roman" w:hAnsi="Times New Roman"/>
          <w:sz w:val="24"/>
          <w:szCs w:val="24"/>
        </w:rPr>
        <w:t>компьюторами</w:t>
      </w:r>
      <w:proofErr w:type="spellEnd"/>
      <w:r>
        <w:rPr>
          <w:rFonts w:ascii="Times New Roman" w:hAnsi="Times New Roman"/>
          <w:sz w:val="24"/>
          <w:szCs w:val="24"/>
        </w:rPr>
        <w:t>; адекватная возникающим педагогическим затруднениям педагогическая поддержка с помощью дистанционных образовательных технологий; сетевое взаимодействие практикующих учителей и экспертов для выработки новых идей.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правило, самообразование способствует росту педагогическое мастерства. Педагогическое мастерство зачастую воспринимается как важнейшее профессиональное качество личности учителя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Одним из важнейших критериев педагогического мастерства в современной педагогике считается результативность работы учителя, проявляющаяся в стопроцентной успеваемости школьников и устойчивом их интересе к предмету, то есть – учитель тогда педагог-мастер, если он умеет учить всех без исключения детей. Профессионализм педагога наиболее ярко проявляется в хороших результатах тех учеников, которых принято считать не желающими, не умеющими, не способными учиться. Я думаю, что каждый из вас сталкивался с такой ситуацией, когда учащийся плохо занимается по математике, не особо преуспевает на уроках русского языка и литературы, а вот на уроках музыки он раскрывается как цветок, загорается как звездочка.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Ведь каждый ребенок, от рождения наделен частицей таланта, но проявляется он у каждого ребенка в разных областях. Кто – то из детей прекрасно поет, а кто – то умеет вслушиваться в музыкальную ткань произведения, анализируя услышанное не просто музыкальными терминами, а подходя к этому творчески: мини сочинениями, стихотворной формой, изображая музыку в рисунках и.т.д. И моя задача, как учителя суметь заинтересовать, на уроке всех детей без исключения. Помочь каждому ребенку раскрыться. Думаю, что вы согласитесь, что от таких уроков мы получаем большую отдачу, а значит и удовлетворение от проделанной работы.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точки зрения науки главные элементы, составляющие личность учителя, - это профессионализм,  продуктивность, социально-направленные личностные качества, компетентность.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/>
        <w:jc w:val="center"/>
        <w:rPr>
          <w:rFonts w:ascii="Times New Roman" w:hAnsi="Times New Roman"/>
          <w:b/>
          <w:i/>
          <w:iCs/>
          <w:color w:val="000000"/>
          <w:spacing w:val="2"/>
          <w:sz w:val="24"/>
          <w:szCs w:val="24"/>
        </w:rPr>
      </w:pP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/>
        <w:jc w:val="center"/>
        <w:rPr>
          <w:rFonts w:ascii="Times New Roman" w:hAnsi="Times New Roman"/>
          <w:b/>
          <w:i/>
          <w:iCs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/>
          <w:spacing w:val="2"/>
          <w:sz w:val="24"/>
          <w:szCs w:val="24"/>
        </w:rPr>
        <w:t>Компетентность похожа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/>
        <w:jc w:val="center"/>
        <w:rPr>
          <w:rFonts w:ascii="Times New Roman" w:hAnsi="Times New Roman"/>
          <w:b/>
          <w:i/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/>
          <w:spacing w:val="2"/>
          <w:sz w:val="24"/>
          <w:szCs w:val="24"/>
        </w:rPr>
        <w:lastRenderedPageBreak/>
        <w:t xml:space="preserve"> на призрак: </w:t>
      </w:r>
      <w:r>
        <w:rPr>
          <w:rFonts w:ascii="Times New Roman" w:hAnsi="Times New Roman"/>
          <w:b/>
          <w:i/>
          <w:iCs/>
          <w:color w:val="000000"/>
          <w:spacing w:val="1"/>
          <w:sz w:val="24"/>
          <w:szCs w:val="24"/>
        </w:rPr>
        <w:t xml:space="preserve">все о ней говорят, 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/>
          <w:spacing w:val="1"/>
          <w:sz w:val="24"/>
          <w:szCs w:val="24"/>
        </w:rPr>
        <w:t>но никто ее не видел.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подход в образовательной сфере, как новая школьная пара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дигма (образец, эталон), неуклонно идет на смену репродуктивному усвоению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знаний, выработке умений и навыков</w:t>
      </w:r>
      <w:proofErr w:type="gramStart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и в свете этих изменений диктует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иные требования не столько к структуре учебного процесса, сколько к личности учителя: психолого-педагогическую грамотность, методическую оснащенность, </w:t>
      </w:r>
      <w:r>
        <w:rPr>
          <w:rFonts w:ascii="Times New Roman" w:hAnsi="Times New Roman"/>
          <w:color w:val="000000"/>
          <w:sz w:val="24"/>
          <w:szCs w:val="24"/>
        </w:rPr>
        <w:t xml:space="preserve">гибкость, самостоятельность в выборе верного решения,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креативность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компе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тентность как некий интегративный признак.  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С каждым годом мы все больше сталкиваемся с тем, что наши дети не хотят учиться слушать и усваивать все новую и новую информацию, будь то математика литература, и уж тем более музыка.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образовательный подход имеет другие цели, отличающи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еся от целей увеличения объема информации. Он направлен на привитие навыков </w:t>
      </w:r>
      <w:r>
        <w:rPr>
          <w:rFonts w:ascii="Times New Roman" w:hAnsi="Times New Roman"/>
          <w:color w:val="000000"/>
          <w:sz w:val="24"/>
          <w:szCs w:val="24"/>
        </w:rPr>
        <w:t>самостоятельного решения задач, которые ставит перед учеником учитель, реа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лизацию любых учебных знаний и переплавки их в разные виды практической </w:t>
      </w:r>
      <w:r>
        <w:rPr>
          <w:rFonts w:ascii="Times New Roman" w:hAnsi="Times New Roman"/>
          <w:color w:val="000000"/>
          <w:sz w:val="24"/>
          <w:szCs w:val="24"/>
        </w:rPr>
        <w:t xml:space="preserve">деятельности.   Все это я и каждый из вас применяем на своих уроках: опережающее домашнее задание, проектная деятельность и.т.д.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При этом самостоятельно решается много про</w:t>
      </w:r>
      <w:r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4"/>
          <w:sz w:val="24"/>
          <w:szCs w:val="24"/>
        </w:rPr>
        <w:t>блем: мы как бы ненавязчиво учим детей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искать сведения,  выигрышно компоновать материал, офор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>млять его и защищать. При этом ученик из просто ленивого или послушного стано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2"/>
          <w:sz w:val="24"/>
          <w:szCs w:val="24"/>
        </w:rPr>
        <w:t>вится компетентным специалистом, который знает не только, «что» надо сде</w:t>
      </w:r>
      <w:r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>лать, но и «как» сделать, чтобы было грамотно и интересно.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Для каждого ученика должны стать девизом слова: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« Не для школы, для жизни учимся» 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 чтобы ученик это понял, ему должен помочь учитель.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Термины «компетенция», «компетентность», берущие свое начало от латин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2"/>
          <w:sz w:val="24"/>
          <w:szCs w:val="24"/>
        </w:rPr>
        <w:t>ского «</w:t>
      </w:r>
      <w:proofErr w:type="gramStart"/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k</w:t>
      </w:r>
      <w:proofErr w:type="gramEnd"/>
      <w:r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ре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t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nt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>а», «со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ре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to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» —в Большой советской энциклопедии (БСЭ, том 12) означают: «совместно достигаю, добиваюсь, соответствую, подхожу». В оби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>ходе употребляются давно, но в несколько ином значении — «знаю», «разбира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2"/>
          <w:sz w:val="24"/>
          <w:szCs w:val="24"/>
        </w:rPr>
        <w:t>юсь».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>Компетентность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>достигается самим человеком в процессе его профессиональ</w:t>
      </w: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ной деятельности по мере накопления опыта, в зависимости от его усилий, доб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росовестного исполнения своих обязанностей, четкого осознания своих компе</w:t>
      </w:r>
      <w:r>
        <w:rPr>
          <w:rFonts w:ascii="Times New Roman" w:hAnsi="Times New Roman"/>
          <w:b/>
          <w:color w:val="000000"/>
          <w:sz w:val="24"/>
          <w:szCs w:val="24"/>
        </w:rPr>
        <w:softHyphen/>
      </w:r>
      <w:r>
        <w:rPr>
          <w:rFonts w:ascii="Times New Roman" w:hAnsi="Times New Roman"/>
          <w:b/>
          <w:color w:val="000000"/>
          <w:spacing w:val="3"/>
          <w:sz w:val="24"/>
          <w:szCs w:val="24"/>
        </w:rPr>
        <w:t>тенций и целей их реализации.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Компетентность учителя музыки — это личное качество, которое проявляет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ся только в профессиональной деятельности. Учитель тоже (и даже в первую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очередь) должен знать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не только «что»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делать, но и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«как»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это сделать.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Иногда компетентность отождествляют с мастерством и профессионализмом. Профессиональное мастерство следует отнести к ведущим структурам педагоги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softHyphen/>
        <w:t xml:space="preserve">ческой системы, в которой оно понимается как «высший уровень педагогической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деятельности, проявляющийся в том, что 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отведенное время педагог достигает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оптимальных результатов</w:t>
      </w:r>
      <w:r>
        <w:rPr>
          <w:rFonts w:ascii="Times New Roman" w:hAnsi="Times New Roman"/>
          <w:b/>
          <w:color w:val="000000"/>
          <w:spacing w:val="4"/>
          <w:sz w:val="24"/>
          <w:szCs w:val="24"/>
        </w:rPr>
        <w:t>»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Основой мастерства становится практический опыт. Но не любой опыт явля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>ется источником профессионального мастерства, а только такой, который ос</w:t>
      </w:r>
      <w:r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2"/>
          <w:sz w:val="24"/>
          <w:szCs w:val="24"/>
        </w:rPr>
        <w:t>мыслен с точки зрения его сущности, целей и технологии деятельности.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Педаго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  <w:t>гическое мастерство — это сплав личностно-деловых качеств и профессиональ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1"/>
          <w:sz w:val="24"/>
          <w:szCs w:val="24"/>
        </w:rPr>
        <w:t>ной компетентности педагога.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В Глоссарии (Словаре международных терминов 1997)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компетенция — опре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3"/>
          <w:sz w:val="24"/>
          <w:szCs w:val="24"/>
        </w:rPr>
        <w:t>деляется как:</w:t>
      </w:r>
    </w:p>
    <w:p w:rsidR="00DE7CAF" w:rsidRDefault="00DE7CAF" w:rsidP="00DE7CA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0" w:beforeAutospacing="1" w:after="0" w:line="360" w:lineRule="auto"/>
        <w:ind w:right="57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Способность делать что-либо хорошо или эффективно.</w:t>
      </w:r>
    </w:p>
    <w:p w:rsidR="00DE7CAF" w:rsidRDefault="00DE7CAF" w:rsidP="00DE7CA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0" w:beforeAutospacing="1" w:after="0" w:line="360" w:lineRule="auto"/>
        <w:ind w:right="57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Соответствие требованиям, предъявляемым при устройстве на работу.</w:t>
      </w:r>
    </w:p>
    <w:p w:rsidR="00DE7CAF" w:rsidRDefault="00DE7CAF" w:rsidP="00DE7CA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0" w:beforeAutospacing="1" w:after="0" w:line="360" w:lineRule="auto"/>
        <w:ind w:right="57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выполнять особые трудовые функции.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Если с первым и последним пунктом все ясно, то второй требует пояснения.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Требования, предъявляемые при устройстве на работу, нигде не зафиксированы,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поэтому все ограничивается сличением записи о полученной специальности в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дипломе с вакантной должностью. На самом деле существуют определенные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профессиограммы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, с помощью 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которых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>, можно определить квалификационные и тру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довые показатели специалиста, определяющие его конкурентоспособность. При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этом в прочих равных условиях предпочтение будет отдано более компетентному </w:t>
      </w:r>
      <w:r>
        <w:rPr>
          <w:rFonts w:ascii="Times New Roman" w:hAnsi="Times New Roman"/>
          <w:color w:val="000000"/>
          <w:sz w:val="24"/>
          <w:szCs w:val="24"/>
        </w:rPr>
        <w:t>специалисту.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7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Приведу в пример одну из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профессиограмм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>, которые в наше время существу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2"/>
          <w:sz w:val="24"/>
          <w:szCs w:val="24"/>
        </w:rPr>
        <w:t>ют только в виде проектов или используются внутри школьного или методичес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  <w:t>кого учреждения.</w:t>
      </w:r>
      <w:proofErr w:type="gram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Они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>называются по-разному: паспорт специалиста, карта учи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 xml:space="preserve">тельских достоинств, чаще всего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учителя, творческое досье.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Исследователь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Юферова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А.А. называет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профессиограмму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документом, в кото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>ром дана полная квалификационная характеристика учителя с позиций требо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>ваний, предъявляемых к его знаниям, умениям и навыкам, к его личности, спо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3"/>
          <w:sz w:val="24"/>
          <w:szCs w:val="24"/>
        </w:rPr>
        <w:t>собностям, и уровню подготовки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Остановимся на 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спе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/>
          <w:i/>
          <w:iCs/>
          <w:color w:val="000000"/>
          <w:spacing w:val="-4"/>
          <w:sz w:val="24"/>
          <w:szCs w:val="24"/>
        </w:rPr>
        <w:t xml:space="preserve">циальных требованиях,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которыми должен обладать учитель музыки: музыкаль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softHyphen/>
        <w:t xml:space="preserve">ность,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креативность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, чувство нового, умение импровизировать, разносторонняя музыкальная образованность,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профессиональное мышление и самосознание, музыкально-педа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2"/>
          <w:sz w:val="24"/>
          <w:szCs w:val="24"/>
        </w:rPr>
        <w:t>гогическая интуиция, артистизм, личностная профессиональная позиция учи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  <w:t>теля музыки.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 w:firstLine="2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>Объективной основой для понимания того, сформирована компетентность учи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теля музыки или нет, является, безусловно, эффективность его деятельности,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т.е. результат, который может выглядеть либо как любовь или интерес детей к музыке, либо как активность детей (желание организовывать внеклассные ме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4"/>
          <w:sz w:val="24"/>
          <w:szCs w:val="24"/>
        </w:rPr>
        <w:t>роприятия и участвовать в них), либо как музыкально-исследовательская рабо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та, либо как концертная  деятельность. Во всех областях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школьной жизни учитель музыки должен быть компетентен.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Основой для профессиональной компетентности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учителя музыки являются:</w:t>
      </w:r>
    </w:p>
    <w:p w:rsidR="00DE7CAF" w:rsidRDefault="00DE7CAF" w:rsidP="00DE7CAF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100" w:beforeAutospacing="1" w:after="0" w:line="360" w:lineRule="auto"/>
        <w:ind w:left="57" w:right="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теоретическое знание, научные модели и методы,</w:t>
      </w:r>
    </w:p>
    <w:p w:rsidR="00DE7CAF" w:rsidRDefault="00DE7CAF" w:rsidP="00DE7CAF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100" w:beforeAutospacing="1" w:after="0" w:line="360" w:lineRule="auto"/>
        <w:ind w:left="57" w:right="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диалектическое сознание,</w:t>
      </w:r>
    </w:p>
    <w:p w:rsidR="00DE7CAF" w:rsidRDefault="00DE7CAF" w:rsidP="00DE7CAF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100" w:beforeAutospacing="1" w:after="0" w:line="360" w:lineRule="auto"/>
        <w:ind w:left="57" w:right="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передача научно обработанной информации.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сути, формируется новый подход к преподаванию музыки, представляю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2"/>
          <w:sz w:val="24"/>
          <w:szCs w:val="24"/>
        </w:rPr>
        <w:t>щий собой организацию целостного процесса познания учащимися музыкально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го искусства на научной основе с преобладанием самостоятельности в добывании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этих знаний.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Современная ситуация характеризуется тем, что все большее количество лю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дей в мире стремится продолжить свое развитие и образование после окончания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вузов. В большей степени это стремление определено тем, что жизнь, в том числе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и профессиональная, в наши дни, все более усложняется. Появляются новые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технологии, новые принципы и методы, способы и средства решения профессио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softHyphen/>
        <w:t>нальных задач. Во все сферы профессиональной деятельности, в том числе, обра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зовательные и художественные,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 xml:space="preserve">проникает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информатика и электронные тех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нологии. </w:t>
      </w:r>
      <w:r>
        <w:rPr>
          <w:rFonts w:ascii="Times New Roman" w:hAnsi="Times New Roman"/>
          <w:color w:val="000000"/>
          <w:sz w:val="24"/>
          <w:szCs w:val="24"/>
        </w:rPr>
        <w:t>Чтобы овладеть ими, необходимы новые знания и навыки работы. На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1"/>
          <w:sz w:val="24"/>
          <w:szCs w:val="24"/>
        </w:rPr>
        <w:t>учно-технический прогресс и возросшая конкурентоспособность требуют повы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softHyphen/>
        <w:t>шения общеобразовательного и профессионального уровня учителя музыки.</w:t>
      </w:r>
    </w:p>
    <w:p w:rsidR="00DE7CAF" w:rsidRDefault="00DE7CAF" w:rsidP="00DE7CAF">
      <w:pPr>
        <w:shd w:val="clear" w:color="auto" w:fill="FFFFFF"/>
        <w:spacing w:before="100" w:beforeAutospacing="1" w:line="360" w:lineRule="auto"/>
        <w:ind w:left="57" w:right="57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Активная </w:t>
      </w:r>
      <w:r>
        <w:rPr>
          <w:rFonts w:ascii="Times New Roman" w:hAnsi="Times New Roman"/>
          <w:color w:val="000000"/>
          <w:sz w:val="24"/>
          <w:szCs w:val="24"/>
        </w:rPr>
        <w:t xml:space="preserve">позиция учителя музыки актуальна в настоящее время еще в большей степени,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чем прежде, так как современное искусство нуждается в защите. Одним из спосо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softHyphen/>
        <w:t>бов формирования убежденности в необходимости предметов эстетического цик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ла и их значения для развития духовности учащихся является художественное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самообразование учителя музыки, которое для него самого служит непрерывным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творческим стимулом и способом наиболее эффективно реализовать свои потен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3"/>
          <w:sz w:val="24"/>
          <w:szCs w:val="24"/>
        </w:rPr>
        <w:t>циальные возможности. Современный учитель образовательной области «Искус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softHyphen/>
        <w:t>ство» призван своей профессией, воздействовать на духовный мир ребенка, не за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4"/>
          <w:sz w:val="24"/>
          <w:szCs w:val="24"/>
        </w:rPr>
        <w:t>бывая при этом совершенствовать свои знания и педагогическую компетентность.</w:t>
      </w:r>
    </w:p>
    <w:p w:rsidR="00DE7CAF" w:rsidRDefault="00DE7CAF" w:rsidP="00DE7C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Использованная литература: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Бражник А.В. "Культура видится на расстоянии. И по Сети...". Научно-практический электронный альманах "Вопросы информатизации образования" №17.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Владимирова Л.П. "Современные информационно-коммуникационные и педагогические технологии в образовании". RELARN-2007.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Волкова О.В. "Самообразование педагога". Журнал "Справочник заместителя директора школы" №2, 2011 года.</w:t>
      </w:r>
    </w:p>
    <w:p w:rsidR="00DE7CAF" w:rsidRDefault="00DE7CAF" w:rsidP="00DE7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Ганин Е.А. "Педагогические условия использования современных информационных и коммуникационных технологий для самообразования будущих учителей". "ИТО-2003".</w:t>
      </w:r>
    </w:p>
    <w:p w:rsidR="00905097" w:rsidRDefault="00DE7CAF" w:rsidP="00DE7CAF"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Статирова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О. И. "Информационно-коммуникационные технологии как средство самообразования педагогов в системе повышения квалификации". Научная электронная б</w:t>
      </w:r>
    </w:p>
    <w:sectPr w:rsidR="00905097" w:rsidSect="00905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F2D72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CC96F4B"/>
    <w:multiLevelType w:val="hybridMultilevel"/>
    <w:tmpl w:val="B2505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A73134"/>
    <w:multiLevelType w:val="hybridMultilevel"/>
    <w:tmpl w:val="99A27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•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CAF"/>
    <w:rsid w:val="003E24E4"/>
    <w:rsid w:val="00905097"/>
    <w:rsid w:val="00D97446"/>
    <w:rsid w:val="00DE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A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7C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2927</Words>
  <Characters>16690</Characters>
  <Application>Microsoft Office Word</Application>
  <DocSecurity>0</DocSecurity>
  <Lines>139</Lines>
  <Paragraphs>39</Paragraphs>
  <ScaleCrop>false</ScaleCrop>
  <Company/>
  <LinksUpToDate>false</LinksUpToDate>
  <CharactersWithSpaces>19578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2018-09-20T08:09:00Z</dcterms:created>
  <dcterms:modified xsi:type="dcterms:W3CDTF">2019-11-25T09:51:00Z</dcterms:modified>
</cp:coreProperties>
</file>