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80" w:rsidRPr="00E24186" w:rsidRDefault="00335280" w:rsidP="00E2418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24186">
        <w:rPr>
          <w:rFonts w:ascii="Times New Roman" w:hAnsi="Times New Roman" w:cs="Times New Roman"/>
          <w:sz w:val="28"/>
          <w:szCs w:val="28"/>
        </w:rPr>
        <w:t>Современные подходы, требования состояния естественнонаучного образования в начальной школе.</w:t>
      </w:r>
    </w:p>
    <w:p w:rsidR="00335280" w:rsidRPr="00973677" w:rsidRDefault="00335280" w:rsidP="003352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В связи с внедрением ФГОС второго поколения, который направлен на личностно ориентированный подход и с оснащением школ различными инновационными техническими средствами, учителю начальных классов необходимо иметь навыки работы с современными технологиями.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hAnsi="Times New Roman" w:cs="Times New Roman"/>
          <w:sz w:val="28"/>
          <w:szCs w:val="28"/>
        </w:rPr>
        <w:t>Учитель начальных классов - это универсальный специалист, так как это единственный учитель который преподаёт несколько предметов, а который владеет знаниями и методиками преподавания всего наличия предметных дисциплин. Исходя из этого, учителю начальных классов нужно обладать умением объединять методические знания, умения и навыки по отдельным предметам, а также уметь использовать современные технические технологии. Характер деятельности педагога меняется с течением времени: в начальной школе реализуются разнообразные образовательные методики, которые требуют от учителя умения научить детей различным способам получения знаний, а также умения формировать суть учебного процесса и развития познавательного интереса учеников.</w:t>
      </w:r>
    </w:p>
    <w:p w:rsidR="00973677" w:rsidRPr="00973677" w:rsidRDefault="00335280" w:rsidP="00973677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>Федеральный государственный образовательный стандарт начального общего образования представляет собой совокупность требований, обязательных при реализации основной образовательной программы начального общего образования образовательными учреждениями, имеющими государственную аккредитацию.</w:t>
      </w:r>
    </w:p>
    <w:p w:rsidR="00557636" w:rsidRPr="00973677" w:rsidRDefault="00335280" w:rsidP="00973677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 xml:space="preserve">С течением времени стандарты образования совершенствуются. До 2009 года применялось название «Государственные образовательные стандарты». приказом </w:t>
      </w:r>
      <w:proofErr w:type="spellStart"/>
      <w:r w:rsidRPr="00973677">
        <w:rPr>
          <w:sz w:val="28"/>
          <w:szCs w:val="28"/>
        </w:rPr>
        <w:t>Минобрнауки</w:t>
      </w:r>
      <w:proofErr w:type="spellEnd"/>
      <w:r w:rsidRPr="00973677">
        <w:rPr>
          <w:sz w:val="28"/>
          <w:szCs w:val="28"/>
        </w:rPr>
        <w:t xml:space="preserve"> России от 6 октября 2009 г. № 373 утвержден Федеральный государственный образовательный стандарт начального общего образования. Современные стандарты ориентированы на результат и совершенствование универсальных учебных действий. Сейчас каждый стандарт обязательно включает требования, которые учитывают возрастные и индивидуальные особенности обучающихся на ступени начального общего </w:t>
      </w:r>
      <w:r w:rsidRPr="00973677">
        <w:rPr>
          <w:sz w:val="28"/>
          <w:szCs w:val="28"/>
        </w:rPr>
        <w:lastRenderedPageBreak/>
        <w:t>образования, ценность ступени начального общего образования как фундамента вс</w:t>
      </w:r>
      <w:r w:rsidR="00557636" w:rsidRPr="00973677">
        <w:rPr>
          <w:sz w:val="28"/>
          <w:szCs w:val="28"/>
        </w:rPr>
        <w:t>его последующего образования [1].</w:t>
      </w:r>
    </w:p>
    <w:p w:rsidR="00335280" w:rsidRPr="00973677" w:rsidRDefault="00335280" w:rsidP="00557636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 xml:space="preserve">1. Требования к структуре основных образовательных программ, в том числе требования к соотношению частей основной образовательной программы и их объёму, а также к соотношению обязательной части основной образовательной программы и части, формируемой участниками образовательного процесса. Основная образовательная программа начального общего образования должна учитывать тип и вид образовательного учреждения, а также образовательные потребности и запросы обучающихся, воспитанников. </w:t>
      </w:r>
    </w:p>
    <w:p w:rsidR="00335280" w:rsidRPr="00973677" w:rsidRDefault="00335280" w:rsidP="00335280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>2. Требования к условиям реализации</w:t>
      </w:r>
    </w:p>
    <w:p w:rsidR="00335280" w:rsidRPr="00973677" w:rsidRDefault="00335280" w:rsidP="0033528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>Кадровые условия: укомплектованность работниками; уровень квалификации работников образовательного учреждения.</w:t>
      </w:r>
    </w:p>
    <w:p w:rsidR="00335280" w:rsidRPr="00973677" w:rsidRDefault="00335280" w:rsidP="0033528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 xml:space="preserve">Условия для комплексного взаимодействия образовательных учреждений. </w:t>
      </w:r>
    </w:p>
    <w:p w:rsidR="00335280" w:rsidRPr="00973677" w:rsidRDefault="00335280" w:rsidP="0033528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 xml:space="preserve">Финансовые условия должны обеспечивать реализацию обязательной части образовательной программы начального общего образования; отражать структуру и объем расходов. </w:t>
      </w:r>
    </w:p>
    <w:p w:rsidR="00557636" w:rsidRPr="00973677" w:rsidRDefault="00335280" w:rsidP="0055763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 xml:space="preserve">Образовательное учреждение вправе привлекать дополнительные финансовые средства за счет предоставления платных дополнительных услуг; добровольных пожертвований и целевых взносов физических и юридических лиц. </w:t>
      </w:r>
    </w:p>
    <w:p w:rsidR="00335280" w:rsidRPr="00973677" w:rsidRDefault="00335280" w:rsidP="0055763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>Материально-технические условия включают санитарные требования; условия пожарной и электробезопасности; требования охраны труда; своевременных сроков текущего и капитального ремо</w:t>
      </w:r>
      <w:r w:rsidR="00557636" w:rsidRPr="00973677">
        <w:rPr>
          <w:sz w:val="28"/>
          <w:szCs w:val="28"/>
        </w:rPr>
        <w:t>нта; информационное оснащение [1</w:t>
      </w:r>
      <w:r w:rsidRPr="00973677">
        <w:rPr>
          <w:sz w:val="28"/>
          <w:szCs w:val="28"/>
        </w:rPr>
        <w:t>1];</w:t>
      </w:r>
      <w:r w:rsidR="009E6522" w:rsidRPr="00973677">
        <w:rPr>
          <w:sz w:val="28"/>
          <w:szCs w:val="28"/>
        </w:rPr>
        <w:t xml:space="preserve"> </w:t>
      </w:r>
    </w:p>
    <w:p w:rsidR="00335280" w:rsidRPr="00973677" w:rsidRDefault="00335280" w:rsidP="0033528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>Учебно-методическое и информационное обеспечение должно быть обеспечено учебниками, иметь доступ к печатным и электронным образовательным ресурсам.</w:t>
      </w:r>
    </w:p>
    <w:p w:rsidR="00335280" w:rsidRPr="00973677" w:rsidRDefault="00335280" w:rsidP="00335280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73677">
        <w:rPr>
          <w:sz w:val="28"/>
          <w:szCs w:val="28"/>
        </w:rPr>
        <w:lastRenderedPageBreak/>
        <w:t xml:space="preserve">Требования к результатам освоения: личностным, </w:t>
      </w:r>
      <w:proofErr w:type="spellStart"/>
      <w:r w:rsidRPr="00973677">
        <w:rPr>
          <w:sz w:val="28"/>
          <w:szCs w:val="28"/>
        </w:rPr>
        <w:t>метапредметным</w:t>
      </w:r>
      <w:proofErr w:type="spellEnd"/>
      <w:r w:rsidRPr="00973677">
        <w:rPr>
          <w:sz w:val="28"/>
          <w:szCs w:val="28"/>
        </w:rPr>
        <w:t xml:space="preserve">, предметным. </w:t>
      </w:r>
    </w:p>
    <w:p w:rsidR="00335280" w:rsidRPr="00973677" w:rsidRDefault="00335280" w:rsidP="00335280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rStyle w:val="a5"/>
          <w:sz w:val="28"/>
          <w:szCs w:val="28"/>
        </w:rPr>
        <w:t>Личностные</w:t>
      </w:r>
      <w:r w:rsidRPr="00973677">
        <w:rPr>
          <w:sz w:val="28"/>
          <w:szCs w:val="28"/>
        </w:rPr>
        <w:t xml:space="preserve"> результаты включают готовность и способность обучающихся к саморазвитию, формирование основ российской гражданской идентичности, мотивации к обучению, целостного социального взгляда на мир, уважительного отношения к различным культурам, установки на здоровый образ жизни, развитие эстетических чувств, навыков социализации.</w:t>
      </w:r>
    </w:p>
    <w:p w:rsidR="00335280" w:rsidRPr="00973677" w:rsidRDefault="00335280" w:rsidP="00335280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proofErr w:type="spellStart"/>
      <w:r w:rsidRPr="00973677">
        <w:rPr>
          <w:rStyle w:val="a5"/>
          <w:sz w:val="28"/>
          <w:szCs w:val="28"/>
        </w:rPr>
        <w:t>Метапредметные</w:t>
      </w:r>
      <w:proofErr w:type="spellEnd"/>
      <w:r w:rsidRPr="00973677">
        <w:rPr>
          <w:sz w:val="28"/>
          <w:szCs w:val="28"/>
        </w:rPr>
        <w:t xml:space="preserve"> результаты включают освоение обучающимися характерных учебных действий (познавательных, регулятивных и коммуникативных), способов решения проблем, овладение логическими действиями, базовыми понятиями, связанными с окружающим миром, формирование умения планировать учебную деятельность, интерпретировать информацию, работать в информационной среде.</w:t>
      </w:r>
    </w:p>
    <w:p w:rsidR="00557636" w:rsidRPr="00973677" w:rsidRDefault="00335280" w:rsidP="00335280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rStyle w:val="a5"/>
          <w:sz w:val="28"/>
          <w:szCs w:val="28"/>
        </w:rPr>
        <w:t xml:space="preserve">Предметные </w:t>
      </w:r>
      <w:r w:rsidRPr="00973677">
        <w:rPr>
          <w:sz w:val="28"/>
          <w:szCs w:val="28"/>
        </w:rPr>
        <w:t xml:space="preserve">результаты включают освоенный обучающимися опыт характерный для данной предметной области по получению нового знания, его применения. Эти результаты делятся на требования, которые формулируются терминами: «выпускник научится...», «выпускник получит возможность научиться...». Предметные результаты должны отражать понимание роли России в мировой истории, национальную гордость, </w:t>
      </w:r>
      <w:proofErr w:type="spellStart"/>
      <w:r w:rsidRPr="00973677">
        <w:rPr>
          <w:sz w:val="28"/>
          <w:szCs w:val="28"/>
        </w:rPr>
        <w:t>сформированность</w:t>
      </w:r>
      <w:proofErr w:type="spellEnd"/>
      <w:r w:rsidRPr="00973677">
        <w:rPr>
          <w:sz w:val="28"/>
          <w:szCs w:val="28"/>
        </w:rPr>
        <w:t xml:space="preserve"> уважительного отношения к отчизне, освоение способов изучения окружающего мира, развитие навыков выявлять причинно-следственные связи в природе и обществе, осознание единства человечества и многообр</w:t>
      </w:r>
      <w:r w:rsidR="00557636" w:rsidRPr="00973677">
        <w:rPr>
          <w:sz w:val="28"/>
          <w:szCs w:val="28"/>
        </w:rPr>
        <w:t>азия культур, стран, религий [12</w:t>
      </w:r>
      <w:r w:rsidRPr="00973677">
        <w:rPr>
          <w:sz w:val="28"/>
          <w:szCs w:val="28"/>
        </w:rPr>
        <w:t>].</w:t>
      </w:r>
      <w:r w:rsidR="009E6522" w:rsidRPr="00973677">
        <w:rPr>
          <w:sz w:val="28"/>
          <w:szCs w:val="28"/>
        </w:rPr>
        <w:t xml:space="preserve"> </w:t>
      </w:r>
    </w:p>
    <w:p w:rsidR="00335280" w:rsidRPr="00973677" w:rsidRDefault="00335280" w:rsidP="00335280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rPr>
          <w:sz w:val="28"/>
          <w:szCs w:val="28"/>
        </w:rPr>
      </w:pPr>
      <w:r w:rsidRPr="00973677">
        <w:rPr>
          <w:sz w:val="28"/>
          <w:szCs w:val="28"/>
        </w:rPr>
        <w:t>Стандарт учитывает потребности детей с ограниченными возможностями здоровья, является основой объективной оценки уровня образования. Стандарт направлен на обеспечение: равных возможностей получения образования; духовно-нравственного развития, становление гражданской идентичности; сохранение и развитие культурного разнообразия; демократизацию образовательной деятельности, в том числе через развитие форм государственно-общественного управления.</w:t>
      </w:r>
    </w:p>
    <w:p w:rsidR="00335280" w:rsidRPr="00973677" w:rsidRDefault="00335280" w:rsidP="00335280">
      <w:pPr>
        <w:pStyle w:val="a4"/>
        <w:shd w:val="clear" w:color="auto" w:fill="FFFFFF"/>
        <w:spacing w:before="0" w:beforeAutospacing="0" w:after="0" w:afterAutospacing="0" w:line="360" w:lineRule="auto"/>
        <w:ind w:left="-142" w:firstLine="709"/>
        <w:jc w:val="both"/>
        <w:textAlignment w:val="baseline"/>
        <w:rPr>
          <w:sz w:val="28"/>
          <w:szCs w:val="28"/>
        </w:rPr>
      </w:pPr>
      <w:r w:rsidRPr="00973677">
        <w:rPr>
          <w:sz w:val="28"/>
          <w:szCs w:val="28"/>
        </w:rPr>
        <w:lastRenderedPageBreak/>
        <w:t>Обучение в начальной школе ориентировано, прежде всего, на усвоение детьми полной программы I ступени базового образования российской школы. На этом этапе основной акцент делается на формирование прочных навыков учебной деятельности, овладение учащимися устойчивой речевой, письменной и математической грамотностью, воспитание культуры речи и общения, развитие общей культуры и эрудиции ребенка, индивидуальный подход к каждому ученику, развитие познавательных способностей и социальных навыков, сохранение и укрепление здоровья детей.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педагогического коллектива - создание благоприятных условий, для развития, совершенствования и самореализации личности учащегося, через дифференциацию подходов в воспитательном обучении.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этой задачи педагогический коллектив обеспечивает эффективную систему обучения и воспитания учащихся; поиск, разработку и экспериментальную проверку нового содержания образования, форм и методов его реализации; объединение учебно-воспитательного процесса в единый комплекс, использующий современные методические и технические средства обучения и воспитания учащихся.</w:t>
      </w:r>
    </w:p>
    <w:p w:rsidR="00557636" w:rsidRPr="00973677" w:rsidRDefault="00335280" w:rsidP="0055763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Преподаватели начальной школы реализуют принципы развивающего обучения, которое позволяет раскрыть индивидуальные способности детей и дает возможность каждому ученику показать максимальный для его способностей уровень </w:t>
      </w:r>
      <w:r w:rsidR="00557636" w:rsidRPr="00973677">
        <w:rPr>
          <w:rFonts w:ascii="Times New Roman" w:hAnsi="Times New Roman" w:cs="Times New Roman"/>
          <w:sz w:val="28"/>
          <w:szCs w:val="28"/>
        </w:rPr>
        <w:t>[4</w:t>
      </w:r>
      <w:r w:rsidRPr="00973677">
        <w:rPr>
          <w:rFonts w:ascii="Times New Roman" w:hAnsi="Times New Roman" w:cs="Times New Roman"/>
          <w:sz w:val="28"/>
          <w:szCs w:val="28"/>
        </w:rPr>
        <w:t>].</w:t>
      </w:r>
      <w:r w:rsidR="009E6522" w:rsidRPr="00973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280" w:rsidRPr="00973677" w:rsidRDefault="00335280" w:rsidP="00557636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законы и закономерности обучения реализуются через его 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Принципы обучения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те условия, на базе которых строится обучающая деятельность учителя и познавательная деятельность ученика.</w:t>
      </w:r>
    </w:p>
    <w:p w:rsidR="00335280" w:rsidRPr="00973677" w:rsidRDefault="00335280" w:rsidP="003352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Неоценимую роль в разработке принципов обучения сыграл Ушинский </w:t>
      </w:r>
      <w:r w:rsidRPr="0097367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К.Д. </w:t>
      </w:r>
      <w:r w:rsidRPr="009736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Он выделяет ряд принципов, используемых в современной дидактике </w:t>
      </w:r>
      <w:r w:rsidR="00557636" w:rsidRPr="00973677">
        <w:rPr>
          <w:rFonts w:ascii="Times New Roman" w:hAnsi="Times New Roman" w:cs="Times New Roman"/>
          <w:sz w:val="28"/>
          <w:szCs w:val="28"/>
        </w:rPr>
        <w:t>[</w:t>
      </w:r>
      <w:r w:rsidRPr="00973677">
        <w:rPr>
          <w:rFonts w:ascii="Times New Roman" w:hAnsi="Times New Roman" w:cs="Times New Roman"/>
          <w:sz w:val="28"/>
          <w:szCs w:val="28"/>
        </w:rPr>
        <w:t>9]:</w:t>
      </w:r>
      <w:r w:rsidR="009E6522" w:rsidRPr="00973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Систематичность обучения. </w:t>
      </w:r>
      <w:r w:rsidRPr="009736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От педагога требуется последовательность в изложении материала для того, чтобы ученик мог представить себе реальные отношения, связи предметов, явлений.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lastRenderedPageBreak/>
        <w:t>Доступность и посильность.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должно быть связано с индивидуальными особенностями ученика, с его личным опытом, уже имеющимися знаниями и умениями. Обучение должно быть доступным данному классу, возрасту, уровню развития В противном случае материал не будет усвоен. Высокий уровень развития достигается на пределе возможностей, поэтому процесс обучения должен быть трудным, но посильным для учащихся.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Сознательность и активность обучения. 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 обучения учащийся должен сознательно воспринимать предлагаемый материал. Педагог должен ставить осознанные цели и воспитывать в ученике познавательную активность.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Прочность знаний. 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человеку свойственно забывать информацию, учитель должен добиваться прочных знаний, умений и навыков.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Наглядность обучения. 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необходимых элементов обучения является создание зрительных образов, моделей, изображающих или имитирующих те или иные изучаемые явления.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Народность обучения. 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Педагогическая деятельность должна быть направлена на широкий круг учащихся, а не на представителей определенных слоев населения.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Воспитывающий характер обучения.</w:t>
      </w:r>
    </w:p>
    <w:p w:rsidR="00335280" w:rsidRPr="00973677" w:rsidRDefault="00335280" w:rsidP="00335280">
      <w:pPr>
        <w:pStyle w:val="a3"/>
        <w:numPr>
          <w:ilvl w:val="0"/>
          <w:numId w:val="6"/>
        </w:numPr>
        <w:tabs>
          <w:tab w:val="left" w:pos="851"/>
        </w:tabs>
        <w:spacing w:after="0" w:line="360" w:lineRule="auto"/>
        <w:ind w:left="0" w:right="45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973677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Научность обучения. </w:t>
      </w:r>
      <w:r w:rsidRPr="00973677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Познание действительности может быть верным и неверным. Обучение должно быть основано на базе официальных научных концепций и использовать научные методы познания.</w:t>
      </w:r>
    </w:p>
    <w:p w:rsidR="00335280" w:rsidRPr="00973677" w:rsidRDefault="00335280" w:rsidP="00335280">
      <w:pPr>
        <w:pStyle w:val="1"/>
        <w:spacing w:before="0" w:line="360" w:lineRule="auto"/>
        <w:textAlignment w:val="top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Принцип индивидуализации обучения </w:t>
      </w:r>
      <w:r w:rsidRPr="009736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помогает определить ту норму знаний и развития учащихся, которая позволяет ставить и разреша</w:t>
      </w:r>
      <w:r w:rsidR="00557636" w:rsidRPr="009736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ть конкретные задачи обучения [</w:t>
      </w:r>
      <w:r w:rsidRPr="009736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8].</w:t>
      </w:r>
      <w:r w:rsidR="009E6522" w:rsidRPr="009736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принципов, сформулированных К.Д. Ушинским и другими педагогами, в наши дни используются следующие идеи: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Принцип </w:t>
      </w:r>
      <w:proofErr w:type="spellStart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формирует у учащегося общечеловеческие воззрения. Развивает в нем чувства гражданственности, социальной ответственности.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 целостности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подразумевает достижение сплоченности всех элементов процесса обучения.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 </w:t>
      </w:r>
      <w:proofErr w:type="spellStart"/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культуросообразности</w:t>
      </w:r>
      <w:proofErr w:type="spellEnd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имеет в виду использование культуры страны, региона в воспитании ученика.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 единства обучения и повседневной жизни учащегося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обучение не должно проходить в отрыве от каждодневного опыта учащегося.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 профориентации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обучение должно быть направлено на формирование профессиональных навыков ученика, развитии его конкурентоспособности.</w:t>
      </w:r>
    </w:p>
    <w:p w:rsidR="00335280" w:rsidRPr="00973677" w:rsidRDefault="00335280" w:rsidP="00335280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Обучение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процесс двусторонний, в нем воедино сливаются преподавание и учение. Руководящая и организующая роль принадлежит обучающему – педагогу. Он и осуществляет одну сторону процесса обучения – преподавание. Вторая сторона этого процесса – 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учение,</w:t>
      </w:r>
      <w:r w:rsidRPr="00973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реализуется в деятельности обучаемых. Большое значение при этом имеют такие качества слушателей, как активность и самостоятельность. Задача преподавателя состоит в том, чтобы, действуя продуманно и педагогически грамотно, сформировать такие качества. Он создает благоприятные условия для их формирования, руководствуясь своими «словесными формулами»: </w:t>
      </w:r>
    </w:p>
    <w:p w:rsidR="00335280" w:rsidRPr="00973677" w:rsidRDefault="00335280" w:rsidP="00335280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помогу тебе, чтобы ты очень захотел учиться;</w:t>
      </w:r>
    </w:p>
    <w:p w:rsidR="00335280" w:rsidRPr="00973677" w:rsidRDefault="00335280" w:rsidP="00335280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тебе учиться тяжело, но это временно, пока ты не «загорелся» идеей, мы ее найдем;</w:t>
      </w:r>
    </w:p>
    <w:p w:rsidR="00557636" w:rsidRPr="00973677" w:rsidRDefault="00335280" w:rsidP="00335280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тебе будет интересно учиться, есл</w:t>
      </w:r>
      <w:r w:rsidR="00557636"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будешь работать интенсивно [5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335280" w:rsidRPr="00973677" w:rsidRDefault="00335280" w:rsidP="00557636">
      <w:pPr>
        <w:shd w:val="clear" w:color="auto" w:fill="FFFFFF"/>
        <w:spacing w:after="0" w:line="360" w:lineRule="auto"/>
        <w:ind w:left="-142" w:right="4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На современном этапе развития общества, на начальном этапе обучения применяется огромное количество современных подходов к обучению. Рассмотрим некоторые из них.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3677">
        <w:rPr>
          <w:rFonts w:ascii="Times New Roman" w:hAnsi="Times New Roman" w:cs="Times New Roman"/>
          <w:i/>
          <w:sz w:val="28"/>
          <w:szCs w:val="28"/>
        </w:rPr>
        <w:lastRenderedPageBreak/>
        <w:t>1.Технические средства обучения или информационно – коммуникационные средства обучения (ИКТ).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Введение ИКТ технологий в процесс обучения показало, что у учеников повышается познавательный интерес и мотивация к обучению, снимается психологическое напряжение школьного общения путем перехода от субъективных отношений «учитель-ученик» к наиболее объективным отношениям «ученик-компьютер- учитель», повышается качество образования.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3677">
        <w:rPr>
          <w:rFonts w:ascii="Times New Roman" w:hAnsi="Times New Roman" w:cs="Times New Roman"/>
          <w:i/>
          <w:sz w:val="28"/>
          <w:szCs w:val="28"/>
        </w:rPr>
        <w:t>2.Технология проектной деятельности.</w:t>
      </w:r>
    </w:p>
    <w:p w:rsidR="00557636" w:rsidRPr="00973677" w:rsidRDefault="00335280" w:rsidP="00557636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hAnsi="Times New Roman" w:cs="Times New Roman"/>
          <w:sz w:val="28"/>
          <w:szCs w:val="28"/>
        </w:rPr>
        <w:t>Проектная деятельность - это образовательная технология, нацеленная на приобретение учащимися новых знаний в тесной связи с реальной жизнью, формирование у них специальных умений и навыков</w:t>
      </w:r>
      <w:r w:rsidRPr="00973677">
        <w:rPr>
          <w:rFonts w:ascii="Times New Roman" w:hAnsi="Times New Roman" w:cs="Times New Roman"/>
          <w:sz w:val="28"/>
          <w:szCs w:val="28"/>
          <w:lang w:eastAsia="ru-RU"/>
        </w:rPr>
        <w:t xml:space="preserve"> [</w:t>
      </w:r>
      <w:r w:rsidR="00557636" w:rsidRPr="00973677">
        <w:rPr>
          <w:rFonts w:ascii="Times New Roman" w:hAnsi="Times New Roman" w:cs="Times New Roman"/>
          <w:sz w:val="28"/>
          <w:szCs w:val="28"/>
        </w:rPr>
        <w:t>1</w:t>
      </w:r>
      <w:r w:rsidRPr="00973677">
        <w:rPr>
          <w:rFonts w:ascii="Times New Roman" w:hAnsi="Times New Roman" w:cs="Times New Roman"/>
          <w:sz w:val="28"/>
          <w:szCs w:val="28"/>
        </w:rPr>
        <w:t>0</w:t>
      </w:r>
      <w:r w:rsidRPr="00973677">
        <w:rPr>
          <w:rFonts w:ascii="Times New Roman" w:hAnsi="Times New Roman" w:cs="Times New Roman"/>
          <w:sz w:val="28"/>
          <w:szCs w:val="28"/>
          <w:lang w:eastAsia="ru-RU"/>
        </w:rPr>
        <w:t xml:space="preserve">]. </w:t>
      </w:r>
      <w:r w:rsidR="009E6522" w:rsidRPr="009736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E6522" w:rsidRPr="00973677" w:rsidRDefault="00335280" w:rsidP="00557636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Цель данной технологии — развитие творческих способностей у детей. Особенностью данной технологии является самостоятельная деятельность ученика-познавательная, исследовательская, в которой ребёнок познаёт окружающий мир и воплощает новы</w:t>
      </w:r>
      <w:r w:rsidR="00557636"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е знания в реальные продукты [7</w:t>
      </w: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].</w:t>
      </w:r>
      <w:r w:rsidR="009E6522"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hAnsi="Times New Roman" w:cs="Times New Roman"/>
          <w:i/>
          <w:sz w:val="28"/>
          <w:szCs w:val="28"/>
        </w:rPr>
        <w:t>3. Технология уровневой дифференциации.</w:t>
      </w:r>
    </w:p>
    <w:p w:rsidR="00557636" w:rsidRPr="00973677" w:rsidRDefault="00335280" w:rsidP="00557636">
      <w:p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Дифференциация - это такая система обучения при помощи которой ученики, приобретают минимум общеобразовательной подготовки, которая обеспечивает возможность адаптации в постоянно изменяющихся жизненных условиях, получает право и гарантированную возможность уделять преимущественное внимание тем направлениям, которые в наибольшей степени отвечают его склонностям. </w:t>
      </w:r>
    </w:p>
    <w:p w:rsidR="00557636" w:rsidRPr="00973677" w:rsidRDefault="00335280" w:rsidP="00557636">
      <w:p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hAnsi="Times New Roman" w:cs="Times New Roman"/>
          <w:sz w:val="28"/>
          <w:szCs w:val="28"/>
        </w:rPr>
        <w:t xml:space="preserve">Дифференциация обучения – это создание разнообразных условий обучения для различных школ, классов, групп с целью учета особенностей их контингента </w:t>
      </w:r>
      <w:r w:rsidR="00557636" w:rsidRPr="00973677">
        <w:rPr>
          <w:rFonts w:ascii="Times New Roman" w:hAnsi="Times New Roman" w:cs="Times New Roman"/>
          <w:sz w:val="28"/>
          <w:szCs w:val="28"/>
          <w:lang w:eastAsia="ru-RU"/>
        </w:rPr>
        <w:t>[12</w:t>
      </w:r>
      <w:r w:rsidRPr="00973677">
        <w:rPr>
          <w:rFonts w:ascii="Times New Roman" w:hAnsi="Times New Roman" w:cs="Times New Roman"/>
          <w:sz w:val="28"/>
          <w:szCs w:val="28"/>
          <w:lang w:eastAsia="ru-RU"/>
        </w:rPr>
        <w:t>].</w:t>
      </w:r>
      <w:r w:rsidR="009E6522" w:rsidRPr="009736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35280" w:rsidRPr="00973677" w:rsidRDefault="00335280" w:rsidP="00557636">
      <w:p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ифференцированное обучение – это:</w:t>
      </w:r>
    </w:p>
    <w:p w:rsidR="00335280" w:rsidRPr="00973677" w:rsidRDefault="00335280" w:rsidP="00335280">
      <w:pPr>
        <w:pStyle w:val="a3"/>
        <w:numPr>
          <w:ilvl w:val="0"/>
          <w:numId w:val="5"/>
        </w:num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организации учебного процесса, при котором учитель работает с группой учащихся, составленной с учетом наличия у них каких-либо значимых для учебного процесса общих качеств;</w:t>
      </w:r>
    </w:p>
    <w:p w:rsidR="00335280" w:rsidRPr="00973677" w:rsidRDefault="00335280" w:rsidP="0055763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часть общей дидактической системы, которая обеспечивает специализацию учебного процесса д</w:t>
      </w:r>
      <w:r w:rsidR="00557636"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различных групп обучаемых [6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  <w:r w:rsidR="009E6522"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дифференцированного обучения: дать возможность учащимся проявить свою индивидуальность. 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3677">
        <w:rPr>
          <w:rFonts w:ascii="Times New Roman" w:hAnsi="Times New Roman" w:cs="Times New Roman"/>
          <w:i/>
          <w:sz w:val="28"/>
          <w:szCs w:val="28"/>
        </w:rPr>
        <w:t>4. Игровые технологии.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3677">
        <w:rPr>
          <w:rFonts w:ascii="Times New Roman" w:hAnsi="Times New Roman" w:cs="Times New Roman"/>
          <w:sz w:val="28"/>
          <w:szCs w:val="28"/>
        </w:rPr>
        <w:t>Игровые технологии являются составной частью педагогических технологий и</w:t>
      </w: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занимают важное место в учебно-воспитательном процессе, так как не только способствуют воспитанию познавательных интересов и активизации деятельности учащихся, но и выполняют ряд других функций: 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1) правильно организованная с учётом специфики материала игра тренирует память, помогает учащимся выработать речевые умения и навыки;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2) игра стимулирует умственную деятельность учащихся, развивает внимание и познавательный интерес к предмету; </w:t>
      </w:r>
    </w:p>
    <w:p w:rsidR="009E6522" w:rsidRPr="00973677" w:rsidRDefault="00335280" w:rsidP="009E6522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3) игра - один из приёмов прео</w:t>
      </w:r>
      <w:r w:rsidR="00557636"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доления пассивности учеников [2</w:t>
      </w: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>].</w:t>
      </w:r>
      <w:r w:rsidR="009E6522"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35280" w:rsidRPr="00973677" w:rsidRDefault="00335280" w:rsidP="0055763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73677">
        <w:rPr>
          <w:rFonts w:ascii="Times New Roman" w:hAnsi="Times New Roman" w:cs="Times New Roman"/>
          <w:i/>
          <w:sz w:val="28"/>
          <w:szCs w:val="28"/>
        </w:rPr>
        <w:t xml:space="preserve">5. </w:t>
      </w:r>
      <w:proofErr w:type="spellStart"/>
      <w:r w:rsidRPr="00973677">
        <w:rPr>
          <w:rFonts w:ascii="Times New Roman" w:hAnsi="Times New Roman" w:cs="Times New Roman"/>
          <w:i/>
          <w:sz w:val="28"/>
          <w:szCs w:val="28"/>
        </w:rPr>
        <w:t>Здоровьесберегающие</w:t>
      </w:r>
      <w:proofErr w:type="spellEnd"/>
      <w:r w:rsidRPr="00973677">
        <w:rPr>
          <w:rFonts w:ascii="Times New Roman" w:hAnsi="Times New Roman" w:cs="Times New Roman"/>
          <w:i/>
          <w:sz w:val="28"/>
          <w:szCs w:val="28"/>
        </w:rPr>
        <w:t xml:space="preserve"> технологии.</w:t>
      </w:r>
    </w:p>
    <w:p w:rsidR="00557636" w:rsidRPr="00973677" w:rsidRDefault="00335280" w:rsidP="00557636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7367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973677">
        <w:rPr>
          <w:rFonts w:ascii="Times New Roman" w:hAnsi="Times New Roman" w:cs="Times New Roman"/>
          <w:sz w:val="28"/>
          <w:szCs w:val="28"/>
        </w:rPr>
        <w:t xml:space="preserve"> образовательные технологии - это все психолого-педагогические технологии, программы, методы, которые направлены на воспитание у учащихся культуры здоровья, личностных качеств, способствующих его сохранению и укреплению, формирование представления о здоровье как ценности, мотивацию на ведение здорового образа жизни</w:t>
      </w:r>
      <w:r w:rsidR="00557636" w:rsidRPr="00973677">
        <w:rPr>
          <w:rFonts w:ascii="Times New Roman" w:hAnsi="Times New Roman" w:cs="Times New Roman"/>
          <w:sz w:val="28"/>
          <w:szCs w:val="28"/>
          <w:lang w:eastAsia="ru-RU"/>
        </w:rPr>
        <w:t xml:space="preserve"> [12</w:t>
      </w:r>
      <w:r w:rsidRPr="00973677">
        <w:rPr>
          <w:rFonts w:ascii="Times New Roman" w:hAnsi="Times New Roman" w:cs="Times New Roman"/>
          <w:sz w:val="28"/>
          <w:szCs w:val="28"/>
          <w:lang w:eastAsia="ru-RU"/>
        </w:rPr>
        <w:t>].</w:t>
      </w:r>
      <w:r w:rsidR="009E6522" w:rsidRPr="009736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35280" w:rsidRPr="00973677" w:rsidRDefault="00335280" w:rsidP="00557636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 xml:space="preserve">Так же не малую роль в обучении играют универсальные учебные действия. Программа формирования универсальных учебных действий у обучающихся на ступени начального общего образования должна содержать:  </w:t>
      </w:r>
    </w:p>
    <w:p w:rsidR="00335280" w:rsidRPr="00973677" w:rsidRDefault="00335280" w:rsidP="0033528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973677">
        <w:rPr>
          <w:sz w:val="28"/>
          <w:szCs w:val="28"/>
        </w:rPr>
        <w:t>описание ценностных ориентиров содержания образования на ступени начального общего образования;</w:t>
      </w:r>
    </w:p>
    <w:p w:rsidR="00335280" w:rsidRPr="00973677" w:rsidRDefault="00335280" w:rsidP="0033528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973677">
        <w:rPr>
          <w:sz w:val="28"/>
          <w:szCs w:val="28"/>
        </w:rPr>
        <w:t>ФГОС начального общего образования связь универсальных учебных действий с содержанием учебных предметов;</w:t>
      </w:r>
    </w:p>
    <w:p w:rsidR="00335280" w:rsidRPr="00973677" w:rsidRDefault="00335280" w:rsidP="0033528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973677">
        <w:rPr>
          <w:sz w:val="28"/>
          <w:szCs w:val="28"/>
        </w:rPr>
        <w:lastRenderedPageBreak/>
        <w:t>характеристики личностных, регулятивных, познавательных, коммуникативных универсальных учебных действий обучающихся;</w:t>
      </w:r>
    </w:p>
    <w:p w:rsidR="00335280" w:rsidRPr="00973677" w:rsidRDefault="00335280" w:rsidP="0033528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973677">
        <w:rPr>
          <w:sz w:val="28"/>
          <w:szCs w:val="28"/>
        </w:rPr>
        <w:t xml:space="preserve">типовые задачи формирования личностных, регулятивных, познавательных, коммуникативных универсальных учебных действий; </w:t>
      </w:r>
    </w:p>
    <w:p w:rsidR="00335280" w:rsidRPr="00973677" w:rsidRDefault="00335280" w:rsidP="00335280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973677">
        <w:rPr>
          <w:sz w:val="28"/>
          <w:szCs w:val="28"/>
        </w:rPr>
        <w:t xml:space="preserve">описание преемственности программы формирования универсальных учебных действий при переходе от дошкольного к начальному общему образованию. </w:t>
      </w:r>
    </w:p>
    <w:p w:rsidR="00335280" w:rsidRPr="00973677" w:rsidRDefault="00335280" w:rsidP="0033528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spellStart"/>
      <w:r w:rsidRPr="00973677">
        <w:rPr>
          <w:sz w:val="28"/>
          <w:szCs w:val="28"/>
        </w:rPr>
        <w:t>Сформированность</w:t>
      </w:r>
      <w:proofErr w:type="spellEnd"/>
      <w:r w:rsidRPr="00973677">
        <w:rPr>
          <w:sz w:val="28"/>
          <w:szCs w:val="28"/>
        </w:rPr>
        <w:t xml:space="preserve"> универсальных учебных действий у обучающихся на ступени начального общего образования должна быть определена на этапе завершения обучения в начальной школе.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Все УУД можно разделить на четыре группы:</w:t>
      </w:r>
    </w:p>
    <w:p w:rsidR="00335280" w:rsidRPr="00973677" w:rsidRDefault="00335280" w:rsidP="00335280">
      <w:pPr>
        <w:pStyle w:val="a3"/>
        <w:numPr>
          <w:ilvl w:val="0"/>
          <w:numId w:val="4"/>
        </w:num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Регулятивные.</w:t>
      </w:r>
    </w:p>
    <w:p w:rsidR="00335280" w:rsidRPr="00973677" w:rsidRDefault="00335280" w:rsidP="00335280">
      <w:pPr>
        <w:pStyle w:val="a3"/>
        <w:numPr>
          <w:ilvl w:val="0"/>
          <w:numId w:val="4"/>
        </w:num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Личностные.</w:t>
      </w:r>
    </w:p>
    <w:p w:rsidR="00335280" w:rsidRPr="00973677" w:rsidRDefault="00335280" w:rsidP="00335280">
      <w:pPr>
        <w:pStyle w:val="a3"/>
        <w:numPr>
          <w:ilvl w:val="0"/>
          <w:numId w:val="4"/>
        </w:num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Коммуникативные.</w:t>
      </w:r>
    </w:p>
    <w:p w:rsidR="00335280" w:rsidRPr="00973677" w:rsidRDefault="00335280" w:rsidP="00335280">
      <w:pPr>
        <w:pStyle w:val="a3"/>
        <w:numPr>
          <w:ilvl w:val="0"/>
          <w:numId w:val="4"/>
        </w:num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Познавательные.</w:t>
      </w:r>
    </w:p>
    <w:p w:rsidR="00335280" w:rsidRPr="00973677" w:rsidRDefault="00335280" w:rsidP="00335280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универсальных учебных действий включает в себя:</w:t>
      </w:r>
    </w:p>
    <w:p w:rsidR="00335280" w:rsidRPr="00973677" w:rsidRDefault="00335280" w:rsidP="0033528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Личностные УУД</w:t>
      </w:r>
      <w:r w:rsidRPr="009736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(Самоопределение, </w:t>
      </w:r>
      <w:proofErr w:type="spellStart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смыслообразование</w:t>
      </w:r>
      <w:proofErr w:type="spellEnd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нравственно-эстетическое оценивание)</w:t>
      </w:r>
      <w:r w:rsidRPr="00973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позволяют сделать учение осмысленным, увязывая их с реальными жизненными целями и ситуациями. Личностные действия направлены на осознание, исследование и принятие жизненных ценностей, позволяют сориентироваться в нравственных нормах и правилах, выработать свою жизненную позицию в отношении мира.</w:t>
      </w:r>
    </w:p>
    <w:p w:rsidR="00335280" w:rsidRPr="00973677" w:rsidRDefault="00335280" w:rsidP="00335280">
      <w:pPr>
        <w:pStyle w:val="a3"/>
        <w:numPr>
          <w:ilvl w:val="0"/>
          <w:numId w:val="2"/>
        </w:num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Регулятивные УУД</w:t>
      </w:r>
      <w:r w:rsidRPr="009736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(целеполагание, планирование, прогнозирование, контроль, коррекция, оценка, </w:t>
      </w:r>
      <w:proofErr w:type="spellStart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73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обеспечивают возможность управления познавательной и учебной деятельностью посредством постановки целей, планирования, контроля, коррекции своих действий, оценки успешности усвоения.</w:t>
      </w:r>
    </w:p>
    <w:p w:rsidR="00335280" w:rsidRPr="00973677" w:rsidRDefault="00335280" w:rsidP="00335280">
      <w:pPr>
        <w:pStyle w:val="a3"/>
        <w:numPr>
          <w:ilvl w:val="0"/>
          <w:numId w:val="2"/>
        </w:num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Познавательные УУД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универсальные действия, логические универсальные действия, постановка и решение проблем). Они включают действия исследования, поиска, отбора и структурирования необходимой информации, моделирование изучаемого содержания.</w:t>
      </w:r>
    </w:p>
    <w:p w:rsidR="00557636" w:rsidRPr="00973677" w:rsidRDefault="00335280" w:rsidP="00557636">
      <w:pPr>
        <w:pStyle w:val="a3"/>
        <w:numPr>
          <w:ilvl w:val="0"/>
          <w:numId w:val="2"/>
        </w:num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Коммуникативные УУД</w:t>
      </w:r>
      <w:r w:rsidRPr="0097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(</w:t>
      </w: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учебного сотрудничества, постановка вопросов, разрешение конфликтов, контроль, коррекция).Они обеспечивают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учителем, так и со сверстниками.</w:t>
      </w:r>
    </w:p>
    <w:p w:rsidR="009E6522" w:rsidRPr="00973677" w:rsidRDefault="00335280" w:rsidP="00557636">
      <w:p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этого, необходимо выстраивать процесс обучения не только как процесс усвоения системы знаний, умений и компетенций, составляющих инструментальную основу учебной деятельности учащегося, но и как процесс развития личности </w:t>
      </w:r>
      <w:r w:rsidRPr="00973677">
        <w:rPr>
          <w:rFonts w:ascii="Times New Roman" w:hAnsi="Times New Roman" w:cs="Times New Roman"/>
          <w:sz w:val="28"/>
          <w:szCs w:val="28"/>
        </w:rPr>
        <w:t>[</w:t>
      </w:r>
      <w:r w:rsidR="00557636" w:rsidRPr="00973677">
        <w:rPr>
          <w:rFonts w:ascii="Times New Roman" w:hAnsi="Times New Roman" w:cs="Times New Roman"/>
          <w:sz w:val="28"/>
          <w:szCs w:val="28"/>
        </w:rPr>
        <w:t>3</w:t>
      </w:r>
      <w:r w:rsidRPr="00973677">
        <w:rPr>
          <w:rFonts w:ascii="Times New Roman" w:hAnsi="Times New Roman" w:cs="Times New Roman"/>
          <w:sz w:val="28"/>
          <w:szCs w:val="28"/>
        </w:rPr>
        <w:t>].</w:t>
      </w:r>
      <w:r w:rsidR="009E6522" w:rsidRPr="00973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280" w:rsidRPr="00973677" w:rsidRDefault="00335280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522" w:rsidRPr="00973677" w:rsidRDefault="009E6522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ЛИТЕРАТУРА</w:t>
      </w:r>
    </w:p>
    <w:p w:rsidR="00557636" w:rsidRPr="00973677" w:rsidRDefault="00557636" w:rsidP="0055763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 xml:space="preserve">1. Закон Российской Федерации «Об образовании» (Ведомости Съезда народных депутатов Российской Федерации и Верховного Совета Российской Федерации, 1992, № 30, ст. 1797; Собрание законодательства Российской Федерации, 1996, № 3, ст. 150; 2007, № 49, ст. 6070). </w:t>
      </w:r>
    </w:p>
    <w:p w:rsidR="00557636" w:rsidRPr="00973677" w:rsidRDefault="00557636" w:rsidP="0055763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973677">
        <w:rPr>
          <w:rFonts w:ascii="Times New Roman" w:hAnsi="Times New Roman" w:cs="Times New Roman"/>
          <w:sz w:val="28"/>
          <w:szCs w:val="28"/>
        </w:rPr>
        <w:t xml:space="preserve">Михайленко Т.М. Игровые технологии как вид педагогических технологий [Текст] // Педагогика: традиции и инновации: материалы. </w:t>
      </w:r>
      <w:proofErr w:type="spellStart"/>
      <w:r w:rsidRPr="00973677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973677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97367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973677">
        <w:rPr>
          <w:rFonts w:ascii="Times New Roman" w:hAnsi="Times New Roman" w:cs="Times New Roman"/>
          <w:sz w:val="28"/>
          <w:szCs w:val="28"/>
        </w:rPr>
        <w:t>. (г. Челябинск, октябрь 2011 г.). Т. I. — Челябинск: Два комсомольца, 2011.</w:t>
      </w:r>
    </w:p>
    <w:p w:rsidR="00557636" w:rsidRPr="00973677" w:rsidRDefault="00557636" w:rsidP="0055763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3. Образование и наука. [электронный ресурс]. – Режим доступа. - http://pandia.ru. – Дата обращения 15.05.2019.</w:t>
      </w:r>
    </w:p>
    <w:p w:rsidR="00557636" w:rsidRPr="00973677" w:rsidRDefault="00557636" w:rsidP="0055763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highlight w:val="yellow"/>
        </w:rPr>
      </w:pPr>
      <w:r w:rsidRPr="00973677">
        <w:rPr>
          <w:rFonts w:ascii="Times New Roman" w:hAnsi="Times New Roman" w:cs="Times New Roman"/>
          <w:sz w:val="28"/>
          <w:szCs w:val="28"/>
        </w:rPr>
        <w:t>4. Пособие для учителей [электронный ресурс]. - Режим доступа-  https://nsportal.ru/nachalnaya-shkola/materialy-dlya-</w:t>
      </w:r>
      <w:r w:rsidRPr="00973677">
        <w:rPr>
          <w:rFonts w:ascii="Times New Roman" w:hAnsi="Times New Roman" w:cs="Times New Roman"/>
          <w:sz w:val="28"/>
          <w:szCs w:val="28"/>
        </w:rPr>
        <w:lastRenderedPageBreak/>
        <w:t>roditelei/2017/06/13/osnovnye-napravleniya-raboty-nachalnoy-shkoly. - Дата обращения 10.05.19.</w:t>
      </w:r>
    </w:p>
    <w:p w:rsidR="00557636" w:rsidRPr="00973677" w:rsidRDefault="00557636" w:rsidP="00557636">
      <w:pPr>
        <w:shd w:val="clear" w:color="auto" w:fill="FFFFFF"/>
        <w:spacing w:after="0" w:line="360" w:lineRule="auto"/>
        <w:ind w:right="450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973677">
        <w:rPr>
          <w:rFonts w:ascii="Times New Roman" w:hAnsi="Times New Roman" w:cs="Times New Roman"/>
          <w:sz w:val="28"/>
          <w:szCs w:val="28"/>
        </w:rPr>
        <w:t>Пособие для учителей и родителей [электронный ресурс]. - Режим доступа - https://schoolguide.ru/index.php/progs/21vek-2011.html. - Дата обращения 15.05.19.</w:t>
      </w:r>
    </w:p>
    <w:p w:rsidR="00557636" w:rsidRPr="00973677" w:rsidRDefault="00557636" w:rsidP="00557636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973677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973677">
        <w:rPr>
          <w:rFonts w:ascii="Times New Roman" w:hAnsi="Times New Roman" w:cs="Times New Roman"/>
          <w:sz w:val="28"/>
          <w:szCs w:val="28"/>
        </w:rPr>
        <w:t xml:space="preserve"> Г.К. Энциклопедия образовательных технологий: в 2 т. Т.2, М., 2006.</w:t>
      </w:r>
    </w:p>
    <w:p w:rsidR="00557636" w:rsidRPr="00973677" w:rsidRDefault="00557636" w:rsidP="005576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Pr="00973677">
        <w:rPr>
          <w:rFonts w:ascii="Times New Roman" w:hAnsi="Times New Roman" w:cs="Times New Roman"/>
          <w:sz w:val="28"/>
          <w:szCs w:val="28"/>
        </w:rPr>
        <w:t xml:space="preserve">Султанова М.С. Технология проектной деятельности (из опыта работы) [Текст] // Инновационные педагогические технологии: материалы VI </w:t>
      </w:r>
      <w:proofErr w:type="spellStart"/>
      <w:r w:rsidRPr="00973677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973677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97367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973677">
        <w:rPr>
          <w:rFonts w:ascii="Times New Roman" w:hAnsi="Times New Roman" w:cs="Times New Roman"/>
          <w:sz w:val="28"/>
          <w:szCs w:val="28"/>
        </w:rPr>
        <w:t xml:space="preserve">. (г. Казань, май 2017 г.). — Казань: Бук, 2017. — Режим доступа - URL https://moluch.ru/conf/ped/archive/214/12350. – Дата обращения 08.05.2019. </w:t>
      </w:r>
    </w:p>
    <w:p w:rsidR="00557636" w:rsidRPr="00973677" w:rsidRDefault="00557636" w:rsidP="00557636">
      <w:pPr>
        <w:pStyle w:val="1"/>
        <w:spacing w:before="0" w:line="360" w:lineRule="auto"/>
        <w:textAlignment w:val="top"/>
        <w:rPr>
          <w:rFonts w:ascii="Times New Roman" w:hAnsi="Times New Roman" w:cs="Times New Roman"/>
          <w:color w:val="auto"/>
          <w:sz w:val="28"/>
          <w:szCs w:val="28"/>
        </w:rPr>
      </w:pPr>
      <w:r w:rsidRPr="0097367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8. </w:t>
      </w:r>
      <w:r w:rsidRPr="00973677">
        <w:rPr>
          <w:rFonts w:ascii="Times New Roman" w:hAnsi="Times New Roman" w:cs="Times New Roman"/>
          <w:color w:val="auto"/>
          <w:sz w:val="28"/>
          <w:szCs w:val="28"/>
        </w:rPr>
        <w:t>Ушинский К.Д. Воспитание человека: Избранное. /Сост., вступ. статья Егорова С.Ф. М., 2005.</w:t>
      </w:r>
    </w:p>
    <w:p w:rsidR="00557636" w:rsidRPr="00973677" w:rsidRDefault="00557636" w:rsidP="005576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 xml:space="preserve">9. Ушинский К.Д. Избранные педагогические сочинения в двух томах. /Под ред. Пискунова А.И, Костюка Г.С., Лордкипанидзе Д.О., </w:t>
      </w:r>
      <w:proofErr w:type="spellStart"/>
      <w:r w:rsidRPr="00973677">
        <w:rPr>
          <w:rFonts w:ascii="Times New Roman" w:hAnsi="Times New Roman" w:cs="Times New Roman"/>
          <w:sz w:val="28"/>
          <w:szCs w:val="28"/>
        </w:rPr>
        <w:t>Шабаевой</w:t>
      </w:r>
      <w:proofErr w:type="spellEnd"/>
      <w:r w:rsidRPr="00973677">
        <w:rPr>
          <w:rFonts w:ascii="Times New Roman" w:hAnsi="Times New Roman" w:cs="Times New Roman"/>
          <w:sz w:val="28"/>
          <w:szCs w:val="28"/>
        </w:rPr>
        <w:t xml:space="preserve"> М.Ф. – М. «Педагогика», 1974.</w:t>
      </w:r>
    </w:p>
    <w:p w:rsidR="00973677" w:rsidRPr="00973677" w:rsidRDefault="00557636" w:rsidP="009736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r w:rsidRPr="00973677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[электронный ресурс]. – Режим доступа - </w:t>
      </w:r>
      <w:hyperlink r:id="rId5" w:history="1">
        <w:r w:rsidR="00973677" w:rsidRPr="005E474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http://obrpeterhof.ru/upload/08-Normativnie_documents/02-FGOS_373. – Дата обращения 15.05.2019</w:t>
        </w:r>
      </w:hyperlink>
      <w:r w:rsidRPr="005E4743">
        <w:rPr>
          <w:rFonts w:ascii="Times New Roman" w:hAnsi="Times New Roman" w:cs="Times New Roman"/>
          <w:sz w:val="28"/>
          <w:szCs w:val="28"/>
        </w:rPr>
        <w:t>.</w:t>
      </w:r>
    </w:p>
    <w:p w:rsidR="00973677" w:rsidRPr="00973677" w:rsidRDefault="00557636" w:rsidP="009736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677">
        <w:rPr>
          <w:rFonts w:ascii="Times New Roman" w:hAnsi="Times New Roman" w:cs="Times New Roman"/>
          <w:sz w:val="28"/>
          <w:szCs w:val="28"/>
        </w:rPr>
        <w:t>11. Федеральный закон от 24 ноября 1995 г. № 181-ФЗ «О социальной защите инвалидов в Российской Федерации» (Собрание законодательства Российской Федерации,1995, № 48, ст. 4563, Российская газета, 1995, № 234).</w:t>
      </w:r>
    </w:p>
    <w:p w:rsidR="00557636" w:rsidRPr="00973677" w:rsidRDefault="00557636" w:rsidP="009736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677">
        <w:rPr>
          <w:rFonts w:ascii="Times New Roman" w:hAnsi="Times New Roman" w:cs="Times New Roman"/>
          <w:sz w:val="28"/>
          <w:szCs w:val="28"/>
        </w:rPr>
        <w:t xml:space="preserve">12. Электронный научный журнал «Современные проблемы науки и образования» [электронный ресурс]. Режим доступа </w:t>
      </w:r>
      <w:r w:rsidRPr="005E4743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5E474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https://science-education.ru/ru/article/view?id=24709</w:t>
        </w:r>
      </w:hyperlink>
      <w:r w:rsidRPr="005E4743">
        <w:rPr>
          <w:rFonts w:ascii="Times New Roman" w:hAnsi="Times New Roman" w:cs="Times New Roman"/>
          <w:sz w:val="28"/>
          <w:szCs w:val="28"/>
        </w:rPr>
        <w:t xml:space="preserve">. </w:t>
      </w:r>
      <w:r w:rsidRPr="00973677">
        <w:rPr>
          <w:rFonts w:ascii="Times New Roman" w:hAnsi="Times New Roman" w:cs="Times New Roman"/>
          <w:sz w:val="28"/>
          <w:szCs w:val="28"/>
        </w:rPr>
        <w:t>- Дата обращения 10.05.2019.</w:t>
      </w:r>
    </w:p>
    <w:p w:rsidR="00557636" w:rsidRPr="00973677" w:rsidRDefault="00557636" w:rsidP="00557636">
      <w:pPr>
        <w:rPr>
          <w:rFonts w:ascii="Times New Roman" w:hAnsi="Times New Roman" w:cs="Times New Roman"/>
          <w:sz w:val="28"/>
          <w:szCs w:val="28"/>
        </w:rPr>
      </w:pPr>
    </w:p>
    <w:p w:rsidR="00557636" w:rsidRPr="00973677" w:rsidRDefault="00557636" w:rsidP="00335280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522" w:rsidRPr="00973677" w:rsidRDefault="009E6522" w:rsidP="00335280">
      <w:pPr>
        <w:spacing w:after="0" w:line="36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B24" w:rsidRPr="00973677" w:rsidRDefault="00777B24">
      <w:pPr>
        <w:rPr>
          <w:rFonts w:ascii="Times New Roman" w:hAnsi="Times New Roman" w:cs="Times New Roman"/>
          <w:sz w:val="28"/>
          <w:szCs w:val="28"/>
        </w:rPr>
      </w:pPr>
    </w:p>
    <w:sectPr w:rsidR="00777B24" w:rsidRPr="00973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B36B0"/>
    <w:multiLevelType w:val="hybridMultilevel"/>
    <w:tmpl w:val="97CC1C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E3B26A0"/>
    <w:multiLevelType w:val="hybridMultilevel"/>
    <w:tmpl w:val="F24613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10B7EF3"/>
    <w:multiLevelType w:val="hybridMultilevel"/>
    <w:tmpl w:val="0CF464E8"/>
    <w:lvl w:ilvl="0" w:tplc="3B9EA596">
      <w:start w:val="1"/>
      <w:numFmt w:val="decimal"/>
      <w:lvlText w:val="%1."/>
      <w:lvlJc w:val="left"/>
      <w:pPr>
        <w:ind w:left="1017" w:hanging="45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F054395"/>
    <w:multiLevelType w:val="hybridMultilevel"/>
    <w:tmpl w:val="E394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D493E"/>
    <w:multiLevelType w:val="multilevel"/>
    <w:tmpl w:val="B8CCD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428B6"/>
    <w:multiLevelType w:val="hybridMultilevel"/>
    <w:tmpl w:val="06DA2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34A1E"/>
    <w:multiLevelType w:val="hybridMultilevel"/>
    <w:tmpl w:val="943659E8"/>
    <w:lvl w:ilvl="0" w:tplc="3418D56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1EB0F8E"/>
    <w:multiLevelType w:val="multilevel"/>
    <w:tmpl w:val="D5885D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B512AED"/>
    <w:multiLevelType w:val="hybridMultilevel"/>
    <w:tmpl w:val="8AB855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280"/>
    <w:rsid w:val="00016465"/>
    <w:rsid w:val="00335280"/>
    <w:rsid w:val="00557636"/>
    <w:rsid w:val="005E4743"/>
    <w:rsid w:val="00777B24"/>
    <w:rsid w:val="00973677"/>
    <w:rsid w:val="009E6522"/>
    <w:rsid w:val="00E2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93CCE-4681-4737-8992-0D88CD9B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280"/>
  </w:style>
  <w:style w:type="paragraph" w:styleId="1">
    <w:name w:val="heading 1"/>
    <w:basedOn w:val="a"/>
    <w:next w:val="a"/>
    <w:link w:val="10"/>
    <w:uiPriority w:val="9"/>
    <w:qFormat/>
    <w:rsid w:val="003352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3352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35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5280"/>
    <w:rPr>
      <w:i/>
      <w:iCs/>
    </w:rPr>
  </w:style>
  <w:style w:type="character" w:styleId="a6">
    <w:name w:val="Hyperlink"/>
    <w:basedOn w:val="a0"/>
    <w:uiPriority w:val="99"/>
    <w:unhideWhenUsed/>
    <w:rsid w:val="009E65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-education.ru/ru/article/view?id=24709" TargetMode="External"/><Relationship Id="rId5" Type="http://schemas.openxmlformats.org/officeDocument/2006/relationships/hyperlink" Target="http://obrpeterhof.ru/upload/08-Normativnie_documents/02-FGOS_373.%20&#8211;%20&#1044;&#1072;&#1090;&#1072;%20&#1086;&#1073;&#1088;&#1072;&#1097;&#1077;&#1085;&#1080;&#1103;%2015.05.2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2019-05-22T07:46:00Z</dcterms:created>
  <dcterms:modified xsi:type="dcterms:W3CDTF">2019-05-22T19:06:00Z</dcterms:modified>
</cp:coreProperties>
</file>