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BB" w:rsidRDefault="001507C2" w:rsidP="000E2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Средняя общеобразовательная школа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МОУ СШ) п. 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Налейка</w:t>
      </w:r>
      <w:proofErr w:type="spellEnd"/>
    </w:p>
    <w:p w:rsidR="001507C2" w:rsidRPr="007843BA" w:rsidRDefault="001507C2" w:rsidP="000E2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Кузоватовский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Ульяновская область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07C2" w:rsidRDefault="005903BB" w:rsidP="000E22D1">
      <w:pPr>
        <w:jc w:val="both"/>
        <w:rPr>
          <w:rFonts w:ascii="Times New Roman" w:hAnsi="Times New Roman" w:cs="Times New Roman"/>
          <w:sz w:val="44"/>
          <w:szCs w:val="44"/>
        </w:rPr>
      </w:pPr>
      <w:r w:rsidRPr="007843BA">
        <w:rPr>
          <w:rFonts w:ascii="Times New Roman" w:hAnsi="Times New Roman" w:cs="Times New Roman"/>
          <w:sz w:val="24"/>
          <w:szCs w:val="24"/>
        </w:rPr>
        <w:t xml:space="preserve">    </w:t>
      </w:r>
      <w:r w:rsidRPr="007843BA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7843BA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8F11BD" w:rsidRPr="007843BA">
        <w:rPr>
          <w:rFonts w:ascii="Times New Roman" w:hAnsi="Times New Roman" w:cs="Times New Roman"/>
          <w:sz w:val="32"/>
          <w:szCs w:val="32"/>
        </w:rPr>
        <w:t xml:space="preserve">  </w:t>
      </w:r>
      <w:r w:rsidRPr="007843BA">
        <w:rPr>
          <w:rFonts w:ascii="Times New Roman" w:hAnsi="Times New Roman" w:cs="Times New Roman"/>
          <w:sz w:val="32"/>
          <w:szCs w:val="32"/>
        </w:rPr>
        <w:t xml:space="preserve">  </w:t>
      </w:r>
      <w:r w:rsidR="001507C2">
        <w:rPr>
          <w:rFonts w:ascii="Times New Roman" w:hAnsi="Times New Roman" w:cs="Times New Roman"/>
          <w:sz w:val="32"/>
          <w:szCs w:val="32"/>
        </w:rPr>
        <w:t xml:space="preserve">         </w:t>
      </w:r>
      <w:r w:rsidR="001507C2">
        <w:rPr>
          <w:rFonts w:ascii="Times New Roman" w:hAnsi="Times New Roman" w:cs="Times New Roman"/>
          <w:b/>
          <w:sz w:val="44"/>
          <w:szCs w:val="44"/>
        </w:rPr>
        <w:t>Доклад</w:t>
      </w:r>
    </w:p>
    <w:p w:rsidR="001507C2" w:rsidRPr="001507C2" w:rsidRDefault="001507C2" w:rsidP="001507C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на РМО учителей истории и обществознания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03BB" w:rsidRPr="007843BA" w:rsidRDefault="001507C2" w:rsidP="000E22D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5903BB" w:rsidRPr="007843BA">
        <w:rPr>
          <w:rFonts w:ascii="Times New Roman" w:hAnsi="Times New Roman" w:cs="Times New Roman"/>
          <w:sz w:val="32"/>
          <w:szCs w:val="32"/>
        </w:rPr>
        <w:t xml:space="preserve">  ИСПОЛЬЗОВАНИЕ ИНТЕРАКТИВНЫХ ТЕХНОЛОГИЙ</w:t>
      </w:r>
    </w:p>
    <w:p w:rsidR="005903BB" w:rsidRPr="007843BA" w:rsidRDefault="001507C2" w:rsidP="000E22D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5903BB" w:rsidRPr="007843BA">
        <w:rPr>
          <w:rFonts w:ascii="Times New Roman" w:hAnsi="Times New Roman" w:cs="Times New Roman"/>
          <w:sz w:val="32"/>
          <w:szCs w:val="32"/>
        </w:rPr>
        <w:t xml:space="preserve">  ОБУЧЕНИЯ ИСТОРИИ И ОБЩЕСТВОЗНАНИЯ В ЦЕЛЯХ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  <w:r w:rsidRPr="007843BA">
        <w:rPr>
          <w:rFonts w:ascii="Times New Roman" w:hAnsi="Times New Roman" w:cs="Times New Roman"/>
          <w:sz w:val="32"/>
          <w:szCs w:val="32"/>
        </w:rPr>
        <w:t xml:space="preserve"> </w:t>
      </w:r>
      <w:r w:rsidR="001507C2">
        <w:rPr>
          <w:rFonts w:ascii="Times New Roman" w:hAnsi="Times New Roman" w:cs="Times New Roman"/>
          <w:sz w:val="32"/>
          <w:szCs w:val="32"/>
        </w:rPr>
        <w:t xml:space="preserve">   </w:t>
      </w:r>
      <w:r w:rsidRPr="007843BA">
        <w:rPr>
          <w:rFonts w:ascii="Times New Roman" w:hAnsi="Times New Roman" w:cs="Times New Roman"/>
          <w:sz w:val="32"/>
          <w:szCs w:val="32"/>
        </w:rPr>
        <w:t xml:space="preserve"> АКТИВИЗАЦИИ ПОЗНАВАТЕЛЬНОЙ ДЕЯТЕЛЬНОСТИ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  <w:r w:rsidRPr="007843BA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8F11BD" w:rsidRPr="007843BA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7843BA">
        <w:rPr>
          <w:rFonts w:ascii="Times New Roman" w:hAnsi="Times New Roman" w:cs="Times New Roman"/>
          <w:sz w:val="32"/>
          <w:szCs w:val="32"/>
        </w:rPr>
        <w:t xml:space="preserve">   ОБУЧАЮЩИХСЯ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903BB" w:rsidRPr="007843BA" w:rsidRDefault="001507C2" w:rsidP="000E22D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Выполнил учитель истории и обществознания</w:t>
      </w:r>
      <w:r w:rsidR="005903BB" w:rsidRPr="007843BA">
        <w:rPr>
          <w:rFonts w:ascii="Times New Roman" w:hAnsi="Times New Roman" w:cs="Times New Roman"/>
          <w:sz w:val="32"/>
          <w:szCs w:val="32"/>
        </w:rPr>
        <w:t xml:space="preserve"> </w:t>
      </w:r>
      <w:r w:rsidR="008F11BD" w:rsidRPr="007843BA">
        <w:rPr>
          <w:rFonts w:ascii="Times New Roman" w:hAnsi="Times New Roman" w:cs="Times New Roman"/>
          <w:sz w:val="32"/>
          <w:szCs w:val="32"/>
        </w:rPr>
        <w:t xml:space="preserve">    </w:t>
      </w:r>
      <w:r w:rsidR="005903BB" w:rsidRPr="007843BA">
        <w:rPr>
          <w:rFonts w:ascii="Times New Roman" w:hAnsi="Times New Roman" w:cs="Times New Roman"/>
          <w:sz w:val="32"/>
          <w:szCs w:val="32"/>
        </w:rPr>
        <w:t xml:space="preserve"> Пухов Ю.П.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32"/>
          <w:szCs w:val="32"/>
        </w:rPr>
      </w:pPr>
      <w:r w:rsidRPr="007843BA">
        <w:rPr>
          <w:rFonts w:ascii="Times New Roman" w:hAnsi="Times New Roman" w:cs="Times New Roman"/>
          <w:sz w:val="32"/>
          <w:szCs w:val="32"/>
        </w:rPr>
        <w:t xml:space="preserve">    </w:t>
      </w:r>
      <w:r w:rsidR="008F11BD" w:rsidRPr="007843BA">
        <w:rPr>
          <w:rFonts w:ascii="Times New Roman" w:hAnsi="Times New Roman" w:cs="Times New Roman"/>
          <w:sz w:val="32"/>
          <w:szCs w:val="32"/>
        </w:rPr>
        <w:t xml:space="preserve">          </w:t>
      </w:r>
      <w:r w:rsidR="001507C2">
        <w:rPr>
          <w:rFonts w:ascii="Times New Roman" w:hAnsi="Times New Roman" w:cs="Times New Roman"/>
          <w:sz w:val="32"/>
          <w:szCs w:val="32"/>
        </w:rPr>
        <w:t xml:space="preserve">              </w:t>
      </w:r>
    </w:p>
    <w:p w:rsidR="005903BB" w:rsidRPr="007843BA" w:rsidRDefault="005903BB" w:rsidP="000E22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1BD" w:rsidRPr="007843BA" w:rsidRDefault="005903BB" w:rsidP="000E22D1">
      <w:pPr>
        <w:tabs>
          <w:tab w:val="left" w:pos="256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3BA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8F11BD" w:rsidRPr="007843BA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</w:p>
    <w:p w:rsidR="008F11BD" w:rsidRDefault="008F11BD" w:rsidP="000E22D1">
      <w:pPr>
        <w:tabs>
          <w:tab w:val="left" w:pos="2565"/>
        </w:tabs>
        <w:jc w:val="both"/>
        <w:rPr>
          <w:bCs/>
          <w:sz w:val="28"/>
          <w:szCs w:val="28"/>
        </w:rPr>
      </w:pPr>
    </w:p>
    <w:p w:rsidR="008F11BD" w:rsidRDefault="008F11BD" w:rsidP="000E22D1">
      <w:pPr>
        <w:tabs>
          <w:tab w:val="left" w:pos="2565"/>
        </w:tabs>
        <w:jc w:val="both"/>
        <w:rPr>
          <w:bCs/>
          <w:sz w:val="28"/>
          <w:szCs w:val="28"/>
        </w:rPr>
      </w:pPr>
    </w:p>
    <w:p w:rsidR="008F11BD" w:rsidRDefault="008F11BD" w:rsidP="000E22D1">
      <w:pPr>
        <w:tabs>
          <w:tab w:val="left" w:pos="256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</w:t>
      </w:r>
      <w:r w:rsidR="005903BB">
        <w:rPr>
          <w:bCs/>
          <w:sz w:val="28"/>
          <w:szCs w:val="28"/>
        </w:rPr>
        <w:t xml:space="preserve">   </w:t>
      </w:r>
      <w:r w:rsidR="001507C2">
        <w:rPr>
          <w:rFonts w:ascii="Times New Roman" w:hAnsi="Times New Roman" w:cs="Times New Roman"/>
          <w:bCs/>
          <w:sz w:val="28"/>
          <w:szCs w:val="28"/>
        </w:rPr>
        <w:t xml:space="preserve">п. ст. </w:t>
      </w:r>
      <w:proofErr w:type="spellStart"/>
      <w:r w:rsidR="001507C2">
        <w:rPr>
          <w:rFonts w:ascii="Times New Roman" w:hAnsi="Times New Roman" w:cs="Times New Roman"/>
          <w:bCs/>
          <w:sz w:val="28"/>
          <w:szCs w:val="28"/>
        </w:rPr>
        <w:t>Налейка</w:t>
      </w:r>
      <w:proofErr w:type="spellEnd"/>
      <w:r w:rsidR="001507C2">
        <w:rPr>
          <w:rFonts w:ascii="Times New Roman" w:hAnsi="Times New Roman" w:cs="Times New Roman"/>
          <w:bCs/>
          <w:sz w:val="28"/>
          <w:szCs w:val="28"/>
        </w:rPr>
        <w:t xml:space="preserve">  2018</w:t>
      </w:r>
      <w:r w:rsidR="00567DD6" w:rsidRPr="007843BA">
        <w:rPr>
          <w:rFonts w:ascii="Times New Roman" w:hAnsi="Times New Roman" w:cs="Times New Roman"/>
          <w:bCs/>
          <w:sz w:val="28"/>
          <w:szCs w:val="28"/>
        </w:rPr>
        <w:t>.</w:t>
      </w:r>
    </w:p>
    <w:p w:rsidR="001507C2" w:rsidRPr="007843BA" w:rsidRDefault="001507C2" w:rsidP="000E22D1">
      <w:pPr>
        <w:tabs>
          <w:tab w:val="left" w:pos="256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03BB" w:rsidRDefault="00567DD6" w:rsidP="000E22D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5903BB">
        <w:rPr>
          <w:b/>
          <w:bCs/>
          <w:sz w:val="28"/>
          <w:szCs w:val="28"/>
        </w:rPr>
        <w:t>СОДЕРЖАНИЕ</w:t>
      </w:r>
    </w:p>
    <w:p w:rsidR="008F11BD" w:rsidRDefault="008F11BD" w:rsidP="000E22D1">
      <w:pPr>
        <w:jc w:val="both"/>
        <w:rPr>
          <w:b/>
          <w:bCs/>
          <w:sz w:val="28"/>
          <w:szCs w:val="28"/>
        </w:rPr>
      </w:pPr>
    </w:p>
    <w:p w:rsidR="00590F5B" w:rsidRDefault="005903BB" w:rsidP="00590F5B">
      <w:pPr>
        <w:jc w:val="both"/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</w:pPr>
      <w:r w:rsidRPr="000E22D1">
        <w:rPr>
          <w:rFonts w:ascii="Times New Roman" w:hAnsi="Times New Roman" w:cs="Times New Roman"/>
          <w:bCs/>
          <w:sz w:val="28"/>
          <w:szCs w:val="28"/>
        </w:rPr>
        <w:t>1. Введение</w:t>
      </w:r>
      <w:proofErr w:type="gramStart"/>
      <w:r w:rsidRPr="000E22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0F5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590F5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E22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E22D1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>Информационные технологии в сфере образования                        2. Использование ИКТ в образовательной деятельности на уроках истории                                                       2.1 Формы и направления использования информационно-коммуникационных технологий в процессе преподавания истории                                                            2.2  Программные средства, используемые в процессе обучения истории</w:t>
      </w:r>
      <w:r w:rsidRPr="000E22D1">
        <w:rPr>
          <w:rFonts w:ascii="Times New Roman" w:eastAsia="Helvetica Neue" w:hAnsi="Times New Roman" w:cs="Times New Roman"/>
          <w:color w:val="000000"/>
          <w:sz w:val="28"/>
          <w:szCs w:val="28"/>
        </w:rPr>
        <w:br/>
      </w:r>
      <w:r w:rsidRPr="000E22D1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 xml:space="preserve">2.3 Использование возможностей Интернета </w:t>
      </w:r>
      <w:r w:rsidR="00590F5B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>на уроках истории.          2.4</w:t>
      </w:r>
      <w:r w:rsidRPr="000E22D1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Электронные интерактивные доски – новый этап в применении информационных технологий в образовании.                           </w:t>
      </w:r>
    </w:p>
    <w:p w:rsidR="005903BB" w:rsidRPr="000E22D1" w:rsidRDefault="00590F5B" w:rsidP="00590F5B">
      <w:pPr>
        <w:jc w:val="both"/>
        <w:rPr>
          <w:rFonts w:ascii="Times New Roman" w:eastAsia="Helvetica Neue" w:hAnsi="Times New Roman" w:cs="Times New Roman"/>
          <w:color w:val="000000"/>
          <w:sz w:val="28"/>
          <w:szCs w:val="28"/>
        </w:rPr>
      </w:pPr>
      <w:r>
        <w:rPr>
          <w:rFonts w:ascii="Times New Roman" w:eastAsia="Helvetica Neue" w:hAnsi="Times New Roman" w:cs="Times New Roman"/>
          <w:bCs/>
          <w:color w:val="000000"/>
          <w:sz w:val="28"/>
          <w:szCs w:val="28"/>
        </w:rPr>
        <w:t xml:space="preserve">3.  </w:t>
      </w:r>
      <w:r w:rsidR="005903BB" w:rsidRPr="000E22D1">
        <w:rPr>
          <w:rFonts w:ascii="Times New Roman" w:eastAsia="Helvetica Neue" w:hAnsi="Times New Roman" w:cs="Times New Roman"/>
          <w:bCs/>
          <w:color w:val="000000"/>
          <w:sz w:val="28"/>
          <w:szCs w:val="28"/>
          <w:shd w:val="clear" w:color="auto" w:fill="FFFFFF"/>
        </w:rPr>
        <w:t>Эффек</w:t>
      </w:r>
      <w:r w:rsidR="005903BB" w:rsidRPr="000E22D1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>тивность использования ИКТ на уроках в школе.</w:t>
      </w:r>
    </w:p>
    <w:p w:rsidR="005903BB" w:rsidRPr="000E22D1" w:rsidRDefault="005903BB" w:rsidP="00590F5B">
      <w:pPr>
        <w:jc w:val="both"/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</w:pPr>
      <w:r w:rsidRPr="000E22D1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>3.1 Информационно-коммуникационные технологии как средство активизации творческого потенциала и познавательной деятельности учащихся. </w:t>
      </w:r>
    </w:p>
    <w:p w:rsidR="005903BB" w:rsidRPr="000E22D1" w:rsidRDefault="005903BB" w:rsidP="000E22D1">
      <w:pPr>
        <w:jc w:val="both"/>
        <w:rPr>
          <w:rFonts w:ascii="Times New Roman" w:eastAsia="Helvetica Neue" w:hAnsi="Times New Roman" w:cs="Times New Roman"/>
          <w:color w:val="000000"/>
          <w:sz w:val="28"/>
          <w:szCs w:val="28"/>
        </w:rPr>
      </w:pPr>
      <w:r w:rsidRPr="000E22D1">
        <w:rPr>
          <w:rFonts w:ascii="Times New Roman" w:eastAsia="Helvetica Neue" w:hAnsi="Times New Roman" w:cs="Times New Roman"/>
          <w:color w:val="000000"/>
          <w:sz w:val="28"/>
          <w:szCs w:val="28"/>
          <w:shd w:val="clear" w:color="auto" w:fill="FFFFFF"/>
        </w:rPr>
        <w:t xml:space="preserve">Заключение.                                                          </w:t>
      </w:r>
    </w:p>
    <w:p w:rsidR="005903BB" w:rsidRDefault="005903BB" w:rsidP="000E22D1">
      <w:pPr>
        <w:spacing w:after="100" w:afterAutospacing="1"/>
        <w:jc w:val="both"/>
        <w:rPr>
          <w:rFonts w:eastAsia="Helvetica Neue"/>
          <w:color w:val="000000"/>
          <w:sz w:val="28"/>
          <w:szCs w:val="28"/>
        </w:rPr>
      </w:pPr>
    </w:p>
    <w:p w:rsidR="005903BB" w:rsidRDefault="005903B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3BB" w:rsidRDefault="005903B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F5B" w:rsidRDefault="00590F5B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1507C2" w:rsidRDefault="001507C2" w:rsidP="000E22D1">
      <w:pPr>
        <w:spacing w:after="100" w:afterAutospacing="1"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b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                    </w:t>
      </w:r>
      <w:r w:rsidR="00D71CEF">
        <w:rPr>
          <w:rFonts w:eastAsia="Helvetica Neue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                               </w:t>
      </w:r>
      <w:r>
        <w:rPr>
          <w:rFonts w:eastAsia="Helvetica Neue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 Введение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 Современное общество вступило в новый этап развития – информационный, который характеризуется активным внедрением информационных и коммуникационных технологий (ИКТ) в различные области жизнедеятельности социума. В процессе перехода к информационному обществу человек должен быть подготовлен к быстрому восприятию больших объемов информации, овладению современными средствами и методами ее обработки, он должен обладать определенным уровнем культуры по общению с информацией, владеть современными техническими средствами.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 Использование ИКТ в образовании является одним из значимых направлений развития информационного общества. Учащиеся должны уметь самостоятельно находить информацию, анализировать, обобщать и передавать её другим, осваивать новые технологии. Большую роль в этом отводится активному применению ИКТ в учебном процессе.  В настоящее время расширение информационного пространства – основная тенденция общественного развития, которая соответствует социальному заказу. Поэтому нужна постоянная модернизация и поиск более эффективных методов работы в образовании.</w:t>
      </w:r>
    </w:p>
    <w:p w:rsidR="005903BB" w:rsidRDefault="005903BB" w:rsidP="00590F5B">
      <w:pPr>
        <w:pStyle w:val="a4"/>
        <w:widowControl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 xml:space="preserve">Цель: </w:t>
      </w:r>
      <w:r>
        <w:rPr>
          <w:rFonts w:eastAsia="Helvetica Neue"/>
          <w:bCs/>
          <w:color w:val="000000"/>
          <w:sz w:val="28"/>
          <w:szCs w:val="28"/>
          <w:shd w:val="clear" w:color="auto" w:fill="FFFFFF"/>
          <w:lang w:val="ru-RU"/>
        </w:rPr>
        <w:t xml:space="preserve">систематизировать и обобщить опыт использования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информационных технологий на уроках истории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,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как средство активизации познавательной деятельности учащихся. Достижение поставленной цели требует решения следующих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задач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:                                          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-и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сследование содержания понятия «информационные технологии»;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выявление роли и значения информационных технологий в образо</w:t>
      </w:r>
      <w:r w:rsidR="00590F5B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вательном процессе;  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исследование форм и направлений использования информационных технологий в процессе преподавания истории;</w:t>
      </w:r>
      <w:r>
        <w:rPr>
          <w:rFonts w:eastAsia="Helvetica Neue"/>
          <w:color w:val="000000"/>
          <w:sz w:val="28"/>
          <w:szCs w:val="28"/>
          <w:lang w:val="ru-RU"/>
        </w:rPr>
        <w:br/>
        <w:t>-исследование формирования познавательного интереса обучающихся в усвоении учебного материала;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Объектом исследования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 работе является процесс преподавания истории в 5-9-е классы.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Предметом исследования: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формы и направления использования информационно-коммуникационных технологий на уроках истории.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Теоретическая и методологическая основа исследования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послужили труды отечественных ученых в области анализа применения информационно-коммуникационных технологий в процессе преподавания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>дисциплин гуманитарного цикла, концептуальные подходы, реализуемые в российском образовании.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Информационную базу исследования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составил общий и частный опыт преподавания истории в средней школе.</w:t>
      </w:r>
    </w:p>
    <w:p w:rsidR="005903BB" w:rsidRDefault="005903BB" w:rsidP="000E22D1">
      <w:pPr>
        <w:pStyle w:val="a4"/>
        <w:widowControl/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 процессе исследования использовались теоретические методы: анализ педагогических, методических и технологических источников по проблеме с использованием методологического аппарата общей и частных методик преподавания.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Практическая значимость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исследования сводится к тому, что в работе содержатся практические рекомендации по использованию информационно-коммуникационных технологий в процессе преподавания истории в средней школе; подробно рассмотрена методика работы с интерактивной доской; указаны адреса ресурсов Интернет, рекомендуемых </w:t>
      </w:r>
      <w:r w:rsidR="000E22D1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учителю 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истории.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 w:rsidR="000E22D1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Информатизационые</w:t>
      </w:r>
      <w:proofErr w:type="spellEnd"/>
      <w:r w:rsidR="00D71CEF"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 xml:space="preserve"> технологии в сфере образования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bCs/>
          <w:color w:val="000000"/>
          <w:sz w:val="28"/>
          <w:szCs w:val="28"/>
          <w:shd w:val="clear" w:color="auto" w:fill="FFFFFF"/>
          <w:lang w:val="ru-RU"/>
        </w:rPr>
        <w:t xml:space="preserve"> Информатизация сопровождается бурным внедрением электронно-</w:t>
      </w:r>
      <w:r w:rsidR="000E22D1">
        <w:rPr>
          <w:rFonts w:eastAsia="Helvetica Neue"/>
          <w:bCs/>
          <w:color w:val="000000"/>
          <w:sz w:val="28"/>
          <w:szCs w:val="28"/>
          <w:shd w:val="clear" w:color="auto" w:fill="FFFFFF"/>
          <w:lang w:val="ru-RU"/>
        </w:rPr>
        <w:t xml:space="preserve">вычислительной  техники </w:t>
      </w:r>
      <w:r>
        <w:rPr>
          <w:rFonts w:eastAsia="Helvetica Neue"/>
          <w:bCs/>
          <w:color w:val="000000"/>
          <w:sz w:val="28"/>
          <w:szCs w:val="28"/>
          <w:shd w:val="clear" w:color="auto" w:fill="FFFFFF"/>
          <w:lang w:val="ru-RU"/>
        </w:rPr>
        <w:t xml:space="preserve">  во все сферы человеческой деятельности. И одним из приоритетных направлений информатизации общества становится процесс информатизации образования.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От школы общество ждет модель выпускника (в соответствии с ФГОС второго поколения) с технологичным мышлением, способного к самореализации. Решающую роль в воспитании такого выпускника играет полноценное включение в образовательный процесс информационных технологий учителем.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Быстрое расширение спектра применения компьютеров и их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перефирийного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оборудования привело к появлению новых понятий:                     “Информационные технологии обучения”, “Новые информационные технологии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”(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НИТ). В качестве объекта технологической обработки выделяетс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я-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учебная информация, а техническое средство реализации технологической информации - это компьютер.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ab/>
        <w:t>Для понимания роли информационных технологий в образовании необходимо разобраться с сутью этого понятия. В каком-то смысле все педагогические технологии являются информационными, т.к. учебно-воспитательный процесс всегда сопровождается обменом информации между педагогом и обучаемым. В современном понятии Информационные технологии обучени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я-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это педагогическая технология, использующая специальные способы, программные и технические средства ( кино аудио видео-средства, компьютеры, телекоммуникационные сети). Происходящие изменения в современных условиях, предъявляют новые требования к школе. Одна из основных целей информатизации образования - создание условий для получения каждым учеником образования, соответствующего его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способностям, интересам и возможностям. Подготовка обучаемых к полноценному и эффективному участию в бытовой общественной и профессиональной 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областях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 жизнедеятельности  в условиях информатизации общества”. Процесс информатизации современного общества обусловил необходимость разработки новой модели системы образования, основанной на применении современных информационно-коммуникационных технологий.</w:t>
      </w:r>
    </w:p>
    <w:p w:rsidR="005903BB" w:rsidRDefault="005903BB" w:rsidP="000E22D1">
      <w:pPr>
        <w:pStyle w:val="a4"/>
        <w:widowControl/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Применение ИКТ позволяет реализовать идеи индивидуализации и дифференциации обучения, что представляется особенно важным в условиях становления профильной школы. Современные учебные пособия, созданные на основе ИКТ, обладающие интерактивностью (способностью взаимодействовать с учеником), а так же содержащие систему гиперссылок, позволяющую учащимся самостоятельно выбрать свой вектор процесса познания, позволяют в большей мере реализовать развивающую </w:t>
      </w:r>
      <w:r w:rsidR="000E22D1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парадигму в образовании.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Использование ИКТ в образовательной деятельности на уроках истории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br/>
        <w:t>Формы и направления использования информационно-коммуникационных технологий в процессе преподавания истории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Система современного образования ведет к смене приоритетов в деятельности учителя: не научить, а создать условия для самостоятельного творческого поиска ученика. Информационно-коммуникативные технологии становятся необходимым компонентом урока истории в современной школе.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Во-первых,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компьютер позволяет оптимизировать труд учителя. Он дает возможность упорядоченно хранить огромное количество материала и готовых разработок уроков. Например, на уроках истории используется разнообразный текстовый материал: фрагменты из документов, научных трудов, высказывания политиков, мыслителей, кратко сформулированные основные идеи, обобщающие выводы. Теперь нет необходимости листать учебник, книгу, исторический источник, документ. Достаточно открыть соответствующий файл. В него можно записать любой – а не только текстовый – материал, и в нужный момент использовать на уроке.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Это позволяет сэкономить массу времени при подготовке и проведении урока. Рекомендуется упорядочить весь материал по классам в соответствии с календарно-тематическим планированием. Каждая папка на компьютере может содержать файлы с планом изучаемой темы, соответствующим содержанию текстовым материалом, хронологическим справочником и словарем, схемами и таблицами, картами, картинами, аудиоматериалами или видеосюжетами, вопросами и заданиями.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lastRenderedPageBreak/>
        <w:t>Во-вторых,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имея компьютер, учитель получает неограниченные возможности в изготовлении раздаточных печатных материалов к каждому уроку с учетом целей и задач обучения и индивидуальных особенностей учащихся.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Для уроков можно создать учебные мини-пособия, содержащие тексты и наглядный материал, карточки-задания, тесты, кроссворды и т. д. Ученики работают с ними как на уроке, так и дома. Создавать печатные материалы можно с помощью прикладных программ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Office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: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</w:rPr>
        <w:t>Word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Power</w:t>
      </w:r>
      <w:r w:rsidR="000E22D1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Point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Редактор таблиц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Excel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позволяет создавать таблицы, диаграммы и графики, представляя ученикам статистические данные. Сохраняя материалы в электронном виде, мы получаем возможность редактировать их, многократно копировать и печатать (размножать).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В-третьих,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компьютер позволяет использовать готовые электронные программные продукты.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Это мультимедиа учебники, энциклопедии и справочники, галереи, тестовые программы и тренажеры для подготовки к ЕГЭ. Все они имеют неоспоримые достоинства, но главным их недостатком является невозможность систематического использования на уроках.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ascii="Helvetica Neue" w:eastAsia="Helvetica Neue" w:hAnsi="Helvetica Neue" w:cs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Можно использовать готовые электронные учебники, составлять электронные приложения к уроку, к отдельным темам, модулям и т.п., в конструкторе тестов составлять тестовые задания по отдельным темам, модулям, а также привлекать обучающихся, которые используют ИКТ для оформления исследовательских работ, составления проспектов, презентаций, слайд - проектов, бюллетеней.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Использование электронных учебных пособий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позволяет повысить качество обучения,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сделать его динамичным, решать несколько задач – наглядность, доступность, индивидуальность, контроль, самостоятельность.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На уроках истории</w:t>
      </w:r>
      <w:r>
        <w:rPr>
          <w:rFonts w:eastAsia="Helvetica Neue"/>
          <w:i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для большей эффективности используются предметные коллекции, портреты,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видеоэкскурсии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интерактивные модели, фотографии, иллюстрации объектов, проектируя их на большой экран с помощью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LCD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-проектора.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При закреплении пройденного материала предлагается учащимся поработать с текстом электронного учебника, выполнить практикумы, интерактивные тесты. При этом используются групповые, индивидуальные и дифференцированные формы организации учебной деятельности. Применяют ИКТ при подготовке и проведении нетрадиционных форм урока.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>Для развития творческих способностей учащихся и активизации их познавательной деятельности предлагаются им творческие задания, выполняя которые они обращаются к программному приложению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MS PowerPoint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В 2007 году в Интернете появилась Единая Коллекция цифровых образовательных ресурсов (ЦОР). Ее адрес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http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://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school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collection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</w:rPr>
        <w:t>edu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</w:rPr>
        <w:t>ru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В коллекции можно найти материалы, относящиеся к конкретному учебнику обществознания, экономики. Это словарные статьи, картины, портреты и биографии выдающихся исторических личностей, презентации, интерактивные карты, анимированные графики, тесты и др. Пользователи могут свободно скачать с сайта любой заинтересовавший их электронный ресурс, найти методическую рекомендацию по его использованию на уроке.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В-четвёртых,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компьютер позволяет творческому учителю создавать свои образовательные ресурсы. В пакете прикладных программ фирмы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Office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есть программа, вполне доступная каждому учителю и ученику, имеющему элементарные знания в области ИКТ, — программа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PowerPoint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Она позволяет создавать презентации, которые могут быть частью, основой урока или творческой работой учащихся.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В процессе преподавания истории можно использовать презентации нескольких видов:                                                            1)"Лекции" — это видеоряд, который может быть представлен текстом, рисунками, видеоматериалами, необходимыми картами, схемами и диаграммами. Необходимый материал постепенно выводится на экран по ходу урока, что позволяет поэтапно рассматривать основные вопросы темы. Можно использовать </w:t>
      </w:r>
      <w:proofErr w:type="spellStart"/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слайд-задания</w:t>
      </w:r>
      <w:proofErr w:type="spellEnd"/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 организовывать обсуждение проблемы, подводить итоги.                                                       2) "Домашние работы", которые содержат необходимую информацию, вопросы и задания для работы с ней. Они позволяют ученикам ликвидировать пробелы, вызванные пропуском занятий.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Их можно использовать при индивидуальном или дистанционном обучении учащихся.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3) "Экскурсии" и "галереи", которые позволяют школьникам приобщиться к шедеврам мировой художественной культуры, более глубоко изучить вопросы развития культуры разных народов на разных исторических этапах.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4) " Задачники и тренажеры", которые содержат задания, позволяющие организовать фронтальную, групповую и индивидуальную работу учащихся на уроке и дома.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proofErr w:type="gramEnd"/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Использование презентаций позволяет решить проблему наглядности, дает возможность создавать и использовать разнообразные карты, рисунки, портреты исторических деятелей, видеофрагменты, схемы и диаграммы. Позволяет частично заменить записи на доске, учебные тексты, рабочую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>тетрадь, карточку для самостоятельной работы ученика.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Процесс создания презентаций — процесс творческий. И к этому творчеству необходимо привлекать учеников. Опыт работы показывает, что у учащихся, активно работающих с компьютером,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формируется более высокий уровень самообразовательных навыков, умений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ориентироваться в бурном потоке информации, умение выделять главное, обобщать, делать выводы. Например, при закреплении знаний, используя программу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PowerPoint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можно организовать на уроке групповую деятельность учащихся, совместное творчество учителя и учеников по созданию слайдов.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Это создаст благоприятный психологический климат, сформирует умение работать в группе.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Представление докладов, рефератов, проектов может (а в старших классах — должно) сопровождаться презентацией.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Данный вид учебной деятельности позволяет развивать у ученика логическое мышление, формирует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общеучебные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 умения и навыки. В процессе демонстрации презентации ученики приобретают опыт публичных выступлений, который, безусловно, пригодится в их дальнейшей жизни. Включается элемент соревнования, что позволяет повысить самооценку ученика, так как умение работать с компьютером является одним из элементов современной молодежной культуры. Создание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мультимедийных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проектов расширяет горизонты исследовательской деятельности ученика, способствует повышению интереса к предмету, формированию коммуникативной культуры.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Такие уроки проходят наглядно, интересно, никто не остается в стороне.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В-пятых,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компьютер позволяет использовать различные источники информации, в том числе ресурсы сети Интернет.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Важное значение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 работе имеют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Интернет-ресурсы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Например, на уроках истории невозможно обойтись без сетевых информационных ресурсов. Ресурсы музеев и историко-культурных заповедников помогают организовать виртуальную экскурсию, а сайты виртуальных путешествий – интересное учебное виртуальное путешествие непосредственно на уроке.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Огромную помощь в подготовке уроков оказывает Федеральный центр информационно-образовательного ресурса (ФЦИОР)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4" w:history="1"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fcior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edu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ru</w:t>
        </w:r>
        <w:proofErr w:type="spellEnd"/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который обеспечивает доступ к центральному хранилищу образовательных ресурсов. Удобство заключается в том, что можно скопировать нужный модуль на свой компьютер, и использовать на уроке либо целиком, либо какую-то часть его.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proofErr w:type="spellStart"/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>Интернет-технологии</w:t>
      </w:r>
      <w:proofErr w:type="spellEnd"/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на уроке могут рассматриваться как источник дополнительной информации по предмету, инструмент исследования, способ самоорганизации и самообразования, возможность личностно-ориентированного подхода. Но при этом не следует забывать, что учитель должен руководить своими учениками в их путешествии по сети. Кроме повышения мотивации, наглядности и создания эмоционального настроя, использование компьютеров на уроках позволяет повысить эффективность деятельности учителя и учащихся.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Привлекая ребят к такой работе, наблюдается положительный эффект – материал, традиционно трудно усваиваемый, в изложении одноклассников воспринимается по-другому. И при подготовке электронных приложений к урокам, тестов у ребят прививается интерес к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предмету, 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углубляются знания по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экономике, праву 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истории.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Таким образом, использование ИКТ позволяет проектировать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грамотный, профессиональный, технологичный урок. А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это, в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свою очередь, позволяет формировать ключевые компетентности учащихся, т.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е. целостную систему универсальных знаний, умений 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навыков.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 xml:space="preserve"> Программные средства, используемые в процессе обучения истории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Программы общего назначения: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Word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Excel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PowerPoint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FrontPage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Publisher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Adobe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Photoshop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 другие могут с успехом использоваться учителями истории. Спектр применения данных программ в учебном процессе достаточно велик. Они могут использоваться для создания наглядности, контролирующих тестов, творческих образовательных продуктов учащимися и пр. Программа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PowerPoint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обладает большим потенциалом создания наглядно - образного представления исторического прошлого. Учитель истории может самостоятельно создавать такие презентации к своим урокам, либо использовать готовые. В Интернете представлен набор готовых учебных презентаций по предмету история. Например, на сайте сетевого объединения методистов Федерации интернет - образования: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5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center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fio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som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Кроме того, сегодня широко практикуется создание презентаций, для творческого представления учащимися своего интеллектуального продукта (домашней работы, реферата, доклада, сообщения и т.п.).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Текстовый редактор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Word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также может служить примером простейшего использования офисных приложений. С помощью текстового редактора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Word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педагог может создать простые дидактические материалы и предъявить их учащимся для самостоятельной работы на уроке в компьютерном классе. Такой материал может быть подготовлен в виде текста с пояснениями, иллюстрациями, гиперссылками и контрольными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вопросами. Учащиеся могут создать с помощью редактора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Word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собственный интеллектуальный продукт, например реферат, доклад, сообщение и пр.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Табличные процессоры или электронные таблицы предназначены, в основном, для обработки числовых данных. Тем не менее, возможности табличного процессора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Excel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 процессе обучения истории так же весьма разнообразны. С помощью этого офисного приложения, можно создавать графики и диаграммы в ходе изучении тем социально - экономической истории, в которых фигурируют количественные показатели (объем производства, уровень безработицы, процесс ценообразования и др.).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Excel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позволяет обрабатывать статистические данные экономического и социологического характера, проводить сравнительный анализ таких данных и пр.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В деятельности педагога важным звеном является диагностика знаний учащихся. Используя табличный процессор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Microsoft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Excel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можно создать контролирующие тесты по различным разделам исторического курса. Известны примеры использования этой программы для создания электронных журналов.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Энциклопедии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– предназначенные для осуществления вспомогательной, дополняющей, иллюстрирующей функции по отношению к основному процессу обучения. Можно выделить несколько типов электронных энциклопедий, используемых в процессе обучения истории. Исторические энциклопедии: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«Энциклопедия истории России 862-1917 гг</w:t>
      </w:r>
      <w:proofErr w:type="gramStart"/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.»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«Династия Романовых. Три века российской истории».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К энциклопедиям-путеводителям, позволяющим совершать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мультимедийное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путешествие можно отнести: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«Святая Русь», «Храмы Санкт-Петербурга», «Золотое кольцо России»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«Россия»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«Московский Кремль»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Ряд</w:t>
      </w:r>
      <w:r>
        <w:rPr>
          <w:rFonts w:eastAsia="Helvetica Neue"/>
          <w:b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изданий можно отнести к энциклопедическим условно, они содержат познавательную информацию по частным историческим периодам, персоналиями, по истории искусства и пр. Например,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«Эрмитаж»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«Битва за Москву»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 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«От Кремля до Рейхстага»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«Генералиссимус Суворов»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 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«Наполеон и Александр»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 наконец, энциклопедические словари и справочники, которые являются электронной версией «бумажных» изданий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proofErr w:type="gramEnd"/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«Энциклопедический словарь Брокгауза и </w:t>
      </w:r>
      <w:proofErr w:type="spellStart"/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Ефрона</w:t>
      </w:r>
      <w:proofErr w:type="spellEnd"/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» - «Биографии: Россия»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Библейский компьютерный справочник</w:t>
      </w:r>
      <w:proofErr w:type="gramStart"/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[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18].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Программы – библиотеки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(сборники различных текстов), снабженные поисковыми системами. Они также являются электронной версией бумажных изданий. В серии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«Классика. История России»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помещены собрания сочинений Н.М.Карамзина, И. Н. Костомарова, С.С. Платонова, В.О. Ключевского и др.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lastRenderedPageBreak/>
        <w:t>Программы-репетиторы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– ориентированные на заключительный этап обучения (пример: на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интенсивную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подготовкуэкзамену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).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 </w:t>
      </w:r>
      <w:proofErr w:type="gramStart"/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«Репетитор по истории»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это тестирующая программа для школьников и абитуриентов.</w:t>
      </w:r>
      <w:proofErr w:type="gramEnd"/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Задачники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– программы, позволяющие организовать процесс приобретения новых знаний в увлекательной форме. Например, задачи по истории древнего мира содержатся на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«Загадки сфинкса».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i/>
          <w:color w:val="000000"/>
          <w:sz w:val="28"/>
          <w:szCs w:val="28"/>
          <w:shd w:val="clear" w:color="auto" w:fill="FFFFFF"/>
          <w:lang w:val="ru-RU"/>
        </w:rPr>
        <w:t>Электронные учебники</w:t>
      </w:r>
      <w:r>
        <w:rPr>
          <w:rFonts w:eastAsia="Helvetica Neue"/>
          <w:i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совмещают в себе свойства вышеперечисленных программ и могут быть основным инструментом для регулярных систематических занятий по предмету. В 1997/98 учебном году был издан первый в отечественной педагогической практике компьютерный (мультимедиа) учебник по предмету история: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«История России: 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XX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век»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Этот учебник является комплексной обучающей программой, в которой реализован замкнутый алгоритм обучения. (3) На сайте издательства, по адресу: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6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history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можно скачать обновление к программе и методические рекомендации по ее использованию (в том числе подробное описание вариантов использования учебника на уроках). Позже появились виртуальные учебники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История Отечества 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IX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XVIII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 xml:space="preserve"> вв.»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CD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«История Отечества. 882-1917»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 другие.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Использование возможностей Интернета на уроках истории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Интернет можно рассматривать как часть информационно - коммуникационной предметной среды, которая содержит богатейший информационный потенциал. Учитель истории может использовать образовательные ресурсы Интернета для поиска исторических источников, текстов монографий и курсов лекций, разнообразных методических материалов, газетных и журнальных статей, рефератов и др. В Интернете можно найти сайты различных образовательных учреждений и органов управления образованием. Телекоммуникационные возможности Интернета можно использовать для организации дистанционного обучения и для организации общения с помощью форумов, чатов и видеоконференций. Образовательные ресурсы Интернета могут успешно использоваться учителем на уроках истории в режимах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on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line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или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off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line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Электронные библиотеки представляют собой сложные информационные системы. Все чаще на сайтах этих библиотек размещаются отсканированные книжные тексты.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Значительную информацию можно получить на сайте Государственной публичной исторической библиотеки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7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shpl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</w:hyperlink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Огромный каталог информационных ресурсов по истории расположен на сайте Исторического факультета МГУ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8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hist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msu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Это библиотека электронных ресурсов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9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hist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msu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ER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index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html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содержащая электронные тексты исторических источников на русском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языке, базу статистических данных по экономической истории России конца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XIX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– начала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XX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вв., аннотации книг Исторического факультета МГУ. Кроме того, на этом сайте можно найти коллекцию ссылок на исторические ресурсы, возможно, самую большую в русскоязычной части Интернета.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Профессионалы и любители создают в Интернете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сайты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посвященные отдельным историческим периодам и разделам исторической науки. Большую библиотеку античной литературы можно найти по адресу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0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cyrill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newmail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index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2.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html</w:t>
        </w:r>
      </w:hyperlink>
      <w:r>
        <w:rPr>
          <w:rFonts w:eastAsia="Helvetica Neue"/>
          <w:color w:val="000000"/>
          <w:sz w:val="28"/>
          <w:szCs w:val="28"/>
          <w:lang w:val="ru-RU"/>
        </w:rPr>
        <w:t>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В глобальной сети созданы уникальные ресурсы по истории древних цивилизаций: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c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айт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по истории Древней Месопотамии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1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members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tripod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com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/~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sesna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oldeast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сайт о Древнеримской цивилизации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2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rome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webzone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 Древнеегипетской цивилизации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3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kemet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proofErr w:type="spellEnd"/>
        <w:proofErr w:type="gramStart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Н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а этих сайтах можно найти не только учебные тексты, но и различные объекты мультимедиа (видео и звуковые файлы, фотографии, карты, схемы и др.), которые открывают огромные возможности по их использованию в педагогическом процессе.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При изучении истории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XX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века с успехом можно использовать материалы сайта «Из архива русской</w:t>
      </w:r>
      <w:r w:rsidR="00034663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революции» 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4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magister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msk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library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revolt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revolt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htm</w:t>
        </w:r>
        <w:proofErr w:type="spellEnd"/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на котором открыты для доступа произведения руководителей революционного и «белого» движений.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</w:pP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Другим важным образовательным ресурсом являются методические сайты: сайт издательства «1 сентября»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5" w:history="1"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www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.1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september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и его раздел «история», который содержит электронную версию газеты «История» с архивом за 1999 – 2003 гг.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hyperlink r:id="rId16" w:history="1">
        <w:proofErr w:type="gramEnd"/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://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his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.1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september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ru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index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  <w:lang w:val="ru-RU"/>
          </w:rPr>
          <w:t>.</w:t>
        </w:r>
        <w:r>
          <w:rPr>
            <w:rStyle w:val="a3"/>
            <w:rFonts w:eastAsia="Helvetica Neue"/>
            <w:sz w:val="28"/>
            <w:szCs w:val="28"/>
            <w:shd w:val="clear" w:color="auto" w:fill="FFFFFF"/>
          </w:rPr>
          <w:t>php</w:t>
        </w:r>
        <w:proofErr w:type="gramStart"/>
      </w:hyperlink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 сайт «Я иду на урок истории»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 w:rsidR="00AD1364">
        <w:fldChar w:fldCharType="begin"/>
      </w:r>
      <w:r w:rsidR="00AD1364">
        <w:instrText>HYPERLINK</w:instrText>
      </w:r>
      <w:proofErr w:type="gramEnd"/>
      <w:r w:rsidR="00AD1364" w:rsidRPr="00A10C9A">
        <w:rPr>
          <w:lang w:val="ru-RU"/>
        </w:rPr>
        <w:instrText xml:space="preserve"> "</w:instrText>
      </w:r>
      <w:proofErr w:type="gramStart"/>
      <w:r w:rsidR="00AD1364">
        <w:instrText>http</w:instrText>
      </w:r>
      <w:proofErr w:type="gramEnd"/>
      <w:r w:rsidR="00AD1364" w:rsidRPr="00A10C9A">
        <w:rPr>
          <w:lang w:val="ru-RU"/>
        </w:rPr>
        <w:instrText>://</w:instrText>
      </w:r>
      <w:proofErr w:type="gramStart"/>
      <w:r w:rsidR="00AD1364">
        <w:instrText>www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metod</w:instrText>
      </w:r>
      <w:proofErr w:type="gramEnd"/>
      <w:r w:rsidR="00AD1364" w:rsidRPr="00A10C9A">
        <w:rPr>
          <w:lang w:val="ru-RU"/>
        </w:rPr>
        <w:instrText>-</w:instrText>
      </w:r>
      <w:proofErr w:type="gramStart"/>
      <w:r w:rsidR="00AD1364">
        <w:instrText>kopilka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ru</w:instrText>
      </w:r>
      <w:proofErr w:type="gramEnd"/>
      <w:r w:rsidR="00AD1364" w:rsidRPr="00A10C9A">
        <w:rPr>
          <w:lang w:val="ru-RU"/>
        </w:rPr>
        <w:instrText>/</w:instrText>
      </w:r>
      <w:proofErr w:type="gramStart"/>
      <w:r w:rsidR="00AD1364">
        <w:instrText>go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html</w:instrText>
      </w:r>
      <w:proofErr w:type="gramEnd"/>
      <w:r w:rsidR="00AD1364" w:rsidRPr="00A10C9A">
        <w:rPr>
          <w:lang w:val="ru-RU"/>
        </w:rPr>
        <w:instrText>?</w:instrText>
      </w:r>
      <w:proofErr w:type="gramStart"/>
      <w:r w:rsidR="00AD1364">
        <w:instrText>href</w:instrText>
      </w:r>
      <w:proofErr w:type="gramEnd"/>
      <w:r w:rsidR="00AD1364" w:rsidRPr="00A10C9A">
        <w:rPr>
          <w:lang w:val="ru-RU"/>
        </w:rPr>
        <w:instrText>=</w:instrText>
      </w:r>
      <w:proofErr w:type="gramStart"/>
      <w:r w:rsidR="00AD1364">
        <w:instrText>http</w:instrText>
      </w:r>
      <w:proofErr w:type="gramEnd"/>
      <w:r w:rsidR="00AD1364" w:rsidRPr="00A10C9A">
        <w:rPr>
          <w:lang w:val="ru-RU"/>
        </w:rPr>
        <w:instrText>://</w:instrText>
      </w:r>
      <w:proofErr w:type="gramStart"/>
      <w:r w:rsidR="00AD1364">
        <w:instrText>his</w:instrText>
      </w:r>
      <w:proofErr w:type="gramEnd"/>
      <w:r w:rsidR="00AD1364" w:rsidRPr="00A10C9A">
        <w:rPr>
          <w:lang w:val="ru-RU"/>
        </w:rPr>
        <w:instrText>.1</w:instrText>
      </w:r>
      <w:proofErr w:type="gramStart"/>
      <w:r w:rsidR="00AD1364">
        <w:instrText>september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ru</w:instrText>
      </w:r>
      <w:proofErr w:type="gramEnd"/>
      <w:r w:rsidR="00AD1364" w:rsidRPr="00A10C9A">
        <w:rPr>
          <w:lang w:val="ru-RU"/>
        </w:rPr>
        <w:instrText>/</w:instrText>
      </w:r>
      <w:proofErr w:type="gramStart"/>
      <w:r w:rsidR="00AD1364">
        <w:instrText>urok</w:instrText>
      </w:r>
      <w:proofErr w:type="gramEnd"/>
      <w:r w:rsidR="00AD1364" w:rsidRPr="00A10C9A">
        <w:rPr>
          <w:lang w:val="ru-RU"/>
        </w:rPr>
        <w:instrText>/"</w:instrText>
      </w:r>
      <w:proofErr w:type="gramStart"/>
      <w:r w:rsidR="00AD1364">
        <w:fldChar w:fldCharType="separate"/>
      </w:r>
      <w:proofErr w:type="gramEnd"/>
      <w:r>
        <w:rPr>
          <w:rStyle w:val="a3"/>
          <w:rFonts w:eastAsia="Helvetica Neue"/>
          <w:sz w:val="28"/>
          <w:szCs w:val="28"/>
          <w:shd w:val="clear" w:color="auto" w:fill="FFFFFF"/>
        </w:rPr>
        <w:t>http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://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his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.1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september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.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ru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/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urok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/</w:t>
      </w:r>
      <w:proofErr w:type="gramStart"/>
      <w:r w:rsidR="00AD1364">
        <w:fldChar w:fldCharType="end"/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На этих сайтах содержится большое количество сценариев уроков, олимпиад, исторических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вечеров, разработок тестов и контрольных работ и др.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Учитель истории может найти в сети большие возможности для методической поддержки процесса обучения в старшей школе на сайте российской Федерации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интернет-образования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а точнее его в его разделе СОМ (Сетевое объединение методистов), который расположен по адресу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 w:rsidR="00AD1364">
        <w:fldChar w:fldCharType="begin"/>
      </w:r>
      <w:r w:rsidR="00AD1364">
        <w:instrText>HYPERLINK</w:instrText>
      </w:r>
      <w:proofErr w:type="gramEnd"/>
      <w:r w:rsidR="00AD1364" w:rsidRPr="00A10C9A">
        <w:rPr>
          <w:lang w:val="ru-RU"/>
        </w:rPr>
        <w:instrText xml:space="preserve"> "</w:instrText>
      </w:r>
      <w:proofErr w:type="gramStart"/>
      <w:r w:rsidR="00AD1364">
        <w:instrText>http</w:instrText>
      </w:r>
      <w:proofErr w:type="gramEnd"/>
      <w:r w:rsidR="00AD1364" w:rsidRPr="00A10C9A">
        <w:rPr>
          <w:lang w:val="ru-RU"/>
        </w:rPr>
        <w:instrText>://</w:instrText>
      </w:r>
      <w:proofErr w:type="gramStart"/>
      <w:r w:rsidR="00AD1364">
        <w:instrText>www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metod</w:instrText>
      </w:r>
      <w:proofErr w:type="gramEnd"/>
      <w:r w:rsidR="00AD1364" w:rsidRPr="00A10C9A">
        <w:rPr>
          <w:lang w:val="ru-RU"/>
        </w:rPr>
        <w:instrText>-</w:instrText>
      </w:r>
      <w:proofErr w:type="gramStart"/>
      <w:r w:rsidR="00AD1364">
        <w:instrText>kopilka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ru</w:instrText>
      </w:r>
      <w:proofErr w:type="gramEnd"/>
      <w:r w:rsidR="00AD1364" w:rsidRPr="00A10C9A">
        <w:rPr>
          <w:lang w:val="ru-RU"/>
        </w:rPr>
        <w:instrText>/</w:instrText>
      </w:r>
      <w:proofErr w:type="gramStart"/>
      <w:r w:rsidR="00AD1364">
        <w:instrText>go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html</w:instrText>
      </w:r>
      <w:proofErr w:type="gramEnd"/>
      <w:r w:rsidR="00AD1364" w:rsidRPr="00A10C9A">
        <w:rPr>
          <w:lang w:val="ru-RU"/>
        </w:rPr>
        <w:instrText>?</w:instrText>
      </w:r>
      <w:proofErr w:type="gramStart"/>
      <w:r w:rsidR="00AD1364">
        <w:instrText>href</w:instrText>
      </w:r>
      <w:proofErr w:type="gramEnd"/>
      <w:r w:rsidR="00AD1364" w:rsidRPr="00A10C9A">
        <w:rPr>
          <w:lang w:val="ru-RU"/>
        </w:rPr>
        <w:instrText>=</w:instrText>
      </w:r>
      <w:proofErr w:type="gramStart"/>
      <w:r w:rsidR="00AD1364">
        <w:instrText>http</w:instrText>
      </w:r>
      <w:proofErr w:type="gramEnd"/>
      <w:r w:rsidR="00AD1364" w:rsidRPr="00A10C9A">
        <w:rPr>
          <w:lang w:val="ru-RU"/>
        </w:rPr>
        <w:instrText>://</w:instrText>
      </w:r>
      <w:proofErr w:type="gramStart"/>
      <w:r w:rsidR="00AD1364">
        <w:instrText>center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fio</w:instrText>
      </w:r>
      <w:proofErr w:type="gramEnd"/>
      <w:r w:rsidR="00AD1364" w:rsidRPr="00A10C9A">
        <w:rPr>
          <w:lang w:val="ru-RU"/>
        </w:rPr>
        <w:instrText>.</w:instrText>
      </w:r>
      <w:proofErr w:type="gramStart"/>
      <w:r w:rsidR="00AD1364">
        <w:instrText>ru</w:instrText>
      </w:r>
      <w:proofErr w:type="gramEnd"/>
      <w:r w:rsidR="00AD1364" w:rsidRPr="00A10C9A">
        <w:rPr>
          <w:lang w:val="ru-RU"/>
        </w:rPr>
        <w:instrText>/</w:instrText>
      </w:r>
      <w:proofErr w:type="gramStart"/>
      <w:r w:rsidR="00AD1364">
        <w:instrText>som</w:instrText>
      </w:r>
      <w:proofErr w:type="gramEnd"/>
      <w:r w:rsidR="00AD1364" w:rsidRPr="00A10C9A">
        <w:rPr>
          <w:lang w:val="ru-RU"/>
        </w:rPr>
        <w:instrText>/"</w:instrText>
      </w:r>
      <w:proofErr w:type="gramStart"/>
      <w:r w:rsidR="00AD1364">
        <w:fldChar w:fldCharType="separate"/>
      </w:r>
      <w:proofErr w:type="gramEnd"/>
      <w:r>
        <w:rPr>
          <w:rStyle w:val="a3"/>
          <w:rFonts w:eastAsia="Helvetica Neue"/>
          <w:sz w:val="28"/>
          <w:szCs w:val="28"/>
          <w:shd w:val="clear" w:color="auto" w:fill="FFFFFF"/>
        </w:rPr>
        <w:t>http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://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center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.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fio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.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ru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/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som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/</w:t>
      </w:r>
      <w:proofErr w:type="gramStart"/>
      <w:r w:rsidR="00AD1364">
        <w:fldChar w:fldCharType="end"/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На ряде серверов ведется регистрация и учет материалов по исторической тематике.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Владельцы этих сайтов создают коллекции ссылок на ресурсы сети Интернет, связанные с исторической информацией. Наиболее полно такие коллекции представлены на сервере фирмы «Клио - софт»</w:t>
      </w:r>
      <w:r w:rsidR="00AD1364">
        <w:fldChar w:fldCharType="begin"/>
      </w:r>
      <w:r w:rsidR="00AD1364">
        <w:instrText>HYPERLINK</w:instrText>
      </w:r>
      <w:r w:rsidR="00AD1364" w:rsidRPr="00A10C9A">
        <w:rPr>
          <w:lang w:val="ru-RU"/>
        </w:rPr>
        <w:instrText xml:space="preserve"> "</w:instrText>
      </w:r>
      <w:r w:rsidR="00AD1364">
        <w:instrText>http</w:instrText>
      </w:r>
      <w:r w:rsidR="00AD1364" w:rsidRPr="00A10C9A">
        <w:rPr>
          <w:lang w:val="ru-RU"/>
        </w:rPr>
        <w:instrText>://</w:instrText>
      </w:r>
      <w:r w:rsidR="00AD1364">
        <w:instrText>www</w:instrText>
      </w:r>
      <w:r w:rsidR="00AD1364" w:rsidRPr="00A10C9A">
        <w:rPr>
          <w:lang w:val="ru-RU"/>
        </w:rPr>
        <w:instrText>.</w:instrText>
      </w:r>
      <w:r w:rsidR="00AD1364">
        <w:instrText>metod</w:instrText>
      </w:r>
      <w:r w:rsidR="00AD1364" w:rsidRPr="00A10C9A">
        <w:rPr>
          <w:lang w:val="ru-RU"/>
        </w:rPr>
        <w:instrText>-</w:instrText>
      </w:r>
      <w:r w:rsidR="00AD1364">
        <w:instrText>kopilka</w:instrText>
      </w:r>
      <w:r w:rsidR="00AD1364" w:rsidRPr="00A10C9A">
        <w:rPr>
          <w:lang w:val="ru-RU"/>
        </w:rPr>
        <w:instrText>.</w:instrText>
      </w:r>
      <w:r w:rsidR="00AD1364">
        <w:instrText>ru</w:instrText>
      </w:r>
      <w:r w:rsidR="00AD1364" w:rsidRPr="00A10C9A">
        <w:rPr>
          <w:lang w:val="ru-RU"/>
        </w:rPr>
        <w:instrText>/</w:instrText>
      </w:r>
      <w:r w:rsidR="00AD1364">
        <w:instrText>go</w:instrText>
      </w:r>
      <w:r w:rsidR="00AD1364" w:rsidRPr="00A10C9A">
        <w:rPr>
          <w:lang w:val="ru-RU"/>
        </w:rPr>
        <w:instrText>.</w:instrText>
      </w:r>
      <w:r w:rsidR="00AD1364">
        <w:instrText>html</w:instrText>
      </w:r>
      <w:r w:rsidR="00AD1364" w:rsidRPr="00A10C9A">
        <w:rPr>
          <w:lang w:val="ru-RU"/>
        </w:rPr>
        <w:instrText>?</w:instrText>
      </w:r>
      <w:r w:rsidR="00AD1364">
        <w:instrText>href</w:instrText>
      </w:r>
      <w:r w:rsidR="00AD1364" w:rsidRPr="00A10C9A">
        <w:rPr>
          <w:lang w:val="ru-RU"/>
        </w:rPr>
        <w:instrText>=</w:instrText>
      </w:r>
      <w:r w:rsidR="00AD1364">
        <w:instrText>http</w:instrText>
      </w:r>
      <w:r w:rsidR="00AD1364" w:rsidRPr="00A10C9A">
        <w:rPr>
          <w:lang w:val="ru-RU"/>
        </w:rPr>
        <w:instrText>://</w:instrText>
      </w:r>
      <w:r w:rsidR="00AD1364">
        <w:instrText>www</w:instrText>
      </w:r>
      <w:r w:rsidR="00AD1364" w:rsidRPr="00A10C9A">
        <w:rPr>
          <w:lang w:val="ru-RU"/>
        </w:rPr>
        <w:instrText>.</w:instrText>
      </w:r>
      <w:r w:rsidR="00AD1364">
        <w:instrText>history</w:instrText>
      </w:r>
      <w:r w:rsidR="00AD1364" w:rsidRPr="00A10C9A">
        <w:rPr>
          <w:lang w:val="ru-RU"/>
        </w:rPr>
        <w:instrText>.</w:instrText>
      </w:r>
      <w:r w:rsidR="00AD1364">
        <w:instrText>ru</w:instrText>
      </w:r>
      <w:r w:rsidR="00AD1364" w:rsidRPr="00A10C9A">
        <w:rPr>
          <w:lang w:val="ru-RU"/>
        </w:rPr>
        <w:instrText>/"</w:instrText>
      </w:r>
      <w:r w:rsidR="00AD1364">
        <w:fldChar w:fldCharType="separate"/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http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://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www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.</w:t>
      </w:r>
      <w:r>
        <w:rPr>
          <w:rStyle w:val="a3"/>
          <w:rFonts w:eastAsia="Helvetica Neue"/>
          <w:sz w:val="28"/>
          <w:szCs w:val="28"/>
          <w:shd w:val="clear" w:color="auto" w:fill="FFFFFF"/>
        </w:rPr>
        <w:t>history</w:t>
      </w:r>
      <w:r>
        <w:rPr>
          <w:rStyle w:val="a3"/>
          <w:rFonts w:eastAsia="Helvetica Neue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rStyle w:val="a3"/>
          <w:rFonts w:eastAsia="Helvetica Neue"/>
          <w:sz w:val="28"/>
          <w:szCs w:val="28"/>
          <w:shd w:val="clear" w:color="auto" w:fill="FFFFFF"/>
        </w:rPr>
        <w:t>ru</w:t>
      </w:r>
      <w:proofErr w:type="spellEnd"/>
      <w:r w:rsidR="00AD1364">
        <w:fldChar w:fldCharType="end"/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и на сайте исторического факультета МГУ.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 xml:space="preserve"> Электронные интерактивные доски – новый этап в применении информационных технологий в образовании.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Одним из залогов успешного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решения задачи построения новой модели профессиональной школы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является радикальное переоснащение всего учебного процесса на базе современных информационных, коммуникационных, интерактивных и аудиовизуальных технологий.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Однако недостаточно оснастить учебный процесс современными средствами обучения, необходимо научить преподавателей пользоваться ими, по-новому проектировать содержание учебных занятий и методику их проведения.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Необходимым помощником для преподавателей и методистов в реализации интерактивного обучения являются современные информационно-коммуникационные технологии (ИКТ). В профессиональных кругах уже устоялся термин «образовательные информационные технологии» (ОИТ) –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область ИКТ, направленная на решение задач информатизации учебного процесса. Для качественного изменения образовательного процесса с использованием ИКТ необходимым условием является наличие интерактивной доски.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  <w:lang w:val="ru-RU"/>
        </w:rPr>
        <w:t>Электронная интерактивная доска - это сенсорная панель, работающая в комплексе с компьютером и проектором.</w:t>
      </w:r>
      <w:r>
        <w:rPr>
          <w:rFonts w:eastAsia="Helvetica Neue"/>
          <w:b/>
          <w:i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Интерактивные доски можно использовать как при работе в большой аудитории, так и в маленьких группах. С их помощью можно разнообразить процесс обучения: преподаватель может читать лекцию, используя одновременно текст, аудио и видео материалы,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DVD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CD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ROM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 Интернет-ресурсы. Писать и делать пометки можно поверх всех документов, диаграмм и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веб-страниц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Любую информацию, отображенную на интерактивной доске, можно распечатать, сохранить, отправить по электронной почте и поместить на сайт.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Можно выделить следующие способы работы преподавателя с доской, которые можно применять на уроках специальных дисциплин при использовании электронной интерактивной доски: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работа с текстом и изображениями;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создание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заметок с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помощью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электронных чернил;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сохранение сделанных заметок для передачи по электронной почте, размещения в интернете или печати;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-коллективный просмотр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Web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-сайтов;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создание с помощью шаблонов и изображений собственных заданий для занятий;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 демонстрация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нанесение заметок поверх образовательных видеоклипов.</w:t>
      </w:r>
      <w:r>
        <w:rPr>
          <w:rFonts w:eastAsia="Helvetica Neue"/>
          <w:color w:val="000000"/>
          <w:sz w:val="28"/>
          <w:szCs w:val="28"/>
          <w:lang w:val="ru-RU"/>
        </w:rPr>
        <w:br/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Интерактивная доска это прекрасный инструмент для организации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>материала при подготовке к уроку и отличная возможность стимулировать учащихся следить за действиями учителя. Интерактивная доска улучшает организационные навыки учителя, позволяет ему экономить учебное время, затрачиваемое в традиционных технологиях на записи, рисунки, схемы на «классической» доске с помощью мела. Интерактивная доска может обогатить любой урок и сконцентрировать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учащихся на учебе.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Из своего опыта могу сказать, что я довольно часто использую интерактивную доску для демонстрации различных таблиц и диаграмм по урокам истории, особенно в старших классах. Учитель может делать записи на доске маркером или пальцем, рисовать поверх любых приложений или сайтов, выделять главные мысли. Работать с интерактивным оборудованием увлекательно и очень легко.</w:t>
      </w:r>
    </w:p>
    <w:p w:rsidR="005903BB" w:rsidRDefault="007843BA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Я замет</w:t>
      </w:r>
      <w:r w:rsidR="005903BB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ил, что благодаря появлению в аудитории интерактивной доски меняются даже самые проблемные ученики. Ученик, который раньше тихо сидел за последней партой, вдруг становится активным и начинает творчески мыслить. Ученик  направляет свою энергию на работу вместе со всеми в рамках выполнения заданий с использованием интерактивной доски.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Подготовится преподавателю к уроку с использованием ИД несложно. Это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можно сделать на своем домашнем компьютере. Программа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SMART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Notebook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позволяет открывать на интерактивной доске сразу несколько окон, а также предлагает обширную коллекцию рисунков и обучающих материалов, которые помогут вам в проведении занятий. На уроках преподаватель просто открываете заранее подготовленный файл на интерактивной доске. 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В 2016 году мне на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ё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mail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пришло предложение купить видео-уроки по истории России. Я не устоял и заказал комплект видео-уроков по истории 6-8 классов. Заплатил деньги и через сутки получил видео пакет. Скачал его на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флеш-карту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 теперь на любом уроке можно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просмативать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видео по любой теме. Там же есть пакет заданий и проверочных работ. Очень удобно.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На протяжении ряда  лет я со своим классом занимаемся сбором материалов о красноармейцах 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Инзенской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 дивизии,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расстелянных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белочехами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возле села Русская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Темрязань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летом 1918 года. На месте расстрела раненых красноармейцев установили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стеллу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, а на могиле обелиск. Ребята всегда с интересом ухаживают за данными объектами. Мы собрали интересный цифровой 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фото материал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. Нашей работой заинтересовались в отделе культуры Ульяновской области. Приехала бригада из</w:t>
      </w:r>
      <w:r w:rsidR="007843BA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областного телевидения</w:t>
      </w:r>
      <w:r w:rsidR="001507C2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(ГТРК «Волга»)</w:t>
      </w:r>
      <w:r w:rsidR="007843BA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 сняли репортаж о нашей работе, который был показан по областному телевидению.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Выдержки из этого репортажа </w:t>
      </w:r>
      <w:r w:rsidR="00D71CEF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я тоже использую на уроках истории России. 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На 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уроках истории я использую компьютер, который позволяет расширять кругозор  обучаемых, активизировать их познавательную деятельность, получить как можно больше информации за меньшее время, формирует у ребят умение самостоятельно находить нужную информацию, повышает интерес к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предмету, что положительно влияет на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качество знания. Я использую компьютер и для </w:t>
      </w:r>
      <w:r w:rsidR="001507C2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метода  проектов. Вот уже 5 лет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мои ученики группами или в одиночку готовят проекты или презентации, с которыми выступают перед другими учащимися. Один самых лучших проектов «Героическое прошлое моей малой Родины», как раз материал о военном пути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Инзенской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дивизии по району расположения ж.д. ветки Инза-Сызрань. Материал небольшой, но очень интересный</w:t>
      </w:r>
      <w:r w:rsidR="001507C2"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(фактов и документов сохранилось очень мало).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Вывод: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lang w:val="ru-RU"/>
        </w:rPr>
      </w:pPr>
      <w:r>
        <w:rPr>
          <w:rFonts w:eastAsia="Helvetica Neue"/>
          <w:color w:val="000000"/>
          <w:sz w:val="28"/>
          <w:szCs w:val="28"/>
          <w:lang w:val="ru-RU"/>
        </w:rPr>
        <w:t>. В настоящее время одна из основных задач образования – это вхождение в современное информационное общество. Одновременно происходит информатизация образования - внедрение новых информационных технологий: на уроках используются компьютерные обучающие программы, создаются компьютерные презентации силами учителей и учеников, проводится компьютерное тестирование и моделирование, поиск необходимого материала в Интернете. Государство вкладывает значительные ресурсы в информатизацию образования Основная цель информатизации образовательного пространства – повышение эффективности и качества образования, формирование информационной культуры как основы информатизации общества в целом.</w:t>
      </w:r>
    </w:p>
    <w:p w:rsidR="005903BB" w:rsidRDefault="005903BB" w:rsidP="000E22D1">
      <w:pPr>
        <w:pStyle w:val="a4"/>
        <w:widowControl/>
        <w:shd w:val="clear" w:color="auto" w:fill="FFFFFF"/>
        <w:jc w:val="both"/>
        <w:rPr>
          <w:sz w:val="28"/>
          <w:szCs w:val="28"/>
          <w:lang w:val="ru-RU"/>
        </w:rPr>
      </w:pPr>
      <w:r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  <w:t>Список использованных источников:</w:t>
      </w:r>
    </w:p>
    <w:p w:rsidR="005903BB" w:rsidRPr="00A10C9A" w:rsidRDefault="005903BB" w:rsidP="00A10C9A">
      <w:pPr>
        <w:pStyle w:val="a4"/>
        <w:widowControl/>
        <w:rPr>
          <w:rFonts w:eastAsia="Helvetica Neue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br/>
        <w:t xml:space="preserve">1. </w:t>
      </w:r>
      <w:proofErr w:type="spell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Полат</w:t>
      </w:r>
      <w:proofErr w:type="spell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, Е.С. Новые педагогические технологии /Пособие для учителей - М., 2008. – 220 с.</w:t>
      </w:r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br/>
        <w:t>2. Руденко, Т. В. Дидактические функции и возможности применения информационно-коммуникационных технологий в образовании [электронный ресурс] / Т. В. Руденко. - Томск, 2014. - Режим доступа:</w:t>
      </w:r>
      <w:r>
        <w:rPr>
          <w:rFonts w:eastAsia="Helvetica Neue"/>
          <w:color w:val="000000"/>
          <w:sz w:val="28"/>
          <w:szCs w:val="28"/>
          <w:shd w:val="clear" w:color="auto" w:fill="FFFFFF"/>
        </w:rPr>
        <w:t>  </w:t>
      </w:r>
      <w:hyperlink r:id="rId17" w:history="1"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http</w:t>
        </w:r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ido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tsu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ru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/</w:t>
        </w:r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other</w:t>
        </w:r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_</w:t>
        </w:r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res</w:t>
        </w:r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ep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ikt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_</w:t>
        </w:r>
        <w:proofErr w:type="spellStart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</w:rPr>
          <w:t>umk</w:t>
        </w:r>
        <w:proofErr w:type="spellEnd"/>
        <w:r>
          <w:rPr>
            <w:rStyle w:val="a3"/>
            <w:rFonts w:eastAsia="Helvetica Neue"/>
            <w:color w:val="000000"/>
            <w:sz w:val="28"/>
            <w:szCs w:val="28"/>
            <w:shd w:val="clear" w:color="auto" w:fill="FFFFFF"/>
            <w:lang w:val="ru-RU"/>
          </w:rPr>
          <w:t>/</w:t>
        </w:r>
      </w:hyperlink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br/>
        <w:t xml:space="preserve">3. Румянцев, В.Б. </w:t>
      </w:r>
      <w:proofErr w:type="gramStart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>Всемирная</w:t>
      </w:r>
      <w:proofErr w:type="gramEnd"/>
      <w:r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  <w:t xml:space="preserve"> истории в Интернете.// Преподавание истории  в школе. 2010, № 8. С.75-77                                         </w:t>
      </w: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5903BB" w:rsidRDefault="005903BB" w:rsidP="000E22D1">
      <w:pPr>
        <w:pStyle w:val="a4"/>
        <w:widowControl/>
        <w:jc w:val="both"/>
        <w:rPr>
          <w:rFonts w:eastAsia="Helvetica Neue"/>
          <w:color w:val="000000"/>
          <w:sz w:val="28"/>
          <w:szCs w:val="28"/>
          <w:shd w:val="clear" w:color="auto" w:fill="FFFFFF"/>
          <w:lang w:val="ru-RU"/>
        </w:rPr>
      </w:pPr>
    </w:p>
    <w:p w:rsidR="00D87AA3" w:rsidRDefault="00D87AA3" w:rsidP="000E22D1">
      <w:pPr>
        <w:jc w:val="both"/>
      </w:pPr>
    </w:p>
    <w:sectPr w:rsidR="00D87AA3" w:rsidSect="00992293">
      <w:pgSz w:w="11906" w:h="16838"/>
      <w:pgMar w:top="1134" w:right="1134" w:bottom="130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2293"/>
    <w:rsid w:val="00034663"/>
    <w:rsid w:val="000E22D1"/>
    <w:rsid w:val="001507C2"/>
    <w:rsid w:val="00161634"/>
    <w:rsid w:val="00214621"/>
    <w:rsid w:val="0040534F"/>
    <w:rsid w:val="00537045"/>
    <w:rsid w:val="00567DD6"/>
    <w:rsid w:val="00574709"/>
    <w:rsid w:val="005903BB"/>
    <w:rsid w:val="00590F5B"/>
    <w:rsid w:val="0059794C"/>
    <w:rsid w:val="007843BA"/>
    <w:rsid w:val="00792419"/>
    <w:rsid w:val="008F11BD"/>
    <w:rsid w:val="00992293"/>
    <w:rsid w:val="009F6A20"/>
    <w:rsid w:val="00A10C9A"/>
    <w:rsid w:val="00AD1364"/>
    <w:rsid w:val="00D71CEF"/>
    <w:rsid w:val="00D8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903BB"/>
    <w:rPr>
      <w:color w:val="0000FF"/>
      <w:u w:val="single"/>
    </w:rPr>
  </w:style>
  <w:style w:type="paragraph" w:styleId="a4">
    <w:name w:val="Normal (Web)"/>
    <w:basedOn w:val="a"/>
    <w:semiHidden/>
    <w:unhideWhenUsed/>
    <w:rsid w:val="005903BB"/>
    <w:pPr>
      <w:widowControl w:val="0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://www.hist.msu.ru/" TargetMode="External"/><Relationship Id="rId13" Type="http://schemas.openxmlformats.org/officeDocument/2006/relationships/hyperlink" Target="http://www.metod-kopilka.ru/go.html?href=http://www.kemet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etod-kopilka.ru/go.html?href=http://www.shpl.ru/" TargetMode="External"/><Relationship Id="rId12" Type="http://schemas.openxmlformats.org/officeDocument/2006/relationships/hyperlink" Target="http://www.metod-kopilka.ru/go.html?href=http://rome.webzone.ru/" TargetMode="External"/><Relationship Id="rId17" Type="http://schemas.openxmlformats.org/officeDocument/2006/relationships/hyperlink" Target="http://www.metod-kopilka.ru/go.html?href=http://ido.tsu.ru/other_res/ep/ikt_umk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etod-kopilka.ru/go.html?href=http://his.1september.ru/index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tod-kopilka.ru/go.html?href=http://www.history.ru/" TargetMode="External"/><Relationship Id="rId11" Type="http://schemas.openxmlformats.org/officeDocument/2006/relationships/hyperlink" Target="http://www.metod-kopilka.ru/go.html?href=http://members.tripod.com/~sesna/oldeast/" TargetMode="External"/><Relationship Id="rId5" Type="http://schemas.openxmlformats.org/officeDocument/2006/relationships/hyperlink" Target="http://www.metod-kopilka.ru/go.html?href=http://center.fio.ru/som/" TargetMode="External"/><Relationship Id="rId15" Type="http://schemas.openxmlformats.org/officeDocument/2006/relationships/hyperlink" Target="http://www.metod-kopilka.ru/go.html?href=http://www.1september.ru/ru/" TargetMode="External"/><Relationship Id="rId10" Type="http://schemas.openxmlformats.org/officeDocument/2006/relationships/hyperlink" Target="http://www.metod-kopilka.ru/go.html?href=http://cyrill.newmail.ru/index2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metod-kopilka.ru/go.html?href=http://fcior.edu.ru/" TargetMode="External"/><Relationship Id="rId9" Type="http://schemas.openxmlformats.org/officeDocument/2006/relationships/hyperlink" Target="http://www.metod-kopilka.ru/go.html?href=http://www.hist.msu.ru/er/index.html" TargetMode="External"/><Relationship Id="rId14" Type="http://schemas.openxmlformats.org/officeDocument/2006/relationships/hyperlink" Target="http://www.metod-kopilka.ru/go.html?href=http://www.magister.msk.ru/library/revolt/revol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5011</Words>
  <Characters>28564</Characters>
  <Application>Microsoft Office Word</Application>
  <DocSecurity>0</DocSecurity>
  <Lines>238</Lines>
  <Paragraphs>67</Paragraphs>
  <ScaleCrop>false</ScaleCrop>
  <Company>MICROSOFT</Company>
  <LinksUpToDate>false</LinksUpToDate>
  <CharactersWithSpaces>33508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16</cp:revision>
  <dcterms:created xsi:type="dcterms:W3CDTF">2017-10-12T17:14:00Z</dcterms:created>
  <dcterms:modified xsi:type="dcterms:W3CDTF">2019-01-27T16:56:00Z</dcterms:modified>
</cp:coreProperties>
</file>