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4E6" w:rsidRPr="000A6738" w:rsidRDefault="000B24E6" w:rsidP="000A67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B24E6" w:rsidRDefault="00C2679E" w:rsidP="000A67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738">
        <w:rPr>
          <w:rFonts w:ascii="Times New Roman" w:hAnsi="Times New Roman" w:cs="Times New Roman"/>
          <w:b/>
          <w:sz w:val="28"/>
          <w:szCs w:val="28"/>
        </w:rPr>
        <w:t>Инновационные технологии в деятельности педагога профессионального образования</w:t>
      </w:r>
    </w:p>
    <w:p w:rsidR="000A6738" w:rsidRPr="000A6738" w:rsidRDefault="000A6738" w:rsidP="000A67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6738" w:rsidRDefault="00C2679E" w:rsidP="000A67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738">
        <w:rPr>
          <w:rFonts w:ascii="Times New Roman" w:hAnsi="Times New Roman" w:cs="Times New Roman"/>
          <w:b/>
          <w:sz w:val="28"/>
          <w:szCs w:val="28"/>
        </w:rPr>
        <w:t>Иванченко В.П., Торопова Н.Д., Бурмистрова Г.В.</w:t>
      </w:r>
    </w:p>
    <w:p w:rsidR="000A6738" w:rsidRDefault="000A6738" w:rsidP="000A67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79E" w:rsidRPr="000A6738" w:rsidRDefault="00C2679E" w:rsidP="000A673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A6738">
        <w:rPr>
          <w:rFonts w:ascii="Times New Roman" w:hAnsi="Times New Roman" w:cs="Times New Roman"/>
          <w:sz w:val="24"/>
          <w:szCs w:val="24"/>
        </w:rPr>
        <w:t>ОГБПОУ «Северский промышленный колледж»</w:t>
      </w:r>
    </w:p>
    <w:p w:rsidR="008B233E" w:rsidRPr="000A6738" w:rsidRDefault="008B233E" w:rsidP="000A67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EDA" w:rsidRPr="000A6738" w:rsidRDefault="005C3EDA" w:rsidP="000A67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«инновация» – от латинского </w:t>
      </w:r>
      <w:proofErr w:type="spellStart"/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innovation</w:t>
      </w:r>
      <w:proofErr w:type="spellEnd"/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означает</w:t>
      </w:r>
      <w:r w:rsid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изменение, обновление, нововведение и имеет два аспекта – новшество и</w:t>
      </w:r>
      <w:r w:rsid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этого новшества в определённый процесс, в частности, – в</w:t>
      </w:r>
      <w:r w:rsid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педагогический.</w:t>
      </w:r>
      <w:proofErr w:type="gramEnd"/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Все  педагогические  инновационные  процессы</w:t>
      </w:r>
      <w:r w:rsid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обозначаются понятиями «нововведение», «новшество», «инновация» и</w:t>
      </w:r>
      <w:r w:rsid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означают инновационные процессы в целом во всей системе образования</w:t>
      </w:r>
      <w:r w:rsid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0A6738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]. </w:t>
      </w:r>
    </w:p>
    <w:p w:rsidR="005C3EDA" w:rsidRPr="000A6738" w:rsidRDefault="005C3EDA" w:rsidP="000A67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Инновационная деятельность предполагает систему взаимосвязанных видов работ, совокупность которых обеспечивает появление действительных инноваций. А именно:</w:t>
      </w:r>
    </w:p>
    <w:p w:rsidR="005C3EDA" w:rsidRPr="000A6738" w:rsidRDefault="005C3EDA" w:rsidP="000A67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● научно-исследовательская деятельность, направленная на получение нового знания о том, как нечто может быть («открытие»), и о том, как нечто можно сделать («изобретение»);</w:t>
      </w:r>
      <w:proofErr w:type="gramEnd"/>
    </w:p>
    <w:p w:rsidR="005C3EDA" w:rsidRPr="000A6738" w:rsidRDefault="005C3EDA" w:rsidP="000A67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● проектная деятельность, направленная на разработку особого, инструментально-технологического знания о том, как на основе научного знания в заданных условиях необходимо действовать, чтобы получилось то, что может или должно быть («инновационный проект»);</w:t>
      </w:r>
    </w:p>
    <w:p w:rsidR="005C3EDA" w:rsidRPr="000A6738" w:rsidRDefault="005C3EDA" w:rsidP="000A67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образовательная деятельность, направленная на профессиональное развитие субъектов определенной практики, на формирование у каждого личного знания (опыта) о том, что и как они должны делать, чтобы инновационный проект воплотился в практике («реализация»).</w:t>
      </w:r>
      <w:r w:rsidR="00AE4C49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0A6738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</w:p>
    <w:p w:rsidR="00116192" w:rsidRPr="000A6738" w:rsidRDefault="00C70639" w:rsidP="000A6738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A67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И</w:t>
      </w:r>
      <w:r w:rsidR="008B233E" w:rsidRPr="008B23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нновационная</w:t>
      </w:r>
      <w:proofErr w:type="spellEnd"/>
      <w:r w:rsidR="008B233E" w:rsidRPr="008B23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8B23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деятельность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прреподавателя</w:t>
      </w:r>
      <w:proofErr w:type="spellEnd"/>
      <w:r w:rsidR="008B233E" w:rsidRPr="008B23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8B23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является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в</w:t>
      </w:r>
      <w:r w:rsidR="008B233E" w:rsidRPr="008B23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ажн</w:t>
      </w:r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о</w:t>
      </w:r>
      <w:r w:rsidR="008B233E" w:rsidRPr="008B23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й</w:t>
      </w:r>
      <w:proofErr w:type="spellEnd"/>
      <w:r w:rsidR="008B233E" w:rsidRPr="008B23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8B23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составляющей</w:t>
      </w:r>
      <w:proofErr w:type="spellEnd"/>
      <w:r w:rsidR="008B233E" w:rsidRPr="008B23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8B23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современного</w:t>
      </w:r>
      <w:proofErr w:type="spellEnd"/>
      <w:r w:rsidR="008B233E" w:rsidRPr="008B23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8B23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образовательного</w:t>
      </w:r>
      <w:proofErr w:type="spellEnd"/>
      <w:r w:rsidR="008B233E" w:rsidRPr="008B23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8B23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процесса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="008B233E" w:rsidRPr="008B23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</w:t>
      </w:r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реподавател</w:t>
      </w:r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ь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603A12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профессиональных</w:t>
      </w:r>
      <w:proofErr w:type="spellEnd"/>
      <w:r w:rsidR="00603A12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дисциплін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несет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не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только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функции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источника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информации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для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студентов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но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главное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он </w:t>
      </w:r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консультант,</w:t>
      </w:r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координатор,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советчик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воспитател</w:t>
      </w:r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ь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Необходимос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ть</w:t>
      </w:r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 руководств</w:t>
      </w:r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а</w:t>
      </w:r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проектной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и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исследовательской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деятельност</w:t>
      </w:r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ью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студентов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>использова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>ния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активны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интерактивны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метод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>ов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форм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обучения, </w:t>
      </w:r>
      <w:proofErr w:type="spellStart"/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>ориентированы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proofErr w:type="spellEnd"/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широкое взаимодействие 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 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>студент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>ами,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способств</w:t>
      </w:r>
      <w:r w:rsidR="00603A12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ует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603A12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активному </w:t>
      </w:r>
      <w:proofErr w:type="spellStart"/>
      <w:r w:rsidR="00603A12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самообразованию</w:t>
      </w:r>
      <w:proofErr w:type="spellEnd"/>
      <w:r w:rsidR="00603A12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>преподавател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="00603A12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поиску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обработке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lastRenderedPageBreak/>
        <w:t>преобразованию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информации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="00603A12" w:rsidRPr="000A6738">
        <w:rPr>
          <w:rStyle w:val="a9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повышени</w:t>
      </w:r>
      <w:r w:rsidR="00603A12" w:rsidRPr="000A6738">
        <w:rPr>
          <w:rStyle w:val="a9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ю </w:t>
      </w:r>
      <w:r w:rsidR="00603A12" w:rsidRPr="000A6738">
        <w:rPr>
          <w:rStyle w:val="a9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его научно-методического мировоззрения,</w:t>
      </w:r>
      <w:r w:rsidR="00603A12" w:rsidRPr="000A6738">
        <w:rPr>
          <w:rStyle w:val="a9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 w:rsidR="00603A12" w:rsidRPr="000A6738">
        <w:rPr>
          <w:rStyle w:val="a9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непрерывного развития творческого потенциала, а также обмена и распространения опыта</w:t>
      </w:r>
      <w:r w:rsidR="00603A12"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603A12" w:rsidRPr="000A6738">
        <w:rPr>
          <w:rFonts w:ascii="Times New Roman" w:hAnsi="Times New Roman" w:cs="Times New Roman"/>
          <w:sz w:val="24"/>
          <w:szCs w:val="24"/>
        </w:rPr>
        <w:t xml:space="preserve"> </w:t>
      </w:r>
      <w:r w:rsidR="002949F9" w:rsidRPr="000A6738">
        <w:rPr>
          <w:rStyle w:val="a9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Инновационная деятельность педагога не возможна без </w:t>
      </w:r>
      <w:r w:rsidR="002949F9" w:rsidRPr="000A6738">
        <w:rPr>
          <w:rStyle w:val="a9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р</w:t>
      </w:r>
      <w:r w:rsidR="00603A12" w:rsidRPr="000A6738">
        <w:rPr>
          <w:rFonts w:ascii="Times New Roman" w:hAnsi="Times New Roman" w:cs="Times New Roman"/>
          <w:sz w:val="24"/>
          <w:szCs w:val="24"/>
        </w:rPr>
        <w:t>егулярно</w:t>
      </w:r>
      <w:r w:rsidR="002949F9" w:rsidRPr="000A6738">
        <w:rPr>
          <w:rFonts w:ascii="Times New Roman" w:hAnsi="Times New Roman" w:cs="Times New Roman"/>
          <w:sz w:val="24"/>
          <w:szCs w:val="24"/>
        </w:rPr>
        <w:t>го</w:t>
      </w:r>
      <w:r w:rsidR="00603A12" w:rsidRPr="000A6738">
        <w:rPr>
          <w:rFonts w:ascii="Times New Roman" w:hAnsi="Times New Roman" w:cs="Times New Roman"/>
          <w:sz w:val="24"/>
          <w:szCs w:val="24"/>
        </w:rPr>
        <w:t xml:space="preserve"> п</w:t>
      </w:r>
      <w:r w:rsidR="00603A12" w:rsidRPr="000A6738">
        <w:rPr>
          <w:rFonts w:ascii="Times New Roman" w:hAnsi="Times New Roman" w:cs="Times New Roman"/>
          <w:sz w:val="24"/>
          <w:szCs w:val="24"/>
        </w:rPr>
        <w:t>овышени</w:t>
      </w:r>
      <w:r w:rsidR="002949F9" w:rsidRPr="000A6738">
        <w:rPr>
          <w:rFonts w:ascii="Times New Roman" w:hAnsi="Times New Roman" w:cs="Times New Roman"/>
          <w:sz w:val="24"/>
          <w:szCs w:val="24"/>
        </w:rPr>
        <w:t>я</w:t>
      </w:r>
      <w:r w:rsidR="00603A12" w:rsidRPr="000A6738">
        <w:rPr>
          <w:rFonts w:ascii="Times New Roman" w:hAnsi="Times New Roman" w:cs="Times New Roman"/>
          <w:sz w:val="24"/>
          <w:szCs w:val="24"/>
        </w:rPr>
        <w:t xml:space="preserve"> квалификации </w:t>
      </w:r>
      <w:r w:rsidR="002949F9" w:rsidRPr="000A6738">
        <w:rPr>
          <w:rFonts w:ascii="Times New Roman" w:hAnsi="Times New Roman" w:cs="Times New Roman"/>
          <w:sz w:val="24"/>
          <w:szCs w:val="24"/>
        </w:rPr>
        <w:t xml:space="preserve">и прохождения стажировок на предприятиях </w:t>
      </w:r>
      <w:r w:rsidR="002949F9" w:rsidRPr="000A6738">
        <w:rPr>
          <w:rFonts w:ascii="Times New Roman" w:hAnsi="Times New Roman" w:cs="Times New Roman"/>
          <w:sz w:val="24"/>
          <w:szCs w:val="24"/>
        </w:rPr>
        <w:t xml:space="preserve">согласно профилю преподаваемых дисциплин и потребностей в совершенствовании своих </w:t>
      </w:r>
      <w:r w:rsidR="002949F9" w:rsidRPr="000A6738">
        <w:rPr>
          <w:rFonts w:ascii="Times New Roman" w:hAnsi="Times New Roman" w:cs="Times New Roman"/>
          <w:sz w:val="24"/>
          <w:szCs w:val="24"/>
        </w:rPr>
        <w:t xml:space="preserve">знаний,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что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2949F9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ведет</w:t>
      </w:r>
      <w:proofErr w:type="spellEnd"/>
      <w:r w:rsidR="002949F9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к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проявлени</w:t>
      </w:r>
      <w:r w:rsidR="002949F9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ю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2949F9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активной</w:t>
      </w:r>
      <w:proofErr w:type="spellEnd"/>
      <w:r w:rsidR="002949F9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2949F9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жизненной</w:t>
      </w:r>
      <w:proofErr w:type="spellEnd"/>
      <w:r w:rsidR="002949F9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2949F9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позиции</w:t>
      </w:r>
      <w:proofErr w:type="spellEnd"/>
      <w:r w:rsidR="002949F9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и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формировани</w:t>
      </w:r>
      <w:r w:rsidR="002949F9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ю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профессиональн</w:t>
      </w:r>
      <w:r w:rsidR="002949F9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ых</w:t>
      </w:r>
      <w:proofErr w:type="spellEnd"/>
      <w:r w:rsidR="002949F9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2949F9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компетенций</w:t>
      </w:r>
      <w:proofErr w:type="spellEnd"/>
      <w:r w:rsidR="008B233E"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="00116192" w:rsidRPr="000A6738">
        <w:rPr>
          <w:rFonts w:ascii="Times New Roman" w:hAnsi="Times New Roman" w:cs="Times New Roman"/>
          <w:sz w:val="24"/>
          <w:szCs w:val="24"/>
        </w:rPr>
        <w:t xml:space="preserve"> П</w:t>
      </w:r>
      <w:r w:rsidR="00116192" w:rsidRPr="000A6738">
        <w:rPr>
          <w:rFonts w:ascii="Times New Roman" w:hAnsi="Times New Roman" w:cs="Times New Roman"/>
          <w:sz w:val="24"/>
          <w:szCs w:val="24"/>
        </w:rPr>
        <w:t>реподаватели принимают участие в конференциях, конкурсах педагогического мастерства, мастер-классах,</w:t>
      </w:r>
      <w:r w:rsidR="00116192" w:rsidRPr="000A673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116192" w:rsidRPr="000A6738">
        <w:rPr>
          <w:rFonts w:ascii="Times New Roman" w:hAnsi="Times New Roman" w:cs="Times New Roman"/>
          <w:sz w:val="24"/>
          <w:szCs w:val="24"/>
        </w:rPr>
        <w:t>размещают</w:t>
      </w:r>
      <w:r w:rsidR="00116192" w:rsidRPr="000A6738">
        <w:rPr>
          <w:rFonts w:ascii="Times New Roman" w:hAnsi="Times New Roman" w:cs="Times New Roman"/>
          <w:sz w:val="24"/>
          <w:szCs w:val="24"/>
        </w:rPr>
        <w:t xml:space="preserve"> свои материалы в сети Интернет, организуют п</w:t>
      </w:r>
      <w:r w:rsidR="00116192" w:rsidRPr="000A6738">
        <w:rPr>
          <w:rFonts w:ascii="Times New Roman" w:hAnsi="Times New Roman" w:cs="Times New Roman"/>
          <w:sz w:val="24"/>
          <w:szCs w:val="24"/>
        </w:rPr>
        <w:t>рофессиональны</w:t>
      </w:r>
      <w:r w:rsidR="00116192" w:rsidRPr="000A6738">
        <w:rPr>
          <w:rFonts w:ascii="Times New Roman" w:hAnsi="Times New Roman" w:cs="Times New Roman"/>
          <w:sz w:val="24"/>
          <w:szCs w:val="24"/>
        </w:rPr>
        <w:t xml:space="preserve">е конкурсы, готовят участников для чемпионатов «Молодые профессионалы» </w:t>
      </w:r>
      <w:r w:rsidR="00116192" w:rsidRPr="000A6738">
        <w:rPr>
          <w:rFonts w:ascii="Times New Roman" w:hAnsi="Times New Roman" w:cs="Times New Roman"/>
          <w:sz w:val="24"/>
          <w:szCs w:val="24"/>
          <w:lang w:val="en-US"/>
        </w:rPr>
        <w:t>WSR</w:t>
      </w:r>
      <w:r w:rsidR="00116192" w:rsidRPr="000A6738">
        <w:rPr>
          <w:rFonts w:ascii="Times New Roman" w:hAnsi="Times New Roman" w:cs="Times New Roman"/>
          <w:sz w:val="24"/>
          <w:szCs w:val="24"/>
        </w:rPr>
        <w:t>.</w:t>
      </w:r>
    </w:p>
    <w:p w:rsidR="006E6923" w:rsidRPr="000A6738" w:rsidRDefault="006E6923" w:rsidP="000A6738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проце</w:t>
      </w:r>
      <w:proofErr w:type="gramStart"/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 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gramEnd"/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ючает все виды обязательных учебных занятий (лекции, семинары, лабораторные занятия, учебную и производственную практику) и внеаудиторн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учащихся.</w:t>
      </w:r>
    </w:p>
    <w:p w:rsidR="006E6923" w:rsidRPr="006E6923" w:rsidRDefault="006E6923" w:rsidP="000A67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>Согласно ФГОС СПО 3-его поколения при проведении занятий</w:t>
      </w:r>
      <w:r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преподавателям </w:t>
      </w:r>
      <w:r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необходимо использовать</w:t>
      </w:r>
      <w:r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активные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и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интерактивные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методы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и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формы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обучения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которые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ориентированы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на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широкое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взаимодействие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студентов</w:t>
      </w:r>
      <w:proofErr w:type="spellEnd"/>
      <w:r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не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только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преподавателем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но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и друг с другом</w:t>
      </w:r>
      <w:r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0A67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Чаще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преподаватели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используют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такие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методы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обучения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как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проблемная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лекция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самостоятельная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работа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литературой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коллективная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мыслительная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деятельность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творческие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задания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метод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проектов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, «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Каждый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учит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каждого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», </w:t>
      </w:r>
      <w:r w:rsidR="00AE6324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деловые игры</w:t>
      </w:r>
      <w:r w:rsidR="00AE6324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6324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учебные конференции</w:t>
      </w:r>
      <w:r w:rsidR="00AE6324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E6324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фрагментный показ фильмов</w:t>
      </w:r>
      <w:r w:rsidR="00AE6324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6324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а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также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обучение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на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основе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использования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информационных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технологий</w:t>
      </w:r>
      <w:proofErr w:type="spellEnd"/>
      <w:r w:rsidRPr="006E692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AE4C49" w:rsidRPr="000A6738" w:rsidRDefault="00AE4C49" w:rsidP="000A67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6E6923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тобы стать компетентным специалистом, студентам необходимо овладеть </w:t>
      </w:r>
      <w:r w:rsidR="006E6923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всей </w:t>
      </w:r>
      <w:r w:rsidR="006E6923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совокупностью общих и профессиональных компетенций. </w:t>
      </w:r>
      <w:r w:rsidRPr="000A6738">
        <w:rPr>
          <w:rFonts w:ascii="Times New Roman" w:hAnsi="Times New Roman" w:cs="Times New Roman"/>
          <w:sz w:val="24"/>
          <w:szCs w:val="24"/>
        </w:rPr>
        <w:t xml:space="preserve">Для </w:t>
      </w:r>
      <w:r w:rsidR="00AE6324" w:rsidRPr="000A6738">
        <w:rPr>
          <w:rFonts w:ascii="Times New Roman" w:hAnsi="Times New Roman" w:cs="Times New Roman"/>
          <w:sz w:val="24"/>
          <w:szCs w:val="24"/>
        </w:rPr>
        <w:t xml:space="preserve">успешной трудовой деятельности у будущего специалиста </w:t>
      </w:r>
      <w:r w:rsidRPr="000A6738">
        <w:rPr>
          <w:rFonts w:ascii="Times New Roman" w:hAnsi="Times New Roman" w:cs="Times New Roman"/>
          <w:sz w:val="24"/>
          <w:szCs w:val="24"/>
        </w:rPr>
        <w:t xml:space="preserve">необходимо формировать </w:t>
      </w:r>
      <w:r w:rsidR="00AE6324" w:rsidRPr="000A6738">
        <w:rPr>
          <w:rFonts w:ascii="Times New Roman" w:hAnsi="Times New Roman" w:cs="Times New Roman"/>
          <w:sz w:val="24"/>
          <w:szCs w:val="24"/>
        </w:rPr>
        <w:t xml:space="preserve">не только профессиональные компетентности, но и особые, обеспечивающие общую направленность профессиональной деятельности смежных профессий, необходимые при создании новой конкурентоспособной продукции или услуги. Такие компетентности можно назвать </w:t>
      </w:r>
      <w:proofErr w:type="spellStart"/>
      <w:r w:rsidR="00AE6324" w:rsidRPr="000A6738">
        <w:rPr>
          <w:rFonts w:ascii="Times New Roman" w:hAnsi="Times New Roman" w:cs="Times New Roman"/>
          <w:sz w:val="24"/>
          <w:szCs w:val="24"/>
        </w:rPr>
        <w:t>метапрофессиональными</w:t>
      </w:r>
      <w:proofErr w:type="spellEnd"/>
      <w:r w:rsidR="00AE6324" w:rsidRPr="000A6738">
        <w:rPr>
          <w:rFonts w:ascii="Times New Roman" w:hAnsi="Times New Roman" w:cs="Times New Roman"/>
          <w:sz w:val="24"/>
          <w:szCs w:val="24"/>
        </w:rPr>
        <w:t>.</w:t>
      </w:r>
      <w:r w:rsidRPr="000A6738">
        <w:rPr>
          <w:rFonts w:ascii="Times New Roman" w:hAnsi="Times New Roman" w:cs="Times New Roman"/>
          <w:sz w:val="24"/>
          <w:szCs w:val="24"/>
        </w:rPr>
        <w:t xml:space="preserve"> </w:t>
      </w:r>
      <w:r w:rsidRPr="000A6738">
        <w:rPr>
          <w:rFonts w:ascii="Times New Roman" w:hAnsi="Times New Roman" w:cs="Times New Roman"/>
          <w:sz w:val="24"/>
          <w:szCs w:val="24"/>
        </w:rPr>
        <w:t xml:space="preserve">Следовательно, в модель формирования целостной социально-профессиональной компетентности специалиста должны входить социальная, </w:t>
      </w:r>
      <w:proofErr w:type="spellStart"/>
      <w:r w:rsidRPr="000A6738">
        <w:rPr>
          <w:rFonts w:ascii="Times New Roman" w:hAnsi="Times New Roman" w:cs="Times New Roman"/>
          <w:sz w:val="24"/>
          <w:szCs w:val="24"/>
        </w:rPr>
        <w:t>метапрофессиональная</w:t>
      </w:r>
      <w:proofErr w:type="spellEnd"/>
      <w:r w:rsidRPr="000A6738">
        <w:rPr>
          <w:rFonts w:ascii="Times New Roman" w:hAnsi="Times New Roman" w:cs="Times New Roman"/>
          <w:sz w:val="24"/>
          <w:szCs w:val="24"/>
        </w:rPr>
        <w:t xml:space="preserve"> и профессиональная, каждая из которых представляет собой целые множества и подмножества компетенций.</w:t>
      </w:r>
      <w:r w:rsidRPr="000A67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738">
        <w:rPr>
          <w:rFonts w:ascii="Times New Roman" w:hAnsi="Times New Roman" w:cs="Times New Roman"/>
          <w:sz w:val="24"/>
          <w:szCs w:val="24"/>
        </w:rPr>
        <w:t>Метапрофессиональные</w:t>
      </w:r>
      <w:proofErr w:type="spellEnd"/>
      <w:r w:rsidRPr="000A6738">
        <w:rPr>
          <w:rFonts w:ascii="Times New Roman" w:hAnsi="Times New Roman" w:cs="Times New Roman"/>
          <w:sz w:val="24"/>
          <w:szCs w:val="24"/>
        </w:rPr>
        <w:t xml:space="preserve"> компетенции обеспечивают общую направленность профессиональной деятельности и связаны с личностными качествами человека. Социальные компетенции связаны с деятельностью человека в обществе. Социальные и </w:t>
      </w:r>
      <w:proofErr w:type="spellStart"/>
      <w:r w:rsidRPr="000A6738">
        <w:rPr>
          <w:rFonts w:ascii="Times New Roman" w:hAnsi="Times New Roman" w:cs="Times New Roman"/>
          <w:sz w:val="24"/>
          <w:szCs w:val="24"/>
        </w:rPr>
        <w:t>метапрофессиональные</w:t>
      </w:r>
      <w:proofErr w:type="spellEnd"/>
      <w:r w:rsidRPr="000A6738">
        <w:rPr>
          <w:rFonts w:ascii="Times New Roman" w:hAnsi="Times New Roman" w:cs="Times New Roman"/>
          <w:sz w:val="24"/>
          <w:szCs w:val="24"/>
        </w:rPr>
        <w:t xml:space="preserve"> компетенции должны совпадать у профессий, связанных одной областью знаний.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</w:p>
    <w:p w:rsidR="007F08EB" w:rsidRPr="000A6738" w:rsidRDefault="007F08EB" w:rsidP="000A67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738">
        <w:rPr>
          <w:rFonts w:ascii="Times New Roman" w:eastAsia="Times New Roman" w:hAnsi="Times New Roman" w:cs="Times New Roman"/>
          <w:sz w:val="24"/>
          <w:szCs w:val="24"/>
        </w:rPr>
        <w:lastRenderedPageBreak/>
        <w:t>Мы видим, в</w:t>
      </w:r>
      <w:r w:rsidRPr="000A6738">
        <w:rPr>
          <w:rFonts w:ascii="Times New Roman" w:eastAsia="Times New Roman" w:hAnsi="Times New Roman" w:cs="Times New Roman"/>
          <w:sz w:val="24"/>
          <w:szCs w:val="24"/>
        </w:rPr>
        <w:t xml:space="preserve">ыбор инновационных обучающих технологий широк и разнообразен, </w:t>
      </w:r>
      <w:r w:rsidRPr="000A6738">
        <w:rPr>
          <w:rFonts w:ascii="Times New Roman" w:eastAsia="Times New Roman" w:hAnsi="Times New Roman" w:cs="Times New Roman"/>
          <w:sz w:val="24"/>
          <w:szCs w:val="24"/>
        </w:rPr>
        <w:t>преподаватели могут</w:t>
      </w:r>
      <w:r w:rsidRPr="000A6738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те средства обучения, которые позволяют выйти на качественно новый уровень преподавания. Для достижения высокого профессионального уровня выпуск</w:t>
      </w:r>
      <w:r w:rsidRPr="000A6738">
        <w:rPr>
          <w:rFonts w:ascii="Times New Roman" w:eastAsia="Times New Roman" w:hAnsi="Times New Roman" w:cs="Times New Roman"/>
          <w:sz w:val="24"/>
          <w:szCs w:val="24"/>
        </w:rPr>
        <w:t>аемых специалистов</w:t>
      </w:r>
      <w:r w:rsidRPr="000A6738">
        <w:rPr>
          <w:rFonts w:ascii="Times New Roman" w:eastAsia="Times New Roman" w:hAnsi="Times New Roman" w:cs="Times New Roman"/>
          <w:sz w:val="24"/>
          <w:szCs w:val="24"/>
        </w:rPr>
        <w:t xml:space="preserve">  активно внедряются инновации на разных этапах подготовки: в содержании образования, методах и технологиях обучения, в том числе с использованием современных информационных и коммуникационных технологий, организации образовательного процесса и в системе </w:t>
      </w:r>
      <w:r w:rsidRPr="000A6738">
        <w:rPr>
          <w:rFonts w:ascii="Times New Roman" w:eastAsia="Times New Roman" w:hAnsi="Times New Roman" w:cs="Times New Roman"/>
          <w:sz w:val="24"/>
          <w:szCs w:val="24"/>
        </w:rPr>
        <w:t>воспитан</w:t>
      </w:r>
      <w:r w:rsidRPr="000A6738">
        <w:rPr>
          <w:rFonts w:ascii="Times New Roman" w:eastAsia="Times New Roman" w:hAnsi="Times New Roman" w:cs="Times New Roman"/>
          <w:sz w:val="24"/>
          <w:szCs w:val="24"/>
        </w:rPr>
        <w:t>ия.</w:t>
      </w:r>
      <w:r w:rsidRPr="000A6738">
        <w:rPr>
          <w:rFonts w:ascii="Times New Roman" w:eastAsia="Times New Roman" w:hAnsi="Times New Roman" w:cs="Times New Roman"/>
          <w:sz w:val="24"/>
          <w:szCs w:val="24"/>
        </w:rPr>
        <w:t xml:space="preserve"> Ш</w:t>
      </w:r>
      <w:r w:rsidRPr="000A6738">
        <w:rPr>
          <w:rFonts w:ascii="Times New Roman" w:eastAsia="Times New Roman" w:hAnsi="Times New Roman" w:cs="Times New Roman"/>
          <w:sz w:val="24"/>
          <w:szCs w:val="24"/>
        </w:rPr>
        <w:t>ироко</w:t>
      </w:r>
      <w:r w:rsidRPr="000A67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6738">
        <w:rPr>
          <w:rFonts w:ascii="Times New Roman" w:eastAsia="Times New Roman" w:hAnsi="Times New Roman" w:cs="Times New Roman"/>
          <w:sz w:val="24"/>
          <w:szCs w:val="24"/>
        </w:rPr>
        <w:t>распространен</w:t>
      </w:r>
      <w:r w:rsidRPr="000A6738">
        <w:rPr>
          <w:rFonts w:ascii="Times New Roman" w:eastAsia="Times New Roman" w:hAnsi="Times New Roman" w:cs="Times New Roman"/>
          <w:sz w:val="24"/>
          <w:szCs w:val="24"/>
        </w:rPr>
        <w:t xml:space="preserve">ы </w:t>
      </w:r>
      <w:r w:rsidRPr="000A6738">
        <w:rPr>
          <w:rFonts w:ascii="Times New Roman" w:eastAsia="Times New Roman" w:hAnsi="Times New Roman" w:cs="Times New Roman"/>
          <w:sz w:val="24"/>
          <w:szCs w:val="24"/>
        </w:rPr>
        <w:t xml:space="preserve"> активные методы обучения (АМО), побуждающие </w:t>
      </w:r>
      <w:r w:rsidRPr="000A6738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 w:rsidRPr="000A6738">
        <w:rPr>
          <w:rFonts w:ascii="Times New Roman" w:eastAsia="Times New Roman" w:hAnsi="Times New Roman" w:cs="Times New Roman"/>
          <w:sz w:val="24"/>
          <w:szCs w:val="24"/>
        </w:rPr>
        <w:t xml:space="preserve"> к самостоятельному добыванию знаний, активизирующие их познавательную деятельность, </w:t>
      </w:r>
      <w:r w:rsidRPr="000A6738">
        <w:rPr>
          <w:rFonts w:ascii="Times New Roman" w:hAnsi="Times New Roman" w:cs="Times New Roman"/>
          <w:sz w:val="24"/>
          <w:szCs w:val="24"/>
        </w:rPr>
        <w:t>творческую направленность</w:t>
      </w:r>
      <w:r w:rsidRPr="000A6738">
        <w:rPr>
          <w:rFonts w:ascii="Times New Roman" w:hAnsi="Times New Roman" w:cs="Times New Roman"/>
          <w:sz w:val="24"/>
          <w:szCs w:val="24"/>
        </w:rPr>
        <w:t xml:space="preserve">, </w:t>
      </w:r>
      <w:r w:rsidRPr="000A6738">
        <w:rPr>
          <w:rFonts w:ascii="Times New Roman" w:hAnsi="Times New Roman" w:cs="Times New Roman"/>
          <w:sz w:val="24"/>
          <w:szCs w:val="24"/>
        </w:rPr>
        <w:t xml:space="preserve"> </w:t>
      </w:r>
      <w:r w:rsidRPr="000A6738">
        <w:rPr>
          <w:rFonts w:ascii="Times New Roman" w:eastAsia="Times New Roman" w:hAnsi="Times New Roman" w:cs="Times New Roman"/>
          <w:sz w:val="24"/>
          <w:szCs w:val="24"/>
        </w:rPr>
        <w:t xml:space="preserve">развитие мышления, формирование практических умений и навыков. </w:t>
      </w:r>
    </w:p>
    <w:p w:rsidR="000A6738" w:rsidRPr="000A6738" w:rsidRDefault="007F08EB" w:rsidP="000A6738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Внеаудиторная </w:t>
      </w:r>
      <w:r w:rsidR="006E6923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="006E6923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E6923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помогает </w:t>
      </w:r>
      <w:r w:rsidR="006E6923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студентам овладеть системой профессиональных ценностей; обеспечить углубление и систематизацию знаний; сформировать умения, осуществ</w:t>
      </w:r>
      <w:r w:rsidR="000A6738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лять самооценку,  </w:t>
      </w:r>
      <w:proofErr w:type="spellStart"/>
      <w:r w:rsidR="000A6738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самокоррекцию</w:t>
      </w:r>
      <w:proofErr w:type="spellEnd"/>
      <w:r w:rsidR="000A6738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сделать </w:t>
      </w:r>
      <w:r w:rsidR="000A6738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овладения информацией творческим процессом, максимально влияющим на развитие </w:t>
      </w:r>
      <w:r w:rsidR="000A6738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разносторонней </w:t>
      </w:r>
      <w:r w:rsidR="000A6738"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личности.</w:t>
      </w:r>
    </w:p>
    <w:p w:rsidR="000A6738" w:rsidRPr="000A6738" w:rsidRDefault="000A6738" w:rsidP="000A67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923" w:rsidRPr="000A6738" w:rsidRDefault="000A6738" w:rsidP="000A673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</w:t>
      </w:r>
    </w:p>
    <w:p w:rsidR="000A6738" w:rsidRPr="000A6738" w:rsidRDefault="000A6738" w:rsidP="000A67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Сагдиева И. Т. Инновационная деятельность в образовательной организации:</w:t>
      </w:r>
    </w:p>
    <w:p w:rsidR="000A6738" w:rsidRPr="000A6738" w:rsidRDefault="000A6738" w:rsidP="000A673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7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опыт //Инновации в образовании. 2016. № 2. С. 70 – 79.</w:t>
      </w:r>
    </w:p>
    <w:p w:rsidR="000A6738" w:rsidRPr="000A6738" w:rsidRDefault="000A6738" w:rsidP="000A6738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67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0A67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A67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A67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Бондаренко О.В. Современные инновационные технологии в образовании. </w:t>
      </w:r>
      <w:hyperlink r:id="rId5" w:history="1">
        <w:r w:rsidRPr="000A673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Электронный журнал "РОНО"</w:t>
        </w:r>
      </w:hyperlink>
      <w:r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‎</w:t>
      </w:r>
      <w:hyperlink r:id="rId6" w:history="1">
        <w:r w:rsidRPr="000A6738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Выпуск 16 (сентябрь 2012)</w:t>
        </w:r>
      </w:hyperlink>
      <w:r w:rsidRPr="000A67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‎ </w:t>
      </w:r>
      <w:hyperlink r:id="rId7" w:history="1">
        <w:r w:rsidRPr="000A6738">
          <w:rPr>
            <w:rStyle w:val="a6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https://sites.google.com/a/shko.la/ejrono_1/</w:t>
        </w:r>
      </w:hyperlink>
      <w:r w:rsidRPr="000A6738">
        <w:rPr>
          <w:rStyle w:val="a6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 xml:space="preserve"> (дата обращения 10.09.2017)</w:t>
      </w:r>
    </w:p>
    <w:p w:rsidR="000A6738" w:rsidRPr="000A6738" w:rsidRDefault="000A6738" w:rsidP="000A67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738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Pr="000A6738">
        <w:rPr>
          <w:rFonts w:ascii="Times New Roman" w:hAnsi="Times New Roman" w:cs="Times New Roman"/>
          <w:sz w:val="24"/>
          <w:szCs w:val="24"/>
        </w:rPr>
        <w:t>Ашанин</w:t>
      </w:r>
      <w:proofErr w:type="spellEnd"/>
      <w:r w:rsidRPr="000A6738">
        <w:rPr>
          <w:rFonts w:ascii="Times New Roman" w:hAnsi="Times New Roman" w:cs="Times New Roman"/>
          <w:sz w:val="24"/>
          <w:szCs w:val="24"/>
        </w:rPr>
        <w:t xml:space="preserve"> А.О.  Технологии формирования социально-профессиональной компетентности специалиста в процессе интеграции обучения и воспитания.</w:t>
      </w:r>
    </w:p>
    <w:sectPr w:rsidR="000A6738" w:rsidRPr="000A6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5B8"/>
    <w:rsid w:val="000A6738"/>
    <w:rsid w:val="000B24E6"/>
    <w:rsid w:val="00116192"/>
    <w:rsid w:val="002949F9"/>
    <w:rsid w:val="003E095C"/>
    <w:rsid w:val="005C3EDA"/>
    <w:rsid w:val="00603A12"/>
    <w:rsid w:val="006333C5"/>
    <w:rsid w:val="006E6923"/>
    <w:rsid w:val="007F08EB"/>
    <w:rsid w:val="008B233E"/>
    <w:rsid w:val="008F45F7"/>
    <w:rsid w:val="00987619"/>
    <w:rsid w:val="00AB28E1"/>
    <w:rsid w:val="00AE4C49"/>
    <w:rsid w:val="00AE6324"/>
    <w:rsid w:val="00BB2F20"/>
    <w:rsid w:val="00C2679E"/>
    <w:rsid w:val="00C70639"/>
    <w:rsid w:val="00D875B8"/>
    <w:rsid w:val="00F3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 РГГУсборник"/>
    <w:basedOn w:val="a4"/>
    <w:rsid w:val="009876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98761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87619"/>
  </w:style>
  <w:style w:type="character" w:styleId="a6">
    <w:name w:val="Hyperlink"/>
    <w:basedOn w:val="a0"/>
    <w:uiPriority w:val="99"/>
    <w:unhideWhenUsed/>
    <w:rsid w:val="005C3E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C3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EDA"/>
    <w:rPr>
      <w:rFonts w:ascii="Tahoma" w:hAnsi="Tahoma" w:cs="Tahoma"/>
      <w:sz w:val="16"/>
      <w:szCs w:val="16"/>
    </w:rPr>
  </w:style>
  <w:style w:type="character" w:styleId="a9">
    <w:name w:val="Strong"/>
    <w:qFormat/>
    <w:rsid w:val="00603A12"/>
    <w:rPr>
      <w:b/>
      <w:bCs/>
    </w:rPr>
  </w:style>
  <w:style w:type="paragraph" w:styleId="aa">
    <w:name w:val="Normal (Web)"/>
    <w:basedOn w:val="a"/>
    <w:rsid w:val="00116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161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 РГГУсборник"/>
    <w:basedOn w:val="a4"/>
    <w:rsid w:val="009876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98761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87619"/>
  </w:style>
  <w:style w:type="character" w:styleId="a6">
    <w:name w:val="Hyperlink"/>
    <w:basedOn w:val="a0"/>
    <w:uiPriority w:val="99"/>
    <w:unhideWhenUsed/>
    <w:rsid w:val="005C3E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C3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EDA"/>
    <w:rPr>
      <w:rFonts w:ascii="Tahoma" w:hAnsi="Tahoma" w:cs="Tahoma"/>
      <w:sz w:val="16"/>
      <w:szCs w:val="16"/>
    </w:rPr>
  </w:style>
  <w:style w:type="character" w:styleId="a9">
    <w:name w:val="Strong"/>
    <w:qFormat/>
    <w:rsid w:val="00603A12"/>
    <w:rPr>
      <w:b/>
      <w:bCs/>
    </w:rPr>
  </w:style>
  <w:style w:type="paragraph" w:styleId="aa">
    <w:name w:val="Normal (Web)"/>
    <w:basedOn w:val="a"/>
    <w:rsid w:val="00116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16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4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tes.google.com/a/shko.la/ejrono_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ites.google.com/a/shko.la/ejrono_1/vypuski-zurnala/vypusk-16-sentabr-2012" TargetMode="External"/><Relationship Id="rId5" Type="http://schemas.openxmlformats.org/officeDocument/2006/relationships/hyperlink" Target="https://sites.google.com/a/shko.la/ejrono_1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6</cp:revision>
  <cp:lastPrinted>2017-09-24T22:06:00Z</cp:lastPrinted>
  <dcterms:created xsi:type="dcterms:W3CDTF">2017-09-24T07:50:00Z</dcterms:created>
  <dcterms:modified xsi:type="dcterms:W3CDTF">2017-09-25T01:16:00Z</dcterms:modified>
</cp:coreProperties>
</file>