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28" w:rsidRDefault="002A5328" w:rsidP="002A5328">
      <w:pPr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2A5328">
        <w:rPr>
          <w:rFonts w:ascii="Times New Roman" w:hAnsi="Times New Roman" w:cs="Times New Roman"/>
          <w:sz w:val="28"/>
          <w:szCs w:val="28"/>
        </w:rPr>
        <w:t>"Закройте дверь перед всеми ошибками, и истина не сможет войти" (Р. Тагор)</w:t>
      </w:r>
    </w:p>
    <w:p w:rsidR="002A5328" w:rsidRPr="002A5328" w:rsidRDefault="002A5328" w:rsidP="002A5328">
      <w:pPr>
        <w:ind w:right="-143"/>
        <w:rPr>
          <w:rFonts w:ascii="Times New Roman" w:hAnsi="Times New Roman" w:cs="Times New Roman"/>
          <w:sz w:val="32"/>
          <w:szCs w:val="32"/>
        </w:rPr>
      </w:pPr>
      <w:r w:rsidRPr="002A532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Наверное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каждый из нас хоть раз в своей жизни задумывался над вечными вопросами жизни и смерти, прошлого и будущего, хотел исправить свои ошибки и изменить прошлое. А что было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бы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если бы мы не совершали ошибки? </w:t>
      </w:r>
      <w:r w:rsidRPr="002A5328">
        <w:rPr>
          <w:rFonts w:ascii="Times New Roman" w:hAnsi="Times New Roman" w:cs="Times New Roman"/>
          <w:sz w:val="32"/>
          <w:szCs w:val="32"/>
        </w:rPr>
        <w:br/>
        <w:t xml:space="preserve">Индийский поэт Рабиндранат Тагор в своем высказывании повествует о значении уровней познания в получении знания и нахождения истины, путем преодоления ошибок и заблуждений. Вспоминается так же высказывание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французкого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писателя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Ромена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Роллана: "Лучше узнать истину наполовину, но собственными силами, чем узнать ее целиком, но узнать с чужих слов и выучить, как попугай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.".</w:t>
      </w:r>
      <w:r w:rsidRPr="002A5328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Обычно истину определяют как соответствие знания объекту. Истина — это адекватная информация об объекте, получаемая посредством либо чувственного или интеллектуального постижения, либо сообщения о нем и характеризуемая с точки зрения ее достоверности. Но человечество редко достигает истины иначе, как через крайности и заблуждения. Заблуждение — это содержание сознания, не соответствующее реальности, но принимаемое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истинное. Заблуждения тоже отражают объективную действительность, имеют реальный источник. Заблуждения обусловлены и относительной свободой выбора путей познания, сложностью решаемых проблем, стремлением к реализации замыслов в ситуации неполной информации. Однако, заблуждение следует отличать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лжи, как искажения действительного состояния дел. Но ведь основные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критериеи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истины заключаются в практике и конкретике. Именно в практике человек должен доказать истинность, т.е. действительность своего мышления, но нельзя забывать, что практика не может полностью подтвердить или опровергнуть какое бы то ни было представление, знание. Можно сказать, что в нахождении истины нужно опираться на свой опыт, ошибки, а возможно и заблуждения, что бы дойти до сути поднимаемого вопроса.</w:t>
      </w:r>
      <w:r w:rsidRPr="002A5328">
        <w:rPr>
          <w:rFonts w:ascii="Times New Roman" w:hAnsi="Times New Roman" w:cs="Times New Roman"/>
          <w:sz w:val="32"/>
          <w:szCs w:val="32"/>
        </w:rPr>
        <w:br/>
        <w:t xml:space="preserve">На протяжении нашей жизни, мы совершаем ошибки и извлекаем из них уроки и находим для себя истину в вопросах любви и дружбы. Так в повести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совесткого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писателя Даниила Гранина "Дождь в чужом городе" раскрывается тема познания основных идеалов и истинности любви. Эта история о советском инженере, которого судьба однажды забросила в город Лыков. И увидел он там простую русскую женщину, такую бойкую, </w:t>
      </w:r>
      <w:r w:rsidRPr="002A5328">
        <w:rPr>
          <w:rFonts w:ascii="Times New Roman" w:hAnsi="Times New Roman" w:cs="Times New Roman"/>
          <w:sz w:val="32"/>
          <w:szCs w:val="32"/>
        </w:rPr>
        <w:lastRenderedPageBreak/>
        <w:t>заводную. Влюбился, а дома, в Ленинграде, семья. Главный герой разрывается и путается в истинности своих чу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вств к дв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ум женщинам. Однажды, Кире Андреевне, так зовут главную героиню, захотелось создать семью, чтобы был рядом надёжный мужчина, а не спутник на час.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 xml:space="preserve">И хотя у к инженеру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Чижегову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у неё очень сильные чувства, но желание построить семью сильнее.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Это и был тупик в отношениях, и только к концу повести, автор раскрывает нам сущность любви. По его мнению любовь действительно является ценностью, однако не одно-порядковой с такими ценностями, как истина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добро и красота. Любовь служит основой истины, добра и красоты. Любовь - есть также общий элемент этих трех ценностей. Это означает, что чем сильнее проявление любви, как со стороны дающего, так и со стороны берущего, тем более глубоким будет их восприятие ценностей (истины, добра, красоты). И наш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герой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наконец возвращается к своей семье, учась на своих ошибках, и находит свое место в жизни.</w:t>
      </w:r>
      <w:r w:rsidRPr="002A5328">
        <w:rPr>
          <w:rFonts w:ascii="Times New Roman" w:hAnsi="Times New Roman" w:cs="Times New Roman"/>
          <w:sz w:val="32"/>
          <w:szCs w:val="32"/>
        </w:rPr>
        <w:br/>
        <w:t>Но истину можно познать не только в вечных и риторических вопросах, но и вопросах ведения военных действий, созданий новых технологий и совершения открытий. Хотелось бы вспомнить сложную судьбу Алана Тьюринга - английского математика, информатика и логика времен Второй Мировой Войны.</w:t>
      </w:r>
      <w:r w:rsidRPr="002A5328">
        <w:rPr>
          <w:rFonts w:ascii="Times New Roman" w:hAnsi="Times New Roman" w:cs="Times New Roman"/>
          <w:sz w:val="32"/>
          <w:szCs w:val="32"/>
        </w:rPr>
        <w:br/>
        <w:t>В 1939 году, вскоре после начала войны Тьюринг, работавший тогда в Кембриджском университете, был привлечен к работе над раскрытием кода немецкой шифровальной машины "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Энигма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". Работа была сверхсекретной, велась на закрытой базе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Блетчли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-парк в графстве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Бэкингемшир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в центре Англии. Проблема с кодировкой "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Энигмы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>" состояла в том, что система кодов менялась каждый день, и наутро все достигнутые за день результаты шли в корзину, но Тьюринг не сдавался. Работа продолжалась несколько лет в условиях чудовищного давления со стороны высшего руководства британской армии и контрразведки, но он дошел до истины и выполнил долг перед родиной, взломав "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Энигму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>".</w:t>
      </w:r>
      <w:r w:rsidRPr="002A5328">
        <w:rPr>
          <w:rFonts w:ascii="Times New Roman" w:hAnsi="Times New Roman" w:cs="Times New Roman"/>
          <w:sz w:val="32"/>
          <w:szCs w:val="32"/>
        </w:rPr>
        <w:br/>
        <w:t xml:space="preserve">Подводя общую </w:t>
      </w:r>
      <w:proofErr w:type="gramStart"/>
      <w:r w:rsidRPr="002A5328">
        <w:rPr>
          <w:rFonts w:ascii="Times New Roman" w:hAnsi="Times New Roman" w:cs="Times New Roman"/>
          <w:sz w:val="32"/>
          <w:szCs w:val="32"/>
        </w:rPr>
        <w:t>черту</w:t>
      </w:r>
      <w:proofErr w:type="gramEnd"/>
      <w:r w:rsidRPr="002A5328">
        <w:rPr>
          <w:rFonts w:ascii="Times New Roman" w:hAnsi="Times New Roman" w:cs="Times New Roman"/>
          <w:sz w:val="32"/>
          <w:szCs w:val="32"/>
        </w:rPr>
        <w:t xml:space="preserve"> хотелось бы сказать, что путем понимания и совершения собственных ошибок, опыта полученного предками, </w:t>
      </w:r>
      <w:proofErr w:type="spellStart"/>
      <w:r w:rsidRPr="002A5328">
        <w:rPr>
          <w:rFonts w:ascii="Times New Roman" w:hAnsi="Times New Roman" w:cs="Times New Roman"/>
          <w:sz w:val="32"/>
          <w:szCs w:val="32"/>
        </w:rPr>
        <w:t>усердией</w:t>
      </w:r>
      <w:proofErr w:type="spellEnd"/>
      <w:r w:rsidRPr="002A5328">
        <w:rPr>
          <w:rFonts w:ascii="Times New Roman" w:hAnsi="Times New Roman" w:cs="Times New Roman"/>
          <w:sz w:val="32"/>
          <w:szCs w:val="32"/>
        </w:rPr>
        <w:t xml:space="preserve"> можно добиться результатов во всех своих начинаниях.</w:t>
      </w:r>
    </w:p>
    <w:p w:rsidR="002A5328" w:rsidRDefault="002A5328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  <w:r w:rsidRPr="002A5328">
        <w:rPr>
          <w:rFonts w:ascii="Times New Roman" w:hAnsi="Times New Roman" w:cs="Times New Roman"/>
          <w:b/>
          <w:bCs/>
          <w:sz w:val="32"/>
          <w:szCs w:val="32"/>
        </w:rPr>
        <w:t>29.2 Эко</w:t>
      </w:r>
      <w:r w:rsidRPr="002A5328">
        <w:rPr>
          <w:rFonts w:ascii="Times New Roman" w:hAnsi="Times New Roman" w:cs="Times New Roman"/>
          <w:b/>
          <w:bCs/>
          <w:sz w:val="32"/>
          <w:szCs w:val="32"/>
        </w:rPr>
        <w:softHyphen/>
        <w:t>но</w:t>
      </w:r>
      <w:r w:rsidRPr="002A5328">
        <w:rPr>
          <w:rFonts w:ascii="Times New Roman" w:hAnsi="Times New Roman" w:cs="Times New Roman"/>
          <w:b/>
          <w:bCs/>
          <w:sz w:val="32"/>
          <w:szCs w:val="32"/>
        </w:rPr>
        <w:softHyphen/>
        <w:t>ми</w:t>
      </w:r>
      <w:r w:rsidRPr="002A5328">
        <w:rPr>
          <w:rFonts w:ascii="Times New Roman" w:hAnsi="Times New Roman" w:cs="Times New Roman"/>
          <w:b/>
          <w:bCs/>
          <w:sz w:val="32"/>
          <w:szCs w:val="32"/>
        </w:rPr>
        <w:softHyphen/>
        <w:t>ка:</w:t>
      </w:r>
      <w:r w:rsidRPr="002A5328">
        <w:rPr>
          <w:rFonts w:ascii="Times New Roman" w:hAnsi="Times New Roman" w:cs="Times New Roman"/>
          <w:sz w:val="32"/>
          <w:szCs w:val="32"/>
        </w:rPr>
        <w:t> «Биз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нес без при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бы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ли — такой же биз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нес, как солёный огу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рец — кон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фе</w:t>
      </w:r>
      <w:r w:rsidRPr="002A5328">
        <w:rPr>
          <w:rFonts w:ascii="Times New Roman" w:hAnsi="Times New Roman" w:cs="Times New Roman"/>
          <w:sz w:val="32"/>
          <w:szCs w:val="32"/>
        </w:rPr>
        <w:softHyphen/>
        <w:t>та». (Ч. Ф. Аббот)</w:t>
      </w:r>
    </w:p>
    <w:p w:rsid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 w:rsidRPr="002A5328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В своем высказывании Ч.Ф.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Аббот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 затрагивает идею сущности предпринимательства. Он имеет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ввиду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, что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цель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 ведения бизнеса всегда заключается в получении прибыли, так как без выгоды для предпринимателя бизнес не имеет смысла. Рассмотрим высказывание в двух аспектах: сущность предпринимательства и факторы увеличения прибыли. </w:t>
      </w:r>
    </w:p>
    <w:p w:rsid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Обратимся к теоретическому смыслу высказывания. Предпринимательство это инициативная самостоятельная деятельность, осуществляемая на свой риск, направленная на получение прибыли от пользования имуществом, продажи товаров или услуг лицами, зарегистрированными в законном порядке. Ведение бизнеса сопряжено с риском и ответственностью, предприниматель должен быть инициативным и расположенным к созданию новаторских решений производственных и управленческих вопросов. Основной целью предпринимательства является системное получение максимальной прибыли, о чем и говорит в своем высказывании Ч.Ф.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Аббот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>. Прибыль, как нам известно, это разница между выручкой и издержками производства.</w:t>
      </w:r>
    </w:p>
    <w:p w:rsid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 Обратимся к примерам из СМИ. Выручка компании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Apple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 за 2018 год составила 265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млрд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 долларов, что, несомненно, говорит о финансовой успешности данной компании, появившейся благодаря идеи одного человека. Изначально Стив Джобс, Стив Возняк и Рональд Уэйн, основатели компании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Apple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, занялись бизнесом для получения прибыли, так как знали, что они производят и для кого. Их маркетинговая политика и качество продукции на протяжении многих лет лидирует среди других предприятий в их отрасли. Трудно представить нынешний успех компании, если бы у нее не было цели в получении прибыли. </w:t>
      </w:r>
    </w:p>
    <w:p w:rsid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Целью каждого предпринимателя является получение как можно большей прибыли. Для достижения этой цели производителю необходимо увеличивать эффективность производства. Повышение </w:t>
      </w:r>
      <w:r w:rsidRPr="002A5328">
        <w:rPr>
          <w:rFonts w:ascii="Times New Roman" w:hAnsi="Times New Roman" w:cs="Times New Roman"/>
          <w:sz w:val="36"/>
          <w:szCs w:val="36"/>
        </w:rPr>
        <w:lastRenderedPageBreak/>
        <w:t xml:space="preserve">квалификации работников – один из важнейших принципов экономической деятельности в 21 веке, так как технологии развиваются быстрыми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темпами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 и прежние умения работников перестают быть актуальными. Также, чтобы сделать предпринимательскую деятельность более прибыльной, в производство включаются достижения научно-технического прогресса, обеспечивающие интенсивный рост производства, а значит и более высокую прибыль. </w:t>
      </w:r>
    </w:p>
    <w:p w:rsid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В подтверждение мысли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 увеличении прибыли бизнеса путем повышения эффективности производства приведу пример из истории. Генри Форд, основатель компании «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Ford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Motor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Company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», первый запустил конвейерное производство автомобилей. В 1908 году организовал создание автомобиля </w:t>
      </w:r>
      <w:proofErr w:type="spellStart"/>
      <w:r w:rsidRPr="002A5328">
        <w:rPr>
          <w:rFonts w:ascii="Times New Roman" w:hAnsi="Times New Roman" w:cs="Times New Roman"/>
          <w:sz w:val="36"/>
          <w:szCs w:val="36"/>
        </w:rPr>
        <w:t>Ford</w:t>
      </w:r>
      <w:proofErr w:type="spellEnd"/>
      <w:r w:rsidRPr="002A5328">
        <w:rPr>
          <w:rFonts w:ascii="Times New Roman" w:hAnsi="Times New Roman" w:cs="Times New Roman"/>
          <w:sz w:val="36"/>
          <w:szCs w:val="36"/>
        </w:rPr>
        <w:t xml:space="preserve"> T с помощью конвейера, что позволило сократить время сборки автомобиля до крайне малого для начала 20 века времени – 2 часов. Благодаря этому выручка компании </w:t>
      </w:r>
      <w:proofErr w:type="gramStart"/>
      <w:r w:rsidRPr="002A5328">
        <w:rPr>
          <w:rFonts w:ascii="Times New Roman" w:hAnsi="Times New Roman" w:cs="Times New Roman"/>
          <w:sz w:val="36"/>
          <w:szCs w:val="36"/>
        </w:rPr>
        <w:t>достигла невероятных размеров и сделало</w:t>
      </w:r>
      <w:proofErr w:type="gramEnd"/>
      <w:r w:rsidRPr="002A5328">
        <w:rPr>
          <w:rFonts w:ascii="Times New Roman" w:hAnsi="Times New Roman" w:cs="Times New Roman"/>
          <w:sz w:val="36"/>
          <w:szCs w:val="36"/>
        </w:rPr>
        <w:t xml:space="preserve"> её коммерчески успешной. Нет уверенности в успехе этой компании, если бы её целью не было получение прибыли.</w:t>
      </w:r>
    </w:p>
    <w:p w:rsidR="002A5328" w:rsidRPr="002A5328" w:rsidRDefault="002A5328" w:rsidP="002A5328">
      <w:pPr>
        <w:ind w:left="-709" w:right="-1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2A5328">
        <w:rPr>
          <w:rFonts w:ascii="Times New Roman" w:hAnsi="Times New Roman" w:cs="Times New Roman"/>
          <w:sz w:val="36"/>
          <w:szCs w:val="36"/>
        </w:rPr>
        <w:t xml:space="preserve"> Подводя итог рассуждению, можно сказать: бизнес – это деятельность, направленная исключительно на получения прибыли, но приносящая этим пользу обществу, ведь для большей выручки производители ищут новые способа производства, производят новые идеи, обеспечивают людей рабочими местами.</w:t>
      </w:r>
    </w:p>
    <w:p w:rsidR="002A5328" w:rsidRPr="002A5328" w:rsidRDefault="002A5328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CF26AA" w:rsidRDefault="00CF26AA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B5CEE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B5CEE">
      <w:pPr>
        <w:ind w:right="-143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B5CEE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  <w:r w:rsidRPr="002B5CEE">
        <w:rPr>
          <w:rFonts w:ascii="Times New Roman" w:hAnsi="Times New Roman" w:cs="Times New Roman"/>
          <w:sz w:val="32"/>
          <w:szCs w:val="32"/>
        </w:rPr>
        <w:lastRenderedPageBreak/>
        <w:t>Залог семейного счастья в доброте, откровенности, отзывчивости…» (</w:t>
      </w:r>
      <w:proofErr w:type="spellStart"/>
      <w:r w:rsidRPr="002B5CEE">
        <w:rPr>
          <w:rFonts w:ascii="Times New Roman" w:hAnsi="Times New Roman" w:cs="Times New Roman"/>
          <w:sz w:val="32"/>
          <w:szCs w:val="32"/>
        </w:rPr>
        <w:t>Э.Золя</w:t>
      </w:r>
      <w:proofErr w:type="spellEnd"/>
      <w:r w:rsidRPr="002B5CEE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2B5CEE" w:rsidRDefault="002B5CEE" w:rsidP="002B5CEE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2B5CEE">
        <w:rPr>
          <w:rFonts w:ascii="Times New Roman" w:hAnsi="Times New Roman" w:cs="Times New Roman"/>
          <w:sz w:val="32"/>
          <w:szCs w:val="32"/>
        </w:rPr>
        <w:t>Э.Золя</w:t>
      </w:r>
      <w:proofErr w:type="spellEnd"/>
      <w:r w:rsidRPr="002B5CEE">
        <w:rPr>
          <w:rFonts w:ascii="Times New Roman" w:hAnsi="Times New Roman" w:cs="Times New Roman"/>
          <w:sz w:val="32"/>
          <w:szCs w:val="32"/>
        </w:rPr>
        <w:t xml:space="preserve"> поднимает проблему важности благоприятных межличностных отношений в семье. Смысл высказывания, по моему мнению, заключается в следующем: в успешном осуществлении функций семьи как социального института, в ее развитии огромную значимость имеют взаимоотношения между членами семьи.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5CEE" w:rsidRDefault="002B5CEE" w:rsidP="002B5CEE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B5CEE">
        <w:rPr>
          <w:rFonts w:ascii="Times New Roman" w:hAnsi="Times New Roman" w:cs="Times New Roman"/>
          <w:sz w:val="32"/>
          <w:szCs w:val="32"/>
        </w:rPr>
        <w:t xml:space="preserve">Я согласна с автором данного высказывания. </w:t>
      </w:r>
      <w:proofErr w:type="gramStart"/>
      <w:r w:rsidRPr="002B5CEE">
        <w:rPr>
          <w:rFonts w:ascii="Times New Roman" w:hAnsi="Times New Roman" w:cs="Times New Roman"/>
          <w:sz w:val="32"/>
          <w:szCs w:val="32"/>
        </w:rPr>
        <w:t>Семья – малая группа, основанная на кровном родстве и узах брака, члены которой связаны общностью быта.</w:t>
      </w:r>
      <w:proofErr w:type="gramEnd"/>
      <w:r w:rsidRPr="002B5C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B5CEE">
        <w:rPr>
          <w:rFonts w:ascii="Times New Roman" w:hAnsi="Times New Roman" w:cs="Times New Roman"/>
          <w:sz w:val="32"/>
          <w:szCs w:val="32"/>
        </w:rPr>
        <w:t>В качестве социального института (семья как социальный институт – совокупность прав, обязанностей, санкций, регулирующих поведение в семье) семья выполняет важнейшие функции: репродуктивную, экономическую, статусную, функцию социализации, досуговую, рекреационную.</w:t>
      </w:r>
      <w:proofErr w:type="gramEnd"/>
      <w:r w:rsidRPr="002B5CEE">
        <w:rPr>
          <w:rFonts w:ascii="Times New Roman" w:hAnsi="Times New Roman" w:cs="Times New Roman"/>
          <w:sz w:val="32"/>
          <w:szCs w:val="32"/>
        </w:rPr>
        <w:t xml:space="preserve"> Успех осуществления этих функций во многом зависит от характера межличностных отношений домочадцев. Общеизвестно высказывание Л.Н. Толстого: «Счастлив тот, кто счастлив у себя дома». Оно несет мысль о том, что именно семья, ее атмосфера помогают человеку восстановить свои силы, психическое равновесие, дают положительные эмоции. </w:t>
      </w:r>
    </w:p>
    <w:p w:rsidR="002B5CEE" w:rsidRDefault="002B5CEE" w:rsidP="002B5CEE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2B5CEE">
        <w:rPr>
          <w:rFonts w:ascii="Times New Roman" w:hAnsi="Times New Roman" w:cs="Times New Roman"/>
          <w:sz w:val="32"/>
          <w:szCs w:val="32"/>
        </w:rPr>
        <w:t xml:space="preserve">Естественно, что, если в семье то и дело происходят межличностные конфликты (столкновения между отдельными людьми из-за различий мнений, оценок, суждений в отношении какого-либо объекта), вряд ли ее члены будут чувствовать себя комфортно и счастливо. В романе-эпопее Л. Толстого «Война и мир» мы видим образец счастливой, гармоничной семьи Ростовых. Герои внимательны и снисходительны </w:t>
      </w:r>
      <w:proofErr w:type="gramStart"/>
      <w:r w:rsidRPr="002B5CEE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2B5CE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B5CEE">
        <w:rPr>
          <w:rFonts w:ascii="Times New Roman" w:hAnsi="Times New Roman" w:cs="Times New Roman"/>
          <w:sz w:val="32"/>
          <w:szCs w:val="32"/>
        </w:rPr>
        <w:t>друг</w:t>
      </w:r>
      <w:proofErr w:type="gramEnd"/>
      <w:r w:rsidRPr="002B5CEE">
        <w:rPr>
          <w:rFonts w:ascii="Times New Roman" w:hAnsi="Times New Roman" w:cs="Times New Roman"/>
          <w:sz w:val="32"/>
          <w:szCs w:val="32"/>
        </w:rPr>
        <w:t xml:space="preserve"> другу, отзывчивы: Наташа каждый вечер приходит в спальню к матери, чтобы поделиться своими мыслями; даже чужие дети, живущие в их доме, чувствуют то же тепло и заботу. К тому же, в современном мире основной формой семьи становится </w:t>
      </w:r>
      <w:proofErr w:type="spellStart"/>
      <w:r w:rsidRPr="002B5CEE">
        <w:rPr>
          <w:rFonts w:ascii="Times New Roman" w:hAnsi="Times New Roman" w:cs="Times New Roman"/>
          <w:sz w:val="32"/>
          <w:szCs w:val="32"/>
        </w:rPr>
        <w:t>нуклеарная</w:t>
      </w:r>
      <w:proofErr w:type="spellEnd"/>
      <w:r w:rsidRPr="002B5CEE">
        <w:rPr>
          <w:rFonts w:ascii="Times New Roman" w:hAnsi="Times New Roman" w:cs="Times New Roman"/>
          <w:sz w:val="32"/>
          <w:szCs w:val="32"/>
        </w:rPr>
        <w:t xml:space="preserve"> - семья, включающая в себя супружескую пару (возможно с детьми), т.е. ее основу составляют взаимоотношения супругов. Статистика сообщает о том, что на данный момент в среднем распадается каждый второй брак, заключенный между молодыми людьми, что говорит о прямой зависимости между </w:t>
      </w:r>
      <w:proofErr w:type="spellStart"/>
      <w:r w:rsidRPr="002B5CEE">
        <w:rPr>
          <w:rFonts w:ascii="Times New Roman" w:hAnsi="Times New Roman" w:cs="Times New Roman"/>
          <w:sz w:val="32"/>
          <w:szCs w:val="32"/>
        </w:rPr>
        <w:t>крепкостью</w:t>
      </w:r>
      <w:proofErr w:type="spellEnd"/>
      <w:r w:rsidRPr="002B5CEE">
        <w:rPr>
          <w:rFonts w:ascii="Times New Roman" w:hAnsi="Times New Roman" w:cs="Times New Roman"/>
          <w:sz w:val="32"/>
          <w:szCs w:val="32"/>
        </w:rPr>
        <w:t xml:space="preserve"> супружеского, семейного союза и характером взаимоотношений между членами этой семьи.</w:t>
      </w:r>
    </w:p>
    <w:p w:rsidR="00B23369" w:rsidRDefault="002B5CEE" w:rsidP="00B23369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  <w:r w:rsidRPr="002B5CEE">
        <w:rPr>
          <w:rFonts w:ascii="Times New Roman" w:hAnsi="Times New Roman" w:cs="Times New Roman"/>
          <w:sz w:val="32"/>
          <w:szCs w:val="32"/>
        </w:rPr>
        <w:t>Таким образом, необходимо уделять особое внимание достижению взаимопонимания, взаимопомощи в семье, т.к. таки</w:t>
      </w:r>
      <w:r w:rsidRPr="002B5CEE">
        <w:rPr>
          <w:rFonts w:ascii="Times New Roman" w:hAnsi="Times New Roman" w:cs="Times New Roman"/>
          <w:sz w:val="32"/>
          <w:szCs w:val="32"/>
        </w:rPr>
        <w:br/>
      </w:r>
      <w:r w:rsidR="00B23369">
        <w:rPr>
          <w:rFonts w:ascii="Times New Roman" w:hAnsi="Times New Roman" w:cs="Times New Roman"/>
          <w:sz w:val="32"/>
          <w:szCs w:val="32"/>
        </w:rPr>
        <w:lastRenderedPageBreak/>
        <w:t xml:space="preserve">           </w:t>
      </w:r>
      <w:r w:rsidR="00B23369" w:rsidRPr="00B23369">
        <w:rPr>
          <w:rFonts w:ascii="Times New Roman" w:hAnsi="Times New Roman" w:cs="Times New Roman"/>
          <w:sz w:val="32"/>
          <w:szCs w:val="32"/>
        </w:rPr>
        <w:t xml:space="preserve">«Исправьте условия жизни людей, и люди станут лучше, чтобы быть достойными этих условий» – Х. </w:t>
      </w:r>
      <w:proofErr w:type="spellStart"/>
      <w:r w:rsidR="00B23369" w:rsidRPr="00B23369">
        <w:rPr>
          <w:rFonts w:ascii="Times New Roman" w:hAnsi="Times New Roman" w:cs="Times New Roman"/>
          <w:sz w:val="32"/>
          <w:szCs w:val="32"/>
        </w:rPr>
        <w:t>Флетчер</w:t>
      </w:r>
      <w:proofErr w:type="spellEnd"/>
      <w:r w:rsidR="00B23369" w:rsidRPr="00B233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3369" w:rsidRDefault="00B23369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23369">
        <w:rPr>
          <w:rFonts w:ascii="Times New Roman" w:hAnsi="Times New Roman" w:cs="Times New Roman"/>
          <w:sz w:val="32"/>
          <w:szCs w:val="32"/>
        </w:rPr>
        <w:t xml:space="preserve">«Исправьте условия жизни людей, и люди станут лучше, чтобы быть достойными этих условий» – утверждал публицист Х. </w:t>
      </w:r>
      <w:proofErr w:type="spellStart"/>
      <w:r w:rsidRPr="00B23369">
        <w:rPr>
          <w:rFonts w:ascii="Times New Roman" w:hAnsi="Times New Roman" w:cs="Times New Roman"/>
          <w:sz w:val="32"/>
          <w:szCs w:val="32"/>
        </w:rPr>
        <w:t>Флетчер</w:t>
      </w:r>
      <w:proofErr w:type="spellEnd"/>
      <w:r w:rsidRPr="00B23369">
        <w:rPr>
          <w:rFonts w:ascii="Times New Roman" w:hAnsi="Times New Roman" w:cs="Times New Roman"/>
          <w:sz w:val="32"/>
          <w:szCs w:val="32"/>
        </w:rPr>
        <w:t xml:space="preserve">. В своем высказывании автор обозначил идею взаимосвязи бытовых условий, в которых живет человек, с его личностным развитием, в чем я с ним согласна. Семья, </w:t>
      </w:r>
      <w:bookmarkStart w:id="0" w:name="_GoBack"/>
      <w:bookmarkEnd w:id="0"/>
      <w:r w:rsidRPr="00B23369">
        <w:rPr>
          <w:rFonts w:ascii="Times New Roman" w:hAnsi="Times New Roman" w:cs="Times New Roman"/>
          <w:sz w:val="32"/>
          <w:szCs w:val="32"/>
        </w:rPr>
        <w:t>общество, государственный строй – все это прямо влияет на социализацию индивида. И чем благоприятнее обстановка, окружающая человека, тем лучше он становится.</w:t>
      </w:r>
    </w:p>
    <w:p w:rsidR="00B23369" w:rsidRDefault="00B23369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23369">
        <w:rPr>
          <w:rFonts w:ascii="Times New Roman" w:hAnsi="Times New Roman" w:cs="Times New Roman"/>
          <w:sz w:val="32"/>
          <w:szCs w:val="32"/>
        </w:rPr>
        <w:t xml:space="preserve"> Стоит отметить, что с данным высказыванием тесно связано такое понятие, как потребность – надобность, нужда в чем-либо, требующая удовлетворения. </w:t>
      </w:r>
    </w:p>
    <w:p w:rsidR="00B23369" w:rsidRDefault="00B23369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Pr="00B23369">
        <w:rPr>
          <w:rFonts w:ascii="Times New Roman" w:hAnsi="Times New Roman" w:cs="Times New Roman"/>
          <w:sz w:val="32"/>
          <w:szCs w:val="32"/>
        </w:rPr>
        <w:t>Потребности делятся на три группы: естественные (одежда, пища, жилье), социальные (общение, деятельность) и идеальные (самопознание).</w:t>
      </w:r>
      <w:proofErr w:type="gramEnd"/>
      <w:r w:rsidRPr="00B23369">
        <w:rPr>
          <w:rFonts w:ascii="Times New Roman" w:hAnsi="Times New Roman" w:cs="Times New Roman"/>
          <w:sz w:val="32"/>
          <w:szCs w:val="32"/>
        </w:rPr>
        <w:t xml:space="preserve"> Без естественных (или же биологических) потребностей человек не может существовать – это неотъемлемая часть его жизни. Также они составляют базис для социальных и идеальных потребностей, благодаря которым протекает социализация – освоение индивидом социальных норм и культурных ценностей общества.</w:t>
      </w:r>
    </w:p>
    <w:p w:rsidR="00B23369" w:rsidRDefault="00B23369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B23369">
        <w:rPr>
          <w:rFonts w:ascii="Times New Roman" w:hAnsi="Times New Roman" w:cs="Times New Roman"/>
          <w:sz w:val="32"/>
          <w:szCs w:val="32"/>
        </w:rPr>
        <w:t xml:space="preserve"> Из истории известно множество примеров, иллюстрирующих данную взаимосвязь. Строительство «</w:t>
      </w:r>
      <w:proofErr w:type="spellStart"/>
      <w:r w:rsidRPr="00B23369">
        <w:rPr>
          <w:rFonts w:ascii="Times New Roman" w:hAnsi="Times New Roman" w:cs="Times New Roman"/>
          <w:sz w:val="32"/>
          <w:szCs w:val="32"/>
        </w:rPr>
        <w:t>хрущёвок</w:t>
      </w:r>
      <w:proofErr w:type="spellEnd"/>
      <w:r w:rsidRPr="00B23369">
        <w:rPr>
          <w:rFonts w:ascii="Times New Roman" w:hAnsi="Times New Roman" w:cs="Times New Roman"/>
          <w:sz w:val="32"/>
          <w:szCs w:val="32"/>
        </w:rPr>
        <w:t>» в 1950-х годах помогало сельскому населению переехать в город. Благодаря этому условия жизни сельчан улучшались, а далее можно было найти перспективную вакансию или же получить дополнительное образование, что в пригородах не предоставлялось возможным. В качестве второго аргумента можно обратиться к литературе: в пьесе М. Горького «На дне» ночлежники живут в ужасных условиях, делают самую грязную работу. Но если бы государство чуть облегчило жизнь своих граждан, возможно, эти самые ночлежники смогли бы «выбиться в люди» и вновь «стать образованными людьми», как часто повторяет Сатин, герой пьесы.</w:t>
      </w:r>
    </w:p>
    <w:p w:rsidR="002B5CEE" w:rsidRDefault="00B23369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23369">
        <w:rPr>
          <w:rFonts w:ascii="Times New Roman" w:hAnsi="Times New Roman" w:cs="Times New Roman"/>
          <w:sz w:val="32"/>
          <w:szCs w:val="32"/>
        </w:rPr>
        <w:t xml:space="preserve"> Таким образом, окружающая человека среда сильно влияет на его развитие и дальнейшую социализацию, а значит, что государство должно обеспечивать достойные условия жизни индивида. Следовательно, цитата Х. </w:t>
      </w:r>
      <w:proofErr w:type="spellStart"/>
      <w:r w:rsidRPr="00B23369">
        <w:rPr>
          <w:rFonts w:ascii="Times New Roman" w:hAnsi="Times New Roman" w:cs="Times New Roman"/>
          <w:sz w:val="32"/>
          <w:szCs w:val="32"/>
        </w:rPr>
        <w:t>Флетчера</w:t>
      </w:r>
      <w:proofErr w:type="spellEnd"/>
      <w:r w:rsidRPr="00B23369">
        <w:rPr>
          <w:rFonts w:ascii="Times New Roman" w:hAnsi="Times New Roman" w:cs="Times New Roman"/>
          <w:sz w:val="32"/>
          <w:szCs w:val="32"/>
        </w:rPr>
        <w:t xml:space="preserve"> верна, и с ней можно согласиться. </w:t>
      </w:r>
      <w:r w:rsidRPr="00B23369">
        <w:rPr>
          <w:rFonts w:ascii="Times New Roman" w:hAnsi="Times New Roman" w:cs="Times New Roman"/>
          <w:sz w:val="32"/>
          <w:szCs w:val="32"/>
        </w:rPr>
        <w:br/>
      </w:r>
      <w:r w:rsidRPr="00B23369">
        <w:rPr>
          <w:rFonts w:ascii="Times New Roman" w:hAnsi="Times New Roman" w:cs="Times New Roman"/>
          <w:sz w:val="32"/>
          <w:szCs w:val="32"/>
        </w:rPr>
        <w:lastRenderedPageBreak/>
        <w:br/>
      </w:r>
    </w:p>
    <w:p w:rsidR="002B5CEE" w:rsidRDefault="002B5CEE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B23369">
      <w:pPr>
        <w:ind w:left="-709" w:right="-143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2B5CEE" w:rsidRPr="002A5328" w:rsidRDefault="002B5CEE" w:rsidP="002A5328">
      <w:pPr>
        <w:ind w:left="-709" w:right="-143"/>
        <w:jc w:val="center"/>
        <w:rPr>
          <w:rFonts w:ascii="Times New Roman" w:hAnsi="Times New Roman" w:cs="Times New Roman"/>
          <w:sz w:val="32"/>
          <w:szCs w:val="32"/>
        </w:rPr>
      </w:pPr>
    </w:p>
    <w:sectPr w:rsidR="002B5CEE" w:rsidRPr="002A5328" w:rsidSect="002B5CEE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C1"/>
    <w:rsid w:val="002A5328"/>
    <w:rsid w:val="002B5CEE"/>
    <w:rsid w:val="00B23369"/>
    <w:rsid w:val="00CA49C1"/>
    <w:rsid w:val="00C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39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63421252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0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15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8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12997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6995358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cp:lastPrinted>2019-12-14T03:56:00Z</cp:lastPrinted>
  <dcterms:created xsi:type="dcterms:W3CDTF">2019-12-07T09:37:00Z</dcterms:created>
  <dcterms:modified xsi:type="dcterms:W3CDTF">2019-12-14T03:56:00Z</dcterms:modified>
</cp:coreProperties>
</file>