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04D" w:rsidRPr="005E204D" w:rsidRDefault="005E204D" w:rsidP="006F1DCA">
      <w:pPr>
        <w:spacing w:before="180" w:after="18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Коммуникативная деятельность</w:t>
      </w:r>
      <w:r w:rsidRPr="002D0F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E2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учителя физического воспитания на уроке выражается в общении его с учащимися, организации взаимоотношений между ними, установлении и поддержании контактов, обмене информацией, организации взаимоотношений между членами одного отделения команды.</w:t>
      </w:r>
    </w:p>
    <w:p w:rsidR="005E204D" w:rsidRPr="005E204D" w:rsidRDefault="005E204D" w:rsidP="006F1DCA">
      <w:pPr>
        <w:spacing w:before="180" w:after="18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Коммуникативная деятельность учителя физкультуры проявляется:</w:t>
      </w:r>
    </w:p>
    <w:p w:rsidR="005E204D" w:rsidRPr="005E204D" w:rsidRDefault="005E204D" w:rsidP="006F1DCA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формах обращения учителя к учащимся;</w:t>
      </w:r>
    </w:p>
    <w:p w:rsidR="005E204D" w:rsidRPr="005E204D" w:rsidRDefault="005E204D" w:rsidP="006F1DCA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тоне обращения;</w:t>
      </w:r>
    </w:p>
    <w:p w:rsidR="005E204D" w:rsidRPr="005E204D" w:rsidRDefault="005E204D" w:rsidP="006F1DCA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интенсивности общения (количестве контактов в единицу времени);</w:t>
      </w:r>
    </w:p>
    <w:p w:rsidR="005E204D" w:rsidRPr="005E204D" w:rsidRDefault="005E204D" w:rsidP="006F1DCA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мотивах общения.</w:t>
      </w:r>
    </w:p>
    <w:p w:rsidR="005E204D" w:rsidRPr="002D0FE0" w:rsidRDefault="005E204D" w:rsidP="006F1DCA">
      <w:pPr>
        <w:spacing w:before="180" w:after="18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уроке учитель использует как вербальные (словесные), так и невербальные средства общения: выразительные движения (жест, мимику, пантомиму) в качестве стимулирующей информации. Соотношение их зависит от объективных условий, конкретных ситуаций деятельности, в которых протекает процесс общения. Коммуникативная деятельность как организаторская – деятельность практическая. Контакты между учителем и учащимися в ходе учебного процесса предполагают, что на основе передаваемой учителем информации у школьников формируются знания, умения и навыки.</w:t>
      </w:r>
    </w:p>
    <w:p w:rsidR="00CA1695" w:rsidRPr="002D0FE0" w:rsidRDefault="00CA1695" w:rsidP="006F1DCA">
      <w:pPr>
        <w:spacing w:before="180" w:after="18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Огромную роль в этом играет профессиональная педагогическая речь.</w:t>
      </w:r>
    </w:p>
    <w:p w:rsidR="00CA1695" w:rsidRPr="002D0FE0" w:rsidRDefault="00CA1695" w:rsidP="006F1DCA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Это главное средство обуч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ния и воспитания. Профессиональная речь является посредником между п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дагогом и воспитанником. От нее зависит и благоприятный психологический климат, и осуществление функций открытия воспитанника, соучастия его внутреннему миру, и, что самое главное, возвышения – восхождение восп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танника к духовным ценностям, в ходе взаимодействия с педагогом. </w:t>
      </w:r>
    </w:p>
    <w:p w:rsidR="00CA1695" w:rsidRPr="002D0FE0" w:rsidRDefault="00CA1695" w:rsidP="006F1DC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В теории и практике физической культуры выражение "речь учителя", как правило, употребляется в качестве устной речи (в отличие от речи пис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ь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менной). Под устной речью подразумевается как сам процесс говорения, 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со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з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дания устных высказываний, так и результат этого процесса - устные высказ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ы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вания. Профессиональная речь – это  целостный акт производства текста в конкретной речевой ситуации, адекватное понимание и интерпретация кот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рого обеспечивается специальным языком при соблюдении языковых норм и этики общения. </w:t>
      </w:r>
    </w:p>
    <w:p w:rsidR="00CA1695" w:rsidRPr="002D0FE0" w:rsidRDefault="00CA1695" w:rsidP="006F1DC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0FE0">
        <w:rPr>
          <w:rFonts w:ascii="Times New Roman" w:hAnsi="Times New Roman" w:cs="Times New Roman"/>
          <w:color w:val="000000" w:themeColor="text1"/>
          <w:sz w:val="28"/>
          <w:szCs w:val="28"/>
        </w:rPr>
        <w:t>Культура речи педагога – это речевое мастерство, умение выбрать стилистически уместный вар</w:t>
      </w:r>
      <w:r w:rsidRPr="002D0FE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2D0FE0">
        <w:rPr>
          <w:rFonts w:ascii="Times New Roman" w:hAnsi="Times New Roman" w:cs="Times New Roman"/>
          <w:color w:val="000000" w:themeColor="text1"/>
          <w:sz w:val="28"/>
          <w:szCs w:val="28"/>
        </w:rPr>
        <w:t>ант, выразительно и доходчиво изложить мысль.</w:t>
      </w:r>
    </w:p>
    <w:p w:rsidR="00CA1695" w:rsidRPr="002D0FE0" w:rsidRDefault="00CA1695" w:rsidP="006F1DCA">
      <w:pPr>
        <w:spacing w:line="360" w:lineRule="auto"/>
        <w:ind w:firstLine="709"/>
        <w:contextualSpacing/>
        <w:jc w:val="both"/>
        <w:rPr>
          <w:rStyle w:val="c0"/>
          <w:rFonts w:ascii="Times New Roman" w:hAnsi="Times New Roman"/>
          <w:color w:val="000000" w:themeColor="text1"/>
          <w:sz w:val="28"/>
          <w:szCs w:val="28"/>
        </w:rPr>
      </w:pPr>
      <w:r w:rsidRPr="002D0FE0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учебно-тренировочных занятий и воспитательной работы педагог достигает п</w:t>
      </w:r>
      <w:r w:rsidRPr="002D0FE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2D0FE0">
        <w:rPr>
          <w:rFonts w:ascii="Times New Roman" w:hAnsi="Times New Roman" w:cs="Times New Roman"/>
          <w:color w:val="000000" w:themeColor="text1"/>
          <w:sz w:val="28"/>
          <w:szCs w:val="28"/>
        </w:rPr>
        <w:t>ставленных целей благодаря использованию своих р</w:t>
      </w:r>
      <w:r w:rsidRPr="002D0FE0">
        <w:rPr>
          <w:rStyle w:val="c0"/>
          <w:rFonts w:ascii="Times New Roman" w:hAnsi="Times New Roman"/>
          <w:color w:val="000000" w:themeColor="text1"/>
          <w:sz w:val="28"/>
          <w:szCs w:val="28"/>
        </w:rPr>
        <w:t>ечевых способностей - ясно и четко выражать свои мысли и чувства с помощью речи, мимики и пантомимики. При этом учителю важно проявлять силу, убежденность и заинтересованность в том, что он говорит</w:t>
      </w:r>
    </w:p>
    <w:p w:rsidR="00164010" w:rsidRPr="002D0FE0" w:rsidRDefault="00164010" w:rsidP="006F1DCA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Невербальное поведение выполняет осведомительную и регулятивную функции в процессе общения. Если словесный канал используется для пер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дачи информации, то невербальный - для "обсуждения" межличностных о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т</w:t>
      </w:r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ношений. К невербальным средствам относят кинетические (движения тела - жесты, мимика, пантомимика) и </w:t>
      </w:r>
      <w:proofErr w:type="spellStart"/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проксимические</w:t>
      </w:r>
      <w:proofErr w:type="spellEnd"/>
      <w:r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средства (пространственная организация общения). </w:t>
      </w:r>
    </w:p>
    <w:p w:rsidR="00C66AB5" w:rsidRPr="002D0FE0" w:rsidRDefault="00C66AB5" w:rsidP="002D0FE0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 сохраняет целостность системы за счет применения таких элементов общения, как прямые, косвенные, опосредованные обращения к учащимся.</w:t>
      </w:r>
    </w:p>
    <w:p w:rsidR="00C66AB5" w:rsidRPr="002D0FE0" w:rsidRDefault="00C66AB5" w:rsidP="002D0FE0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Прямое требование характеризуется конкретностью задания, лаконичностью указания, сдержанным деловым тоном обращения к учащимся и строгой последовательностью необходимых действий учеников.</w:t>
      </w:r>
    </w:p>
    <w:p w:rsidR="00C66AB5" w:rsidRPr="002D0FE0" w:rsidRDefault="00C66AB5" w:rsidP="002D0FE0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Многообразны формы косвенного общения: просьба, доверие, ободрение. Эти формы обращения к учащимся имеют в своей основе своеобразную демонстрацию учителем положительного отношения к воспитаннику и к тому, что он делает.</w:t>
      </w:r>
    </w:p>
    <w:p w:rsidR="002D0FE0" w:rsidRPr="002D0FE0" w:rsidRDefault="00C66AB5" w:rsidP="002D0FE0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Обращения учителя к учащимся могут выражаться и в других формах, носящих негативный характер, например, таких как: недоверие, осуждение как лично учителем, так и товарищами в коллективе.</w:t>
      </w:r>
    </w:p>
    <w:p w:rsidR="00CA1695" w:rsidRPr="005E204D" w:rsidRDefault="00C66AB5" w:rsidP="002D0FE0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0F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Нужно постоянно обращать внимание на соответствие (несоответствие) своих коммуникативных и образов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тельных процессов индивидуально-типол</w:t>
      </w:r>
      <w:r w:rsidR="008F4012">
        <w:rPr>
          <w:rFonts w:ascii="Times New Roman" w:hAnsi="Times New Roman" w:cs="Times New Roman"/>
          <w:color w:val="000000" w:themeColor="text1"/>
          <w:sz w:val="28"/>
          <w:szCs w:val="28"/>
        </w:rPr>
        <w:t>огическим особенностям учеников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. Надо тщательно изучать и формировать собстве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ный стиль обще</w:t>
      </w:r>
      <w:r w:rsidR="002D0FE0" w:rsidRPr="002D0FE0">
        <w:rPr>
          <w:rFonts w:ascii="Times New Roman" w:hAnsi="Times New Roman" w:cs="Times New Roman"/>
          <w:color w:val="000000" w:themeColor="text1"/>
          <w:sz w:val="28"/>
          <w:szCs w:val="28"/>
        </w:rPr>
        <w:t>ния, изучать отдельного ученика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, наблюдать за его действиями, фиксировать данные наблюдения. Это поможет осуществлять индивидуальный подход к ра</w:t>
      </w:r>
      <w:r w:rsidR="002D0FE0" w:rsidRPr="002D0FE0">
        <w:rPr>
          <w:rFonts w:ascii="Times New Roman" w:eastAsia="Calibri" w:hAnsi="Times New Roman" w:cs="Times New Roman"/>
          <w:color w:val="000000"/>
          <w:sz w:val="28"/>
          <w:szCs w:val="28"/>
        </w:rPr>
        <w:t>з</w:t>
      </w:r>
      <w:r w:rsidR="002D0FE0">
        <w:rPr>
          <w:rFonts w:ascii="Times New Roman" w:hAnsi="Times New Roman" w:cs="Times New Roman"/>
          <w:color w:val="000000" w:themeColor="text1"/>
          <w:sz w:val="28"/>
          <w:szCs w:val="28"/>
        </w:rPr>
        <w:t>личным детям.</w:t>
      </w:r>
    </w:p>
    <w:sectPr w:rsidR="00CA1695" w:rsidRPr="005E204D" w:rsidSect="00943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537E7"/>
    <w:multiLevelType w:val="multilevel"/>
    <w:tmpl w:val="365E0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E204D"/>
    <w:rsid w:val="00164010"/>
    <w:rsid w:val="002D0FE0"/>
    <w:rsid w:val="005E204D"/>
    <w:rsid w:val="006F1DCA"/>
    <w:rsid w:val="008F4012"/>
    <w:rsid w:val="00943A7E"/>
    <w:rsid w:val="00C66AB5"/>
    <w:rsid w:val="00CA1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04D"/>
    <w:rPr>
      <w:b/>
      <w:bCs/>
    </w:rPr>
  </w:style>
  <w:style w:type="character" w:customStyle="1" w:styleId="apple-converted-space">
    <w:name w:val="apple-converted-space"/>
    <w:basedOn w:val="a0"/>
    <w:rsid w:val="005E204D"/>
  </w:style>
  <w:style w:type="character" w:customStyle="1" w:styleId="c0">
    <w:name w:val="c0"/>
    <w:basedOn w:val="a0"/>
    <w:rsid w:val="00CA16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4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2017-07-12T11:10:00Z</dcterms:created>
  <dcterms:modified xsi:type="dcterms:W3CDTF">2017-07-12T12:21:00Z</dcterms:modified>
</cp:coreProperties>
</file>