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МБОУ-Коржовоголубовская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СОШ</w:t>
      </w: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70A3" w:rsidRP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70A3" w:rsidRP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8"/>
          <w:szCs w:val="48"/>
          <w:lang w:eastAsia="ru-RU"/>
        </w:rPr>
      </w:pPr>
      <w:r w:rsidRPr="000070A3">
        <w:rPr>
          <w:rFonts w:ascii="Times New Roman" w:hAnsi="Times New Roman" w:cs="Times New Roman"/>
          <w:b/>
          <w:color w:val="000000" w:themeColor="text1"/>
          <w:sz w:val="48"/>
          <w:szCs w:val="48"/>
        </w:rPr>
        <w:t>Отчёт о работе над темой самообразования:</w:t>
      </w: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shd w:val="clear" w:color="auto" w:fill="FFFFFF"/>
          <w:lang w:eastAsia="ru-RU"/>
        </w:rPr>
      </w:pPr>
      <w:r w:rsidRPr="000070A3"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shd w:val="clear" w:color="auto" w:fill="FFFFFF"/>
          <w:lang w:eastAsia="ru-RU"/>
        </w:rPr>
        <w:t>" Формирование познавательного интереса у учащихся на уроках</w:t>
      </w:r>
      <w:r w:rsidRPr="000070A3"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lang w:eastAsia="ru-RU"/>
        </w:rPr>
        <w:t> </w:t>
      </w:r>
      <w:hyperlink r:id="rId4" w:tgtFrame="_blank" w:history="1">
        <w:r w:rsidRPr="000070A3">
          <w:rPr>
            <w:rFonts w:ascii="Times New Roman" w:eastAsia="Times New Roman" w:hAnsi="Times New Roman" w:cs="Times New Roman"/>
            <w:b/>
            <w:bCs/>
            <w:color w:val="000000" w:themeColor="text1"/>
            <w:sz w:val="48"/>
            <w:szCs w:val="48"/>
            <w:lang w:eastAsia="ru-RU"/>
          </w:rPr>
          <w:t>математики</w:t>
        </w:r>
      </w:hyperlink>
      <w:r w:rsidRPr="000070A3"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lang w:eastAsia="ru-RU"/>
        </w:rPr>
        <w:t> </w:t>
      </w:r>
      <w:r w:rsidRPr="000070A3"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shd w:val="clear" w:color="auto" w:fill="FFFFFF"/>
          <w:lang w:eastAsia="ru-RU"/>
        </w:rPr>
        <w:t>"</w:t>
      </w: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shd w:val="clear" w:color="auto" w:fill="FFFFFF"/>
          <w:lang w:eastAsia="ru-RU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shd w:val="clear" w:color="auto" w:fill="FFFFFF"/>
          <w:lang w:eastAsia="ru-RU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  <w:t>у</w:t>
      </w:r>
      <w:r w:rsidRPr="000070A3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  <w:t>чителя математики: Бондаревой И. В.</w:t>
      </w: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</w:pPr>
    </w:p>
    <w:p w:rsidR="000070A3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</w:pPr>
    </w:p>
    <w:p w:rsidR="000070A3" w:rsidRPr="000070A3" w:rsidRDefault="00340861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  <w:t>201</w:t>
      </w:r>
      <w:r w:rsidRPr="00340861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  <w:t>7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  <w:t>/201</w:t>
      </w:r>
      <w:r w:rsidRPr="00340861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  <w:t>8</w:t>
      </w:r>
      <w:r w:rsidR="000070A3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  <w:t xml:space="preserve"> </w:t>
      </w:r>
      <w:proofErr w:type="spellStart"/>
      <w:r w:rsidR="000070A3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  <w:t>уч</w:t>
      </w:r>
      <w:proofErr w:type="gramStart"/>
      <w:r w:rsidR="000070A3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  <w:t>.г</w:t>
      </w:r>
      <w:proofErr w:type="gramEnd"/>
      <w:r w:rsidR="000070A3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shd w:val="clear" w:color="auto" w:fill="FFFFFF"/>
          <w:lang w:eastAsia="ru-RU"/>
        </w:rPr>
        <w:t>од</w:t>
      </w:r>
      <w:proofErr w:type="spellEnd"/>
    </w:p>
    <w:p w:rsidR="000070A3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Работа над темой начата в 2016 году, то ест</w:t>
      </w:r>
      <w:r w:rsidR="003408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ь работаю по данной теме второй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год.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788"/>
      </w:tblGrid>
      <w:tr w:rsidR="000070A3" w:rsidRPr="00DA4C42" w:rsidTr="002668C3">
        <w:trPr>
          <w:tblCellSpacing w:w="0" w:type="dxa"/>
          <w:jc w:val="center"/>
        </w:trPr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70A3" w:rsidRPr="00DA4C42" w:rsidRDefault="000070A3" w:rsidP="00266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A4C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Содержание работы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 плану на 2016/2017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год</w:t>
            </w:r>
          </w:p>
        </w:tc>
      </w:tr>
      <w:tr w:rsidR="000070A3" w:rsidRPr="00DA4C42" w:rsidTr="002668C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70A3" w:rsidRPr="00DA4C42" w:rsidRDefault="000070A3" w:rsidP="00266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1.Изучение информации</w:t>
            </w:r>
            <w:r w:rsidRPr="00DA4C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 проблеме и имеющегося опыта</w:t>
            </w:r>
          </w:p>
        </w:tc>
      </w:tr>
      <w:tr w:rsidR="000070A3" w:rsidRPr="00DA4C42" w:rsidTr="002668C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70A3" w:rsidRPr="00DA4C42" w:rsidRDefault="000070A3" w:rsidP="00266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 w:rsidRPr="00DA4C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.Определение целей и задач темы.</w:t>
            </w:r>
          </w:p>
          <w:p w:rsidR="000070A3" w:rsidRPr="00DA4C42" w:rsidRDefault="000070A3" w:rsidP="00266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  <w:r w:rsidRPr="00DA4C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.Разработка системы мер, направленных на решение проблемы.</w:t>
            </w:r>
          </w:p>
          <w:p w:rsidR="000070A3" w:rsidRPr="00DA4C42" w:rsidRDefault="000070A3" w:rsidP="00266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  <w:r w:rsidRPr="00DA4C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.Прогнозирование результатов.</w:t>
            </w:r>
          </w:p>
        </w:tc>
      </w:tr>
    </w:tbl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Цели: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·   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обеспечить программирование своей деятельности, творческой рефлексии, генерирование идей, воплощение творческого замысла,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·   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использовать ИКТ на уроке и во внеурочной деятельности для повышения мотивации к предмету и качества образования,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·   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развить учебно-познавательную компетенцию учащихся через совершенствование  общих и специальных учебных умений,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·   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ознакомить учащихся со способами самостоятельной работы  в изучении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hyperlink r:id="rId5" w:tgtFrame="_blank" w:history="1">
        <w:r w:rsidRPr="008C6A07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математики</w:t>
        </w:r>
      </w:hyperlink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·   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способность учащихся к творческому саморазвитию, к творческой деятельности.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продолжение внедрения инновационных технологий, методик в преподавание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математики, повышая тем самым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научно-теоретический уровень в области теории и методики преподавания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hyperlink r:id="rId6" w:tgtFrame="_blank" w:history="1">
        <w:r w:rsidRPr="008C6A07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математики</w:t>
        </w:r>
      </w:hyperlink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изучение психологических и возрастных особенностей школьников,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проведение  целенаправленной работы с одарёнными детьми,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условий: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·  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проявления творческих  способностей учащихся на уроках,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·  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развития таких качеств, как ответственность и самостоятельность в приобретении необходимых знаний по предмету.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разработка и внедрение в практику образовательной деятельности рабочих   программ по преподаваемым предметам с применением ИКТ,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разработка методических рекомендаций, дидактических материалов в рамках реализуемой инновации;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Ожидаемые результаты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·  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повышение успеваемости и уровня </w:t>
      </w:r>
      <w:proofErr w:type="spellStart"/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обученности</w:t>
      </w:r>
      <w:proofErr w:type="spellEnd"/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учащихся, мотивации к изучению предмета,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·  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разработка, рабочих программ, сценариев внеклассных мероприятий с применением ИКТ,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·  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разработка и апробирование дидактических материалов, тестов, наглядностей, создание </w:t>
      </w:r>
      <w:proofErr w:type="gramStart"/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электронного</w:t>
      </w:r>
      <w:proofErr w:type="gramEnd"/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комплектов педагогических разработок;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·  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разработка и проведение открытых уроков, мастер-классов, обобщение опыта по исследуемой теме,</w:t>
      </w:r>
    </w:p>
    <w:p w:rsidR="000070A3" w:rsidRPr="00DA4C42" w:rsidRDefault="000070A3" w:rsidP="00007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·      </w:t>
      </w:r>
      <w:r w:rsidRPr="008C6A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доклады, выступления на заседаниях МО, участие в конкурсах и конференциях  с  </w:t>
      </w:r>
      <w:proofErr w:type="spellStart"/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самообобщением</w:t>
      </w:r>
      <w:proofErr w:type="spellEnd"/>
      <w:r w:rsidRPr="00DA4C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опыта.</w:t>
      </w:r>
    </w:p>
    <w:p w:rsidR="0091700B" w:rsidRDefault="0091700B"/>
    <w:p w:rsidR="000070A3" w:rsidRPr="00CC489F" w:rsidRDefault="000070A3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Эффективность процесса обучения математике в наше время определяется многими факторами, но главная роль принадлежит учителю.</w:t>
      </w:r>
    </w:p>
    <w:p w:rsidR="000070A3" w:rsidRPr="00CC489F" w:rsidRDefault="000070A3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Его задача, прежде всего, воспитать активно мыслящую личность. От мастерства учителя, его умения управлять процессом формирования знаний учащихся, развитием их мышления во многом зависит, сможет ли ученик творчески подойти к изучаемому материалу.</w:t>
      </w:r>
    </w:p>
    <w:p w:rsidR="000070A3" w:rsidRPr="00CC489F" w:rsidRDefault="000070A3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Однажды известного физика Альберта Эйнштейна спросили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: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“Как делаются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открытия?” Эйнштейн ответил: “А так: все знают, что вот этого нельзя.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 вдруг появляется такой человек, который не знает, что этого нельзя. Он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 делает открытие”. Конечно, это была лишь шутка. Но все же, вероятно,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Эйнштейн вкладывал в нее глубокий смысл. Может быть, он 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намекал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 том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числе и на собственное открытие более правильной и точной картины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мироздания, изложенное им в знаменитой теории относительности. Может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быть, он из озорства гения высказал серьезную мысль в шутливой форме.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Дело не в том, чтобы “не знать”. Знать надо! А дело в том, чтобы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“сомневаться”, не брать на веру все, чему учили деды. И вдруг появляется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человек, которого не останавливает инерция привычных представлений. Вот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он и делает открытие.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В настоящее время исследования ученых убедительно показали, что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возможности людей, которых обычно назыв</w:t>
      </w:r>
      <w:r w:rsidR="004A114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ают талантливыми, гениальными </w:t>
      </w:r>
      <w:proofErr w:type="gramStart"/>
      <w:r w:rsidR="004A114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–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 аномалия, а норма. Задача заключается лишь в том, чтобы раскрепостить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мышление человека, повысить коэффициент его полезного действия,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наконец, использовать те богатейшие возможности, которые дала ему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природа, и о существовании которых многие подчас и не подозревают.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Поэтому особо остро в последние годы стал вопрос о формировании общих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приемов познавательной деятельности.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    Познавательный интерес – избирательная направленность личности на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предметы и явления окружающие действительность. Эта направленность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характеризуется постоянным стремлением к познанию, к новым, более полным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 глубоким знаниям. Систематически укрепляясь и развиваясь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познавательный 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интерес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становится основой положительного отношения к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учению. Познавательный интерес носит поисковый характер. Под его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влиянием у человека постоянно возникают вопросы, ответы на которые он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сам постоянно и активно ищет. При этом поисковая деятельность школьника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совершается с увлечением, он испытывает эмоциональный подъем, радость от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удачи. Познавательный интерес положительно влияет не только на процесс 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результат деятельности, но и на протекание психических процессов -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мышления, воображения, памяти, внимания, которые под влиянием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познавательного интереса приобретают особую активность и направленность.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    Познавательный интерес - это один из важнейших для нас мотивов учения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школьников. Его действие очень сильно. Под влиянием познавательного интереса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учебная работа даже у слабых учеников протекает более продуктивно.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Познавательный интерес при правильной педагогической организации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деятельности учащихся и систематической и целенаправленной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воспитательной деятельности может и должен стать устойчивой чертой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личности школьника и оказывает сильное влияние на его развитие.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Познавательный интерес выступает перед нами и как сильное средство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обучения. Классическая педагогика прошлого утверждала –</w:t>
      </w:r>
      <w:r w:rsidRPr="004A114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” Смертельный</w:t>
      </w:r>
      <w:r w:rsidRPr="00CC489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грех учителя – быть скучным”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Когда ребенок занимается из-под палки, он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доставляет учителю массу хлопот и огорчений, когда же дети занимаются с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охотой, то дело идет совсем по-другому. Активизация познавательной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деятельности ученика без развития его познавательного интереса не только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трудна, но практически и невозможна. Вот почему в процессе обучения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необходимо систематически возбуждать, развивать и укреплять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познавательный интерес учащихся и как важный мотив учения, и как стойкую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черту личности, и как мощное средство воспитывающего обучения, повышения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его качества.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Познавательный интерес направлен не только на процесс познания, но и на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результат его, а это всегда связано со стремлением к цели, с реализацией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ее, преодолением трудностей, с волевым напряжением и усилием.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Познавательный интерес – не враг волевого усилия, а верный его союзник.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 интерес включены, следовательно, и волевые процессы, способствующие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организации, протеканию и завершению деятельности.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Таким образом, в познавательном интересе своеобразно взаимодействуют все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важнейшие проявления личности.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Спросите у любого первоклассника, собирающегося в школу, хочет ли он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учиться. И как он будет учиться. В ответ вы услышите, что получать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каждый из них намерен только пятерки. Мамы, бабушки, родственники,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отправляя ребенка в школу, тоже желают ему хорошей учебы и отличных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оценок. Первое время сама позиция ученика, желание занять новое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положение в обществе – важный мотив, который определяет готовность,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желание учиться. Но такой мотив недолго сохраняет свою силу.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         К сожалению, приходится наблюдать, что у многих учеников гаснет радостное ожидание учебного дня, проходит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первоначальная тяга к учению.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    Если мы не хотим, чтобы ребенок не стал тяготиться школой, мы должны позаботиться о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пробуждении таких мотивов обучения, которые лежали бы не 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вне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а 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самом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процессе обучения. Иначе говоря,</w:t>
      </w:r>
      <w:r w:rsidRPr="004A114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цель в том, чтобы ребенок учился</w:t>
      </w:r>
      <w:r w:rsidRPr="00CC489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потому, что ему хочется учиться, чтобы он испытывал удовольствие от</w:t>
      </w:r>
      <w:r w:rsidRPr="00CC489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самого учения.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Развитие познавательных способностей:</w:t>
      </w:r>
    </w:p>
    <w:p w:rsidR="004A1141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    Познавательный интерес, как и всякая черта личности и мотив деятельности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школьника, развивается и формируется в деятельности, и прежде всего в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учении.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Формирование познавательных интересов учащихся в обучении может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происходить по двум основным каналам, с одной стороны само содержание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учебных предметов содержит в себе эту возможность, а с другой – путем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определенной организации познавательной деятельности учащихся.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Первое, что является предметом познавательного интереса для школьников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– это новые знания о мире. Вот почему глубоко продуманный отбор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содержания учебного материала, показ богатства, заключенного в научных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знаниях, являются важнейшим звеном формирования интереса к учению.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Каковы же пути осуществления этой задачи?</w:t>
      </w:r>
      <w:r w:rsidRPr="00CC489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           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Прежде всего, интерес возбуждает и подкрепляет такой учебный материал,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который является для учащихся новым, неизвестным, поражает их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воображение, заставляет удивляться.</w:t>
      </w:r>
      <w:r w:rsidRPr="004A114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Удивление - сильный стимул</w:t>
      </w:r>
      <w:r w:rsidRPr="00CC489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познания, его первичный элемент.</w:t>
      </w:r>
      <w:r w:rsidRPr="004A114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Удивляясь, человек как бы стремится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заглянуть вперед. Он находится в состоянии ожидания чего-то нового.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            Ученики испытывают удивление, когда составляя 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задачу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узнают, что одна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сова за год уничтожает тысячу мышей, которые за год способны истребить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тонну зерна, и что сова, живя в среднем 50 лет, сохраняет нам 50 тонн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хлеба. В старших классах удивить детей намного сложней, но тоже возможно. Например, когда ученики делают практическую работу по теме: «Нахождение 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», они удивляются когда узнают, что отношение длины окружности к её диаметру есть постоянное число, примерно равное 3,14.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Но познавательный интерес к учебному материалу не может поддерживаться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все время только яркими фактами, а его привлекательность невозможно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сводить к удивляющему и поражающему воображение. Еще К.Д.Ушинский писал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 том, что предмет, для того чтобы стать интересным, должен быть лишь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отчасти нов, а отчасти знаком. Новое и неожиданное всегда в учебном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материале выступает на фоне уже известного и знакомого. Вот почему для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поддержания познавательного интереса важно учить школьников умению в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знакомом видеть новое.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Такое преподавание подводит к осознанию того, что у обыденных,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повторяющихся явлений окружающего мира множество удивительных сторон, о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которых он сможет узнать на уроках. И то, почему простое колесо, без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которого сейчас не обходится ни один сложный механизм, является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величайшим изобретением.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  Все значительные явления жизни, ставшие обычными для ребенка в силу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своей повторяемости, могут и должны приобрести для него в обучении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неожиданно новое, полное смысла, совсем иное звучание. И это обязательно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явится стимулом интереса ученика к познанию.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    Именно поэтому учителю необходимо переводить школьников со ступени его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чисто житейских, достаточно узких и бедных представлений о мире - на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уровень научных понятий, обобщений, понимания закономерностей.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            Интересу к познанию содействует также показ новейших достижений 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науки.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Сейчас, больше чем когда-либо, необходимо расширять рамки программ,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знакомить учеников с основными направлениями научных поисков,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открытиями.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Далеко не все в учебном материале может быть для учащихся интересно. 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тогда выступает еще один, не менее важный источник познавательного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интереса – сам процесс деятельности. Чтобы возбудить желание учиться,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нужно развивать потребность ученика заниматься познавательной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деятельностью, а это значит, что в самом процессе ее школьник должен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находить привлекательные стороны, что бы сам процесс учения содержал в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себе положительные заряды интереса.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            Путь к нему 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лежит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прежде всего через разнообразную самостоятельную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работу учащихся, организованную в соответствии с особенностью интереса.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Самостоятельная работа.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    Самостоятельное выполнение задания – самый надежный показатель качества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знаний, умений и навыков ученика.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Организация самостоятельной работы – самый трудный момент урока. Дело в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том что к моменту проверки работы всегда находится в классе несколько 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учеников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которые с заданием не успели справиться, а ждать их – значит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терять время. В конечном итоге в классе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образуется группа, которая изо дня в день полностью не справляется с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самостоятельной работой. Как научить ученика работать самостоятельно? Необходимо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использовать подготовительные упражнения, карточки с дифференцированными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заданиями, продуманную последовательность заданий, вариантность,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коммент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ирование заданий и наглядность.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Проблемное обучение.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    Проблемное обучение, а не преподнесение готовых, годных лишь для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заучивания фактов и выводов всегда вызывает неослабевающий интерес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учеников. Такое обучение заставляет искать истину и всем коллективом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находить ее. В проблемном обучении на общее обсуждение ставится вопрос-проблема,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содержащий в себе иногда элемент противоречий, иногда неожиданности.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Проблемное обучение вызывает со стороны учащихся живые споры,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обсуждения. Проблемное обучение вызывает к жизни эмоции учеников,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создается обстановка увлеченности, раздумий, поиска. Это плодотворно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сказывается на отношении школьника к учению.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Для развития познавательных интересов важно усложнение познавательных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задач. Для этого интересно использовать предварительную подготовку к восприятию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нового.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    Например: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Задачи на применение знаний и умений также способствуют развитию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познавательных интересов. С одной стороны эти задачи позволяют ученикам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оперировать знаниями, повседневно убеждаться в их полезности. С другой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стороны, сам процесс оперирования умениями позволяет им делать лестные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для себя заключения о продвижении.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Особенно развивают интерес творческие работы учащихся, которые связаны с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работой воображения, углубленной мысли, с активным оперированием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знаниями и умениями.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Одним из средств формирования познавательного интереса является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занимательность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Элементы занимательности, игра, все необычное,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неожиданное вызывают у детей чувство удивления, живой интерес к процессу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познания, помогают им усвоить любой учебный материал.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 процессе игры на уроке математики учащиеся незаметно для себя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выполняют различные упражнения, где им приходится сравнивать множества,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выполнять арифметические действия, тренироваться в устном счете, решать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задачи. Соревновани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е-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ставит ученика в условия поиска, пробуждает интерес к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победе, а отсюда – стремление быть быстрым, собранным, ловким,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находчивым, уметь четко выполнять задания, соблюдать правила.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 играх, особенно коллективных, формируется и нравственные качества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личности. На своих уроках стараюсь проводить игры и соревнования, но это не всегда возможно по причине нехватки времени и специфики некоторых тем.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Развитию познавательных интересов способствует использование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геометрического материала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Например: на уроках в среднем звене я часто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1) Вывешиваю плакат с рисунком, составленным из геометрических фигур.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Спрашиваю: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Из каких фигур состоит рисунок?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-Какой фигурой представлена определённая часть?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-Измерь и найди площадь этой фигуры, сумму длин ее сторон.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2) Раздаю детям геометрические фигуры и даю задание – составить из данных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фигур домик, елочку, кораблик и т.д.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3) Часто провожу практические работы, в которых дети составляют всевозможные фигуры из данных треугольников и четырёхугольников, а затем все делают правильный вывод о площади, которая не изменяется.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</w:t>
      </w:r>
      <w:r w:rsidRPr="004A114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Задания, направленные на развитие внимания: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Чтобы познавательный интерес постоянно подкреплялся, получал импульсы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для развития, надо использовать средства, вызывающие у ученика ощущение,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сознание собственного роста.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Составь план ответа, задай вопрос товарищу, проанализируй ответ и оцени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его, обобщи сказанное, поищи иной способ решения задачи – эти и многие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другие приемы, побуждающие ученика осмыслить свою деятельность,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неуклонно ведут к формированию стойкого познавательного интереса.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           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процессе учебной деятельности школьн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ика, большую роль, как отмечают 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психологи, играет уровень развития познавательных процессов:</w:t>
      </w:r>
      <w:r w:rsidRPr="004A114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внимания,</w:t>
      </w:r>
      <w:r w:rsidRPr="00CC489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восприятия, наблюдения, воображения, памяти, мышления.</w:t>
      </w:r>
      <w:proofErr w:type="gramEnd"/>
      <w:r w:rsidRPr="004A114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Развитие 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совершенствование познавательных процессов будет более эффективным при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целенаправленной работе в этом направлении, что повлечет за собой 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расширение познавательных возможностей детей.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</w:t>
      </w:r>
      <w:r w:rsidRPr="004A114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Внимание</w:t>
      </w:r>
      <w:r w:rsidRPr="004A114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– это форма организации познавательной деятельности во многом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зависит от степени </w:t>
      </w:r>
      <w:proofErr w:type="spell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сформированности</w:t>
      </w:r>
      <w:proofErr w:type="spell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такого познавательного процесса как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внимание.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 учебный материал включаю содержательно-логические задания,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направленные на развитие различных характеристик внимания: его объема,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устойчивости, умения переключать внимание с одного предмета на другой,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распределять его на различные предметы и виды деятельности.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1) Отыскание ходов в обычных и числовых лабиринтах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2) Пересчет предметов, изображенных неоднократно пересекающимися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контурами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3) Отыскание чисел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4) Быстрее нарисуй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5) Найди, кто спрятался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6) Найди сходство и различие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7)  Прочитай рассыпанные слова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</w:t>
      </w:r>
      <w:r w:rsidRPr="004A114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Задания, направленные на развитие восприятия и воображения.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Восприятие</w:t>
      </w:r>
      <w:r w:rsidRPr="004A114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– это основной познавательный процесс чувственного отражения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действительности, ее предметов и явлений при их непосредственном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действии на органы чувств. Оно является основой мышления и практической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деятельности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как взрослого человека, так и ребенка, основой ориентации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человека в окружающем мире, в обществе. Психологические исследования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показали, что одним из эффективных методов организации восприятия 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воспитания наблюдательности является сравнение. Восприятие при этом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становится более глубоким.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 результате игровой и учебной деятельности восприятие само переходит в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самостоятельную деятельность, в наблюдение.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-Собери разбитый кувшин, вазу, чашки, тарелки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Упражнение Геометрические фигуры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-Упражнение Треугольники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-100-клеточная таблица с графическими изображениями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-Таблица с геометрическими фигурами разной формы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-Таблица с геометрическими фигурами разного размера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-100-клеточная таблица, заполненная цифрами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           Задания, направленные на развитие мышления:</w:t>
      </w:r>
      <w:r w:rsidRPr="00CC489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           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Интеллект человека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.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 первую очередь определяется не суммой накопленных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им знаний, а высоким уровнем логического мышления. Поэтому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необходимо научить детей анализировать, сравнивать 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обобщать информацию, полученную в результате взаимодействия с объектами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 только действител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ьности, но и абстрактного мира.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Ничто так, как математика, не способствует развитию мышления, особенно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логического, так как предметом ее изучения являются отвлеченные понятия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 закономерности, которыми в свою очередь занимается математическая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логика.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Задачи на смекалку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-Задачи шутки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-Числовые фигуры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-Задачи с геометрическим содержанием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-Логические упражнения со словами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-Математические игры и фокусы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-Кроссворды и ребусы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-Комбинаторные задачи</w:t>
      </w:r>
    </w:p>
    <w:p w:rsidR="004A1141" w:rsidRPr="00CC489F" w:rsidRDefault="004A1141" w:rsidP="004A1141">
      <w:pPr>
        <w:shd w:val="clear" w:color="auto" w:fill="FFFFFF" w:themeFill="background1"/>
        <w:spacing w:before="90" w:after="90" w:line="338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           Задания, направленные на развитие памяти:</w:t>
      </w:r>
      <w:r w:rsidRPr="00CC489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Pr="004A114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           Память</w:t>
      </w:r>
      <w:r w:rsidRPr="004A114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является одним из основных свойств личности. Древние греки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считали богиню памяти Мнемозину матерью девяти муз, покровительниц всех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известных наук и искусств. Человек, лишенный памяти, по сути дела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перестает быть человеком. Многие выдающиеся личности обладали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феноменальной памятью. Например, академик А.Ф.Иоффе по памяти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пользовался таблицей логарифмов. Но следует знать и о том, что хорошая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память не всегда гарантирует ее обладателю хороший интеллект. Психолог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Т.Рибо</w:t>
      </w:r>
      <w:proofErr w:type="spell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описал слабоумного мальчика, способного легко запомнить ряды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чисел. И все-таки память – это одно из необходимых условий для развития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интеллектуальных способностей.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У школьников5-6 классов более развита память наглядно образная, чем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смысловая. Они лучше запоминают конкретные предметы, лица, факты, цвета,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события.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Приучая детей к запоминанию логически связанных значений, мы способствуем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развитию их мышления.</w:t>
      </w:r>
      <w:proofErr w:type="gramStart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</w:t>
      </w:r>
      <w:proofErr w:type="gramEnd"/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Запомни математические термины.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-Рисуем по памяти узоры.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-Запомни и воспроизведи рисунки.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-Зрительные диктанты.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-Слуховые диктанты.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            Регулярное использование на уроках математики системы специальных задач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 заданий, направленных на развитие познавательных возможностей и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способностей, расширяет математический кругозор школьников,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способствует математическому развитию, повышает качество математической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подготовленности, позволяет детям более уверенно ориентироваться в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простейших закономерностях окружающей их действительности и активнее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использовать математическ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ие знания в повседневной жизни.</w:t>
      </w:r>
    </w:p>
    <w:p w:rsidR="000070A3" w:rsidRPr="004A1141" w:rsidRDefault="004A1141" w:rsidP="004A114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Мастерство учителя возбуждать, укреплять и развивать познавательные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интересы учащихся в процессе обучения состоит в умении сделать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содержание своего предмета богатым, глубоким, привлекательным, а способы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познавательной деятельности учащихся разнообразными,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творческими,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продуктивными.</w:t>
      </w:r>
      <w:r w:rsidRPr="00CC489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sectPr w:rsidR="000070A3" w:rsidRPr="004A1141" w:rsidSect="00917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70A3"/>
    <w:rsid w:val="000070A3"/>
    <w:rsid w:val="00340861"/>
    <w:rsid w:val="004A1141"/>
    <w:rsid w:val="00552928"/>
    <w:rsid w:val="0091700B"/>
    <w:rsid w:val="00DA4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0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c0012.kokshetau.akmoedu.kz/documents/view/EAD703AD8D41C3FB/?p=" TargetMode="External"/><Relationship Id="rId5" Type="http://schemas.openxmlformats.org/officeDocument/2006/relationships/hyperlink" Target="http://sc0012.kokshetau.akmoedu.kz/documents/view/EAD703AD8D41C3FB/?p=" TargetMode="External"/><Relationship Id="rId4" Type="http://schemas.openxmlformats.org/officeDocument/2006/relationships/hyperlink" Target="http://sc0012.kokshetau.akmoedu.kz/documents/view/EAD703AD8D41C3FB/?p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3080</Words>
  <Characters>17558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SPecialiST</cp:lastModifiedBy>
  <cp:revision>4</cp:revision>
  <cp:lastPrinted>2017-05-11T19:45:00Z</cp:lastPrinted>
  <dcterms:created xsi:type="dcterms:W3CDTF">2017-05-11T19:17:00Z</dcterms:created>
  <dcterms:modified xsi:type="dcterms:W3CDTF">2018-05-28T05:04:00Z</dcterms:modified>
</cp:coreProperties>
</file>