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4C" w:rsidRPr="00A86A4C" w:rsidRDefault="00A86A4C" w:rsidP="00A86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Конспект занятия</w:t>
      </w:r>
    </w:p>
    <w:p w:rsidR="00A86A4C" w:rsidRPr="00A86A4C" w:rsidRDefault="00A86A4C" w:rsidP="00A86A4C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86A4C">
        <w:rPr>
          <w:b/>
          <w:color w:val="000000"/>
          <w:sz w:val="32"/>
          <w:szCs w:val="32"/>
        </w:rPr>
        <w:t>«Путешествие в страну настроения»</w:t>
      </w:r>
    </w:p>
    <w:p w:rsidR="00A86A4C" w:rsidRPr="00A86A4C" w:rsidRDefault="00A86A4C" w:rsidP="00A86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Возраст детей: 6-7 лет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Программное содержание: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Образовательные задачи: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1. Закрепить у детей знания об основных эмоциях: радость, удивление, страх, гнев.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2.Учить распознавать эмоциональные проявления по различным признакам: мимика, пантомимика, голос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Развивающие задачи: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1. Развивать творческие способности и воображение в процессе игрового общения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2. Развивать  выразительность речи и движений.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Коррекционные задачи: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86A4C">
        <w:rPr>
          <w:color w:val="000000"/>
          <w:sz w:val="28"/>
          <w:szCs w:val="22"/>
        </w:rPr>
        <w:t>Обогащать и активизировать словарь детей за счёт слов, обозначающие различные эмоции: «радость», «грусть», «печаль», «удивление», «страх», «испуг», «обрадоваться», «разозлиться», «испуганный», «сердитый».</w:t>
      </w:r>
      <w:proofErr w:type="gramEnd"/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Воспитательные задачи: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1. Способствовать обогащению эмоциональной сферы детей.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2. Способствовать открытому проявлению эмоций и чувств различными социально приемлемыми способами (физическими, словесными, творческими).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Материал:</w:t>
      </w:r>
    </w:p>
    <w:p w:rsidR="00A86A4C" w:rsidRPr="00A86A4C" w:rsidRDefault="00A86A4C" w:rsidP="00A86A4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86A4C">
        <w:rPr>
          <w:color w:val="000000"/>
          <w:sz w:val="28"/>
          <w:szCs w:val="22"/>
        </w:rPr>
        <w:t>Колокольчик, иллюстрации эпизодов сказки, мольбер</w:t>
      </w:r>
      <w:proofErr w:type="gramStart"/>
      <w:r w:rsidRPr="00A86A4C">
        <w:rPr>
          <w:color w:val="000000"/>
          <w:sz w:val="28"/>
          <w:szCs w:val="22"/>
        </w:rPr>
        <w:t>т-</w:t>
      </w:r>
      <w:proofErr w:type="gramEnd"/>
      <w:r w:rsidRPr="00A86A4C">
        <w:rPr>
          <w:color w:val="000000"/>
          <w:sz w:val="28"/>
          <w:szCs w:val="22"/>
        </w:rPr>
        <w:t xml:space="preserve"> магнит, набор магнитов, большой обруч, магнитофон и аудиокассета с мелодией из кинофильма «Гостья из будущего», предметные картинки с изображением героев сказки. пиктограммы основных эмоций (радость, гнев, удивление, страх, горе), тряпочные куклы-феи с изображением на лице базовых эмоций , набор масок к игре «Маски», бумага, цветные карандаши, маленькие разноцветные кусочки бумаги для салюта, платок для завязывания глаз.  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bCs/>
          <w:color w:val="000000"/>
          <w:sz w:val="28"/>
          <w:szCs w:val="22"/>
        </w:rPr>
        <w:t>Ход занятия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color w:val="000000"/>
          <w:sz w:val="28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Ребята, я рада вас всех видеть! Сегодня я приглашаю вас в кинотеатр, чтобы посмотреть один увлекательный мультфильм. Вставайте в кружок. Вы знаете, что в кинотеатре зрителей приглашают в зал с помощью звонка? Так вот, как только кто-то из вас услышит звук звоночка и своё имя, тот может занимать место у экрана</w:t>
      </w:r>
      <w:proofErr w:type="gramStart"/>
      <w:r w:rsidRPr="00A86A4C">
        <w:rPr>
          <w:color w:val="000000"/>
          <w:sz w:val="28"/>
          <w:szCs w:val="22"/>
        </w:rPr>
        <w:t>.</w:t>
      </w:r>
      <w:proofErr w:type="gramEnd"/>
      <w:r w:rsidRPr="00A86A4C">
        <w:rPr>
          <w:color w:val="000000"/>
          <w:sz w:val="28"/>
          <w:szCs w:val="22"/>
        </w:rPr>
        <w:t xml:space="preserve"> (</w:t>
      </w:r>
      <w:proofErr w:type="gramStart"/>
      <w:r w:rsidRPr="00A86A4C">
        <w:rPr>
          <w:color w:val="000000"/>
          <w:sz w:val="28"/>
          <w:szCs w:val="22"/>
        </w:rPr>
        <w:t>д</w:t>
      </w:r>
      <w:proofErr w:type="gramEnd"/>
      <w:r w:rsidRPr="00A86A4C">
        <w:rPr>
          <w:color w:val="000000"/>
          <w:sz w:val="28"/>
          <w:szCs w:val="22"/>
        </w:rPr>
        <w:t>ети выполняют задание).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На экран последовательно выставляются картинки-эпизоды сказки.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color w:val="000000"/>
          <w:sz w:val="28"/>
          <w:szCs w:val="22"/>
        </w:rPr>
        <w:t xml:space="preserve">. А сейчас я расскажу вам </w:t>
      </w:r>
      <w:proofErr w:type="gramStart"/>
      <w:r w:rsidRPr="00A86A4C">
        <w:rPr>
          <w:color w:val="000000"/>
          <w:sz w:val="28"/>
          <w:szCs w:val="22"/>
        </w:rPr>
        <w:t>сказку про Улыбку</w:t>
      </w:r>
      <w:proofErr w:type="gramEnd"/>
      <w:r w:rsidRPr="00A86A4C">
        <w:rPr>
          <w:color w:val="000000"/>
          <w:sz w:val="28"/>
          <w:szCs w:val="22"/>
        </w:rPr>
        <w:t xml:space="preserve"> и Слёзку.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Жили-были на свете далеко- далеко отсюда две девочки и ничего друг о друге не знали. Одну из них звали Улыбка, а другу</w:t>
      </w:r>
      <w:proofErr w:type="gramStart"/>
      <w:r w:rsidRPr="00A86A4C">
        <w:rPr>
          <w:color w:val="000000"/>
          <w:sz w:val="28"/>
          <w:szCs w:val="22"/>
        </w:rPr>
        <w:t>ю-</w:t>
      </w:r>
      <w:proofErr w:type="gramEnd"/>
      <w:r w:rsidRPr="00A86A4C">
        <w:rPr>
          <w:color w:val="000000"/>
          <w:sz w:val="28"/>
          <w:szCs w:val="22"/>
        </w:rPr>
        <w:t xml:space="preserve"> Слёзка. Улыбка была доброй, весёлой девочкой, и всё её радовало: Солнышко, дождик. Слёзку же всё обижало и огорчало: дожд</w:t>
      </w:r>
      <w:proofErr w:type="gramStart"/>
      <w:r w:rsidRPr="00A86A4C">
        <w:rPr>
          <w:color w:val="000000"/>
          <w:sz w:val="28"/>
          <w:szCs w:val="22"/>
        </w:rPr>
        <w:t>ь-</w:t>
      </w:r>
      <w:proofErr w:type="gramEnd"/>
      <w:r w:rsidRPr="00A86A4C">
        <w:rPr>
          <w:color w:val="000000"/>
          <w:sz w:val="28"/>
          <w:szCs w:val="22"/>
        </w:rPr>
        <w:t xml:space="preserve"> только платье мочит, солнышко- голову печёт. И вот однажды в песочнице возле дома Улыбка увидела Слёзку. Слёзка сидела и плакала, и Улыбке захотелось её успокоить! Она </w:t>
      </w:r>
      <w:proofErr w:type="gramStart"/>
      <w:r w:rsidRPr="00A86A4C">
        <w:rPr>
          <w:color w:val="000000"/>
          <w:sz w:val="28"/>
          <w:szCs w:val="22"/>
        </w:rPr>
        <w:t>спросила</w:t>
      </w:r>
      <w:proofErr w:type="gramEnd"/>
      <w:r w:rsidRPr="00A86A4C">
        <w:rPr>
          <w:color w:val="000000"/>
          <w:sz w:val="28"/>
          <w:szCs w:val="22"/>
        </w:rPr>
        <w:t xml:space="preserve"> почему она плачет и слёзка рассказала свою историю. Жила на свете девочка </w:t>
      </w:r>
      <w:r w:rsidRPr="00A86A4C">
        <w:rPr>
          <w:color w:val="000000"/>
          <w:sz w:val="28"/>
          <w:szCs w:val="22"/>
        </w:rPr>
        <w:lastRenderedPageBreak/>
        <w:t>была она очень добрая, жизнерадостная. И все её любили. Этому завидовала одна злая колдунья, которую звали Чёрная Королева. И вот однажды она явилась к девочке и заколдовала её забрала у неё приветливое настроение….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И вот с тех пор я всё время плачу и забыла как улыбатьс</w:t>
      </w:r>
      <w:proofErr w:type="gramStart"/>
      <w:r w:rsidRPr="00A86A4C">
        <w:rPr>
          <w:color w:val="000000"/>
          <w:sz w:val="28"/>
          <w:szCs w:val="22"/>
        </w:rPr>
        <w:t>я-</w:t>
      </w:r>
      <w:proofErr w:type="gramEnd"/>
      <w:r w:rsidRPr="00A86A4C">
        <w:rPr>
          <w:color w:val="000000"/>
          <w:sz w:val="28"/>
          <w:szCs w:val="22"/>
        </w:rPr>
        <w:t xml:space="preserve"> закончила свой рассказ Слёзка. Очень грустная история, - сказала Улыбка. Я очень хочу тебе помочь, но расколдовать тебя можно, только побыв в стране Настроений и выполнив задание фей.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Ребята, </w:t>
      </w:r>
      <w:proofErr w:type="gramStart"/>
      <w:r w:rsidRPr="00A86A4C">
        <w:rPr>
          <w:color w:val="000000"/>
          <w:sz w:val="28"/>
          <w:szCs w:val="22"/>
        </w:rPr>
        <w:t>может</w:t>
      </w:r>
      <w:proofErr w:type="gramEnd"/>
      <w:r w:rsidRPr="00A86A4C">
        <w:rPr>
          <w:color w:val="000000"/>
          <w:sz w:val="28"/>
          <w:szCs w:val="22"/>
        </w:rPr>
        <w:t xml:space="preserve"> и мы с вами сможем помочь расколдовать Слёзку?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color w:val="000000"/>
          <w:sz w:val="28"/>
          <w:szCs w:val="22"/>
          <w:u w:val="single"/>
        </w:rPr>
        <w:t>Дети:</w:t>
      </w:r>
      <w:r w:rsidRPr="00A86A4C">
        <w:rPr>
          <w:color w:val="000000"/>
          <w:sz w:val="28"/>
          <w:szCs w:val="22"/>
        </w:rPr>
        <w:t xml:space="preserve"> да!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И так, мы отправляемся в путь. Путешествовать мы будем на машине времени, чтобы она начала работать, необходимо приобрести билетики, но заплатить за них нужно не деньгами, а правильным изображением настроения героя сказки. Дети, на карточках-билетиках вы увидите героев сказок, настроения которых нужно будет изобразить. С помощью чего мы показываем настроение? (с помощью выражения лица, движений рук и тела).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6A4C">
        <w:rPr>
          <w:b/>
          <w:color w:val="000000"/>
          <w:sz w:val="28"/>
          <w:szCs w:val="22"/>
          <w:u w:val="single"/>
        </w:rPr>
        <w:t>Задания на карточках:</w:t>
      </w:r>
    </w:p>
    <w:p w:rsidR="00A86A4C" w:rsidRPr="00A86A4C" w:rsidRDefault="00A86A4C" w:rsidP="00A86A4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- Улыбнуться, как весёлый Буратино.</w:t>
      </w:r>
    </w:p>
    <w:p w:rsidR="00A86A4C" w:rsidRPr="00A86A4C" w:rsidRDefault="00A86A4C" w:rsidP="00A86A4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- Рассердиться, как Карабас-</w:t>
      </w:r>
      <w:proofErr w:type="spellStart"/>
      <w:r w:rsidRPr="00A86A4C">
        <w:rPr>
          <w:color w:val="000000"/>
          <w:sz w:val="28"/>
          <w:szCs w:val="22"/>
        </w:rPr>
        <w:t>Барабас</w:t>
      </w:r>
      <w:proofErr w:type="spellEnd"/>
      <w:r w:rsidRPr="00A86A4C">
        <w:rPr>
          <w:color w:val="000000"/>
          <w:sz w:val="28"/>
          <w:szCs w:val="22"/>
        </w:rPr>
        <w:t xml:space="preserve"> и т.д.</w:t>
      </w:r>
    </w:p>
    <w:p w:rsidR="00A86A4C" w:rsidRDefault="00A86A4C" w:rsidP="00A86A4C">
      <w:pPr>
        <w:shd w:val="clear" w:color="auto" w:fill="FFFFFF"/>
        <w:jc w:val="both"/>
        <w:rPr>
          <w:color w:val="000000"/>
          <w:sz w:val="28"/>
          <w:szCs w:val="22"/>
        </w:rPr>
      </w:pPr>
      <w:r w:rsidRPr="00A86A4C">
        <w:rPr>
          <w:color w:val="000000"/>
          <w:sz w:val="28"/>
          <w:szCs w:val="22"/>
        </w:rPr>
        <w:t xml:space="preserve">  </w:t>
      </w:r>
      <w:r>
        <w:rPr>
          <w:color w:val="000000"/>
          <w:sz w:val="28"/>
          <w:szCs w:val="22"/>
        </w:rPr>
        <w:tab/>
      </w:r>
      <w:r w:rsidRPr="00A86A4C">
        <w:rPr>
          <w:b/>
          <w:color w:val="000000"/>
          <w:sz w:val="28"/>
          <w:szCs w:val="22"/>
          <w:u w:val="single"/>
        </w:rPr>
        <w:t> </w:t>
      </w: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Ребята, вы правильно выполнили задание, и машина времени готова к работе</w:t>
      </w:r>
      <w:proofErr w:type="gramStart"/>
      <w:r w:rsidRPr="00A86A4C">
        <w:rPr>
          <w:color w:val="000000"/>
          <w:sz w:val="28"/>
          <w:szCs w:val="22"/>
        </w:rPr>
        <w:t>.</w:t>
      </w:r>
      <w:proofErr w:type="gramEnd"/>
      <w:r w:rsidRPr="00A86A4C">
        <w:rPr>
          <w:color w:val="000000"/>
          <w:sz w:val="28"/>
          <w:szCs w:val="22"/>
        </w:rPr>
        <w:t xml:space="preserve"> (</w:t>
      </w:r>
      <w:proofErr w:type="gramStart"/>
      <w:r w:rsidRPr="00A86A4C">
        <w:rPr>
          <w:color w:val="000000"/>
          <w:sz w:val="28"/>
          <w:szCs w:val="22"/>
        </w:rPr>
        <w:t>д</w:t>
      </w:r>
      <w:proofErr w:type="gramEnd"/>
      <w:r w:rsidRPr="00A86A4C">
        <w:rPr>
          <w:color w:val="000000"/>
          <w:sz w:val="28"/>
          <w:szCs w:val="22"/>
        </w:rPr>
        <w:t xml:space="preserve">ети вместе с педагогом </w:t>
      </w:r>
      <w:r>
        <w:rPr>
          <w:color w:val="000000"/>
          <w:sz w:val="28"/>
          <w:szCs w:val="22"/>
        </w:rPr>
        <w:t>встают в центр большого обруча.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6A4C">
        <w:rPr>
          <w:b/>
          <w:color w:val="000000"/>
          <w:sz w:val="28"/>
          <w:szCs w:val="22"/>
          <w:u w:val="single"/>
        </w:rPr>
        <w:t>Звучит музыка из кинофильма «Гостья из будущего»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 xml:space="preserve">Итак, мы </w:t>
      </w:r>
      <w:proofErr w:type="gramStart"/>
      <w:r w:rsidRPr="00A86A4C">
        <w:rPr>
          <w:color w:val="000000"/>
          <w:sz w:val="28"/>
          <w:szCs w:val="22"/>
        </w:rPr>
        <w:t>в</w:t>
      </w:r>
      <w:proofErr w:type="gramEnd"/>
      <w:r w:rsidRPr="00A86A4C">
        <w:rPr>
          <w:color w:val="000000"/>
          <w:sz w:val="28"/>
          <w:szCs w:val="22"/>
        </w:rPr>
        <w:t xml:space="preserve"> </w:t>
      </w:r>
      <w:proofErr w:type="gramStart"/>
      <w:r w:rsidRPr="00A86A4C">
        <w:rPr>
          <w:color w:val="000000"/>
          <w:sz w:val="28"/>
          <w:szCs w:val="22"/>
        </w:rPr>
        <w:t>с</w:t>
      </w:r>
      <w:proofErr w:type="gramEnd"/>
      <w:r w:rsidRPr="00A86A4C">
        <w:rPr>
          <w:color w:val="000000"/>
          <w:sz w:val="28"/>
          <w:szCs w:val="22"/>
        </w:rPr>
        <w:t xml:space="preserve"> вами перенеслись в страну Настроений, где нас будут встречать Феи, задания которых надо выполнить. А вот и первая Фея. Какое у неё настроение?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color w:val="000000"/>
          <w:sz w:val="28"/>
          <w:szCs w:val="22"/>
          <w:u w:val="single"/>
        </w:rPr>
        <w:t>Дети</w:t>
      </w:r>
      <w:r w:rsidRPr="00A86A4C">
        <w:rPr>
          <w:color w:val="000000"/>
          <w:sz w:val="28"/>
          <w:szCs w:val="22"/>
        </w:rPr>
        <w:t>: Злое, сердитое.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Да это фея злости. Давайте посмотрим, какое задание она приготовила для нас.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6A4C">
        <w:rPr>
          <w:b/>
          <w:color w:val="000000"/>
          <w:sz w:val="28"/>
          <w:szCs w:val="22"/>
          <w:u w:val="single"/>
        </w:rPr>
        <w:t>Игр</w:t>
      </w:r>
      <w:proofErr w:type="gramStart"/>
      <w:r w:rsidRPr="00A86A4C">
        <w:rPr>
          <w:b/>
          <w:color w:val="000000"/>
          <w:sz w:val="28"/>
          <w:szCs w:val="22"/>
          <w:u w:val="single"/>
        </w:rPr>
        <w:t>а-</w:t>
      </w:r>
      <w:proofErr w:type="gramEnd"/>
      <w:r w:rsidRPr="00A86A4C">
        <w:rPr>
          <w:b/>
          <w:color w:val="000000"/>
          <w:sz w:val="28"/>
          <w:szCs w:val="22"/>
          <w:u w:val="single"/>
        </w:rPr>
        <w:t xml:space="preserve"> загадка «Маски»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color w:val="000000"/>
          <w:sz w:val="28"/>
          <w:szCs w:val="22"/>
        </w:rPr>
      </w:pPr>
      <w:r w:rsidRPr="00A86A4C">
        <w:rPr>
          <w:color w:val="000000"/>
          <w:sz w:val="28"/>
          <w:szCs w:val="22"/>
        </w:rPr>
        <w:t>На одного из детей, который встанет перед остальными, я надену маску с настроением, но он не будет знать, что это за маска. Чтобы догадаться, какое настроение у маски, нужно у кого-то из детей спросить об особенностях положения бровей, рта, глаз. Когда настроение будет угадано, водящим становится тот ребёнок, который отвечал на вопросы.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Мы отправляемся ко второй Фее. Эта Фея Страха. Какое же задание она нам предложила?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6A4C">
        <w:rPr>
          <w:b/>
          <w:color w:val="000000"/>
          <w:sz w:val="28"/>
          <w:szCs w:val="22"/>
          <w:u w:val="single"/>
        </w:rPr>
        <w:t>Игра « Театр»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На этой станции один из вас будет изображать с помощью мимики какое-то настроение, но при этом часть его лица будет скрыта. Остальным ребятам нужно догадаться, какое настроение было загадано.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А теперь мы отправляемся в гости к Фее Радости. Вот задани</w:t>
      </w:r>
      <w:proofErr w:type="gramStart"/>
      <w:r w:rsidRPr="00A86A4C">
        <w:rPr>
          <w:color w:val="000000"/>
          <w:sz w:val="28"/>
          <w:szCs w:val="22"/>
        </w:rPr>
        <w:t>е-</w:t>
      </w:r>
      <w:proofErr w:type="gramEnd"/>
      <w:r w:rsidRPr="00A86A4C">
        <w:rPr>
          <w:color w:val="000000"/>
          <w:sz w:val="28"/>
          <w:szCs w:val="22"/>
        </w:rPr>
        <w:t xml:space="preserve"> устроить салют радости. Но сначала для него необходимо выбрать материал. На какой цвет похожа радость? (на оранжевый, жёлтый). Поэтому именно эти цвет</w:t>
      </w:r>
      <w:r>
        <w:rPr>
          <w:color w:val="000000"/>
          <w:sz w:val="28"/>
          <w:szCs w:val="22"/>
        </w:rPr>
        <w:t>а мы возьмём для нашего салют</w:t>
      </w:r>
      <w:proofErr w:type="gramStart"/>
      <w:r>
        <w:rPr>
          <w:color w:val="000000"/>
          <w:sz w:val="28"/>
          <w:szCs w:val="22"/>
        </w:rPr>
        <w:t>а</w:t>
      </w:r>
      <w:r w:rsidRPr="00A86A4C">
        <w:rPr>
          <w:color w:val="000000"/>
          <w:sz w:val="28"/>
          <w:szCs w:val="22"/>
        </w:rPr>
        <w:t>(</w:t>
      </w:r>
      <w:proofErr w:type="gramEnd"/>
      <w:r w:rsidRPr="00A86A4C">
        <w:rPr>
          <w:color w:val="000000"/>
          <w:sz w:val="28"/>
          <w:szCs w:val="22"/>
        </w:rPr>
        <w:t>каждый ребёнок берёт кусочки бумаги).</w:t>
      </w:r>
      <w:r>
        <w:rPr>
          <w:color w:val="000000"/>
          <w:sz w:val="28"/>
          <w:szCs w:val="22"/>
        </w:rPr>
        <w:t xml:space="preserve"> </w:t>
      </w:r>
      <w:r w:rsidRPr="00A86A4C">
        <w:rPr>
          <w:color w:val="000000"/>
          <w:sz w:val="28"/>
          <w:szCs w:val="22"/>
        </w:rPr>
        <w:t xml:space="preserve">Какой красивый салют у нас получился! А какое настроение у вас </w:t>
      </w:r>
      <w:r w:rsidRPr="00A86A4C">
        <w:rPr>
          <w:color w:val="000000"/>
          <w:sz w:val="28"/>
          <w:szCs w:val="22"/>
        </w:rPr>
        <w:lastRenderedPageBreak/>
        <w:t xml:space="preserve">при этом было? (радостное). Такое же настроение стало и у нашей Слёзки. </w:t>
      </w:r>
      <w:proofErr w:type="gramStart"/>
      <w:r w:rsidRPr="00A86A4C">
        <w:rPr>
          <w:color w:val="000000"/>
          <w:sz w:val="28"/>
          <w:szCs w:val="22"/>
        </w:rPr>
        <w:t>Ну</w:t>
      </w:r>
      <w:proofErr w:type="gramEnd"/>
      <w:r w:rsidRPr="00A86A4C">
        <w:rPr>
          <w:color w:val="000000"/>
          <w:sz w:val="28"/>
          <w:szCs w:val="22"/>
        </w:rPr>
        <w:t xml:space="preserve"> вот мы и расколдовали нашу Слёзку. А на прощанье давайте сделаем Феям подаро</w:t>
      </w:r>
      <w:proofErr w:type="gramStart"/>
      <w:r w:rsidRPr="00A86A4C">
        <w:rPr>
          <w:color w:val="000000"/>
          <w:sz w:val="28"/>
          <w:szCs w:val="22"/>
        </w:rPr>
        <w:t>к-</w:t>
      </w:r>
      <w:proofErr w:type="gramEnd"/>
      <w:r w:rsidRPr="00A86A4C">
        <w:rPr>
          <w:color w:val="000000"/>
          <w:sz w:val="28"/>
          <w:szCs w:val="22"/>
        </w:rPr>
        <w:t xml:space="preserve"> нарисуем их портреты.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86A4C">
        <w:rPr>
          <w:b/>
          <w:color w:val="000000"/>
          <w:sz w:val="28"/>
          <w:szCs w:val="22"/>
          <w:u w:val="single"/>
        </w:rPr>
        <w:t>Восп</w:t>
      </w:r>
      <w:proofErr w:type="spellEnd"/>
      <w:r w:rsidRPr="00A86A4C">
        <w:rPr>
          <w:b/>
          <w:color w:val="000000"/>
          <w:sz w:val="28"/>
          <w:szCs w:val="22"/>
          <w:u w:val="single"/>
        </w:rPr>
        <w:t>:</w:t>
      </w:r>
      <w:r w:rsidRPr="00A86A4C">
        <w:rPr>
          <w:color w:val="000000"/>
          <w:sz w:val="28"/>
          <w:szCs w:val="22"/>
        </w:rPr>
        <w:t xml:space="preserve"> А сейчас мы прощаемся со страной Настроений и на ма</w:t>
      </w:r>
      <w:r>
        <w:rPr>
          <w:color w:val="000000"/>
          <w:sz w:val="28"/>
          <w:szCs w:val="22"/>
        </w:rPr>
        <w:t>шине времени возвращаемся домой</w:t>
      </w:r>
      <w:r w:rsidRPr="00A86A4C">
        <w:rPr>
          <w:color w:val="000000"/>
          <w:sz w:val="28"/>
          <w:szCs w:val="22"/>
        </w:rPr>
        <w:t xml:space="preserve"> (дети вместе с педагогом </w:t>
      </w:r>
      <w:r>
        <w:rPr>
          <w:color w:val="000000"/>
          <w:sz w:val="28"/>
          <w:szCs w:val="22"/>
        </w:rPr>
        <w:t>встают в центр большого обруча, з</w:t>
      </w:r>
      <w:r w:rsidRPr="00A86A4C">
        <w:rPr>
          <w:color w:val="000000"/>
          <w:sz w:val="28"/>
          <w:szCs w:val="22"/>
        </w:rPr>
        <w:t>вучит музыка из кинофильма «Гостья из будущего»)</w:t>
      </w:r>
      <w:r>
        <w:rPr>
          <w:color w:val="000000"/>
          <w:sz w:val="28"/>
          <w:szCs w:val="22"/>
        </w:rPr>
        <w:t>.</w:t>
      </w:r>
    </w:p>
    <w:p w:rsidR="00A86A4C" w:rsidRPr="00A86A4C" w:rsidRDefault="00A86A4C" w:rsidP="00A86A4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b/>
          <w:color w:val="000000"/>
          <w:sz w:val="28"/>
          <w:szCs w:val="22"/>
          <w:u w:val="single"/>
        </w:rPr>
        <w:t>Итог занятия:</w:t>
      </w:r>
      <w:r w:rsidRPr="00A86A4C">
        <w:rPr>
          <w:color w:val="000000"/>
          <w:sz w:val="28"/>
          <w:szCs w:val="22"/>
        </w:rPr>
        <w:t xml:space="preserve"> Наше занятие заканчивается. Кому мы помогали? Что мы для этого делали?</w:t>
      </w:r>
    </w:p>
    <w:p w:rsidR="00A86A4C" w:rsidRPr="00A86A4C" w:rsidRDefault="00A86A4C" w:rsidP="00A86A4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86A4C">
        <w:rPr>
          <w:color w:val="000000"/>
          <w:sz w:val="28"/>
          <w:szCs w:val="22"/>
        </w:rPr>
        <w:t> </w:t>
      </w:r>
      <w:bookmarkStart w:id="0" w:name="_GoBack"/>
      <w:bookmarkEnd w:id="0"/>
    </w:p>
    <w:p w:rsidR="00A86A4C" w:rsidRPr="00A86A4C" w:rsidRDefault="00A86A4C" w:rsidP="00A86A4C">
      <w:pPr>
        <w:spacing w:after="200"/>
        <w:jc w:val="both"/>
        <w:rPr>
          <w:rFonts w:eastAsia="Calibri"/>
          <w:b/>
          <w:lang w:eastAsia="en-US"/>
        </w:rPr>
      </w:pPr>
    </w:p>
    <w:p w:rsidR="00EE304C" w:rsidRDefault="00EE304C" w:rsidP="00A86A4C">
      <w:pPr>
        <w:jc w:val="both"/>
      </w:pPr>
    </w:p>
    <w:sectPr w:rsidR="00EE304C" w:rsidSect="00AB49A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0B" w:rsidRDefault="0011300B" w:rsidP="00A86A4C">
      <w:r>
        <w:separator/>
      </w:r>
    </w:p>
  </w:endnote>
  <w:endnote w:type="continuationSeparator" w:id="0">
    <w:p w:rsidR="0011300B" w:rsidRDefault="0011300B" w:rsidP="00A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448"/>
      <w:docPartObj>
        <w:docPartGallery w:val="Page Numbers (Bottom of Page)"/>
        <w:docPartUnique/>
      </w:docPartObj>
    </w:sdtPr>
    <w:sdtEndPr/>
    <w:sdtContent>
      <w:p w:rsidR="00304DF2" w:rsidRDefault="0011300B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4DF2" w:rsidRDefault="0011300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0B" w:rsidRDefault="0011300B" w:rsidP="00A86A4C">
      <w:r>
        <w:separator/>
      </w:r>
    </w:p>
  </w:footnote>
  <w:footnote w:type="continuationSeparator" w:id="0">
    <w:p w:rsidR="0011300B" w:rsidRDefault="0011300B" w:rsidP="00A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9"/>
    <w:rsid w:val="0011300B"/>
    <w:rsid w:val="00A86A4C"/>
    <w:rsid w:val="00B32519"/>
    <w:rsid w:val="00E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86A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A86A4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A86A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10"/>
    <w:uiPriority w:val="99"/>
    <w:rsid w:val="00A86A4C"/>
  </w:style>
  <w:style w:type="paragraph" w:styleId="a3">
    <w:name w:val="header"/>
    <w:basedOn w:val="a"/>
    <w:link w:val="11"/>
    <w:rsid w:val="00A86A4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rsid w:val="00A86A4C"/>
    <w:rPr>
      <w:sz w:val="24"/>
      <w:szCs w:val="24"/>
    </w:rPr>
  </w:style>
  <w:style w:type="paragraph" w:styleId="a5">
    <w:name w:val="footer"/>
    <w:basedOn w:val="a"/>
    <w:link w:val="12"/>
    <w:rsid w:val="00A86A4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rsid w:val="00A86A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86A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A86A4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A86A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10"/>
    <w:uiPriority w:val="99"/>
    <w:rsid w:val="00A86A4C"/>
  </w:style>
  <w:style w:type="paragraph" w:styleId="a3">
    <w:name w:val="header"/>
    <w:basedOn w:val="a"/>
    <w:link w:val="11"/>
    <w:rsid w:val="00A86A4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rsid w:val="00A86A4C"/>
    <w:rPr>
      <w:sz w:val="24"/>
      <w:szCs w:val="24"/>
    </w:rPr>
  </w:style>
  <w:style w:type="paragraph" w:styleId="a5">
    <w:name w:val="footer"/>
    <w:basedOn w:val="a"/>
    <w:link w:val="12"/>
    <w:rsid w:val="00A86A4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rsid w:val="00A86A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2016-12-13T15:59:00Z</dcterms:created>
  <dcterms:modified xsi:type="dcterms:W3CDTF">2016-12-13T16:07:00Z</dcterms:modified>
</cp:coreProperties>
</file>