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3" w:rsidRDefault="00C73843" w:rsidP="00ED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для воспитателей 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Интегрированные занятия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ИЗО с использованием компьютерных технологий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Дети должны жить в мире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красоты, игры, сказки, музыки,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рисунка, фантазии, творчества.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Дошкольник в своём эстетическом развитии проходит путь от элементарного наглядн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 В связи с этим в своих занятиях я стараюсь как можно чаще использовать мультимедиа, ведь благодаря новейшим технологиям нам воспитателям удаётся многое показать. Ведь если мы возьмём художественные произведения, то ребёнок их воспринимает на слух, а увидеть не может.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Посмотрите, как живёт сейчас ребёнок, в каком мире? Да, нынешние дети – это дети нового поколения, поколения электронного мира. Компьютерные инновации окружает детский мир повсюду: игрушки на пульте управления, игровые приставки, рекламы, сотовые телефоны, планшеты и т. д. оказывают огромное влияние на воспитание и на восприятия окружающего мира. Проводя наблюдения за детьми разного возраста, я увидела, что уже с 4 летнего возраста ребёнок уже может самостоятельно управляться с навыками владения компьютерной технологии. Сегодняшним ребёнком усваивается только та информация, которая ему ближе и легка для восприятия. Поэтому самым востребованным приёмом, является использование компьютерной технологии, что способствует совершенствованию восприятия получаемой информации.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Использование ИКТ в сочетании с интегрированными занятиями, даёт больший результат восприятия материала. Ребёнок концентрирует внимание ни на отдельные эпизоды в занятии, а воспринимает одним большим форматом, то есть целая картина. Если взять любую образовательную область в интегрированных занятиях, то мы получим такую картину: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lastRenderedPageBreak/>
        <w:t>интеграция с другими образовательными областями: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развитие мелкой моторики, развитие детского творчества,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приобщение к различным видам искусства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«Здоровье»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навыков, </w:t>
      </w:r>
      <w:proofErr w:type="spellStart"/>
      <w:r w:rsidRPr="00C7384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C73843">
        <w:rPr>
          <w:rFonts w:ascii="Times New Roman" w:hAnsi="Times New Roman" w:cs="Times New Roman"/>
          <w:sz w:val="28"/>
          <w:szCs w:val="28"/>
        </w:rPr>
        <w:t>,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384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73843">
        <w:rPr>
          <w:rFonts w:ascii="Times New Roman" w:hAnsi="Times New Roman" w:cs="Times New Roman"/>
          <w:sz w:val="28"/>
          <w:szCs w:val="28"/>
        </w:rPr>
        <w:t xml:space="preserve">, формирование начальных представлений о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3843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процесса и результатов продуктивной деятельности,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овладение воспитанниками нормами речи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«Познание»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сенсорное развитие, формирование целостной картины мира,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расширение кругозора в сфере изобразительного искусства,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творчества, формирование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математических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представлений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73843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C73843">
        <w:rPr>
          <w:rFonts w:ascii="Times New Roman" w:hAnsi="Times New Roman" w:cs="Times New Roman"/>
          <w:sz w:val="28"/>
          <w:szCs w:val="28"/>
        </w:rPr>
        <w:t>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 для обогащения содержания области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«Музыка»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использование музыкальных произведений для обогащения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содержания области, развитие детского творчества, приобщение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различным видам искусства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lastRenderedPageBreak/>
        <w:t>«Труд»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 и навыков, воспитание трудолюбия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8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3843">
        <w:rPr>
          <w:rFonts w:ascii="Times New Roman" w:hAnsi="Times New Roman" w:cs="Times New Roman"/>
          <w:sz w:val="28"/>
          <w:szCs w:val="28"/>
        </w:rPr>
        <w:t xml:space="preserve"> всех видах продуктивной деятельности, воспитание ценностного отношения к собственному труду, труду других людей и его результатам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в различных видах продуктивной деятельности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Следовательно, что развитие художественной деятельности затрагивает все области и позволяет всесторонне развивать детей дошкольного возраста. Используя в работе ИКТ, мы приближаем мировосприятие современного ребёнка, так как он больше видит и слышит, чем читает и говорит. Помогает эмоционально и образно подать материал.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Из обилия программ, теорий, технологий и методик я отобрала те, которые смогли бы мне помочь создать интегрированную систему работы, учитывая свои индивидуальные качества и особенности доверенных мне детей.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Вот некоторые варианты применения ИКТ в образовательном процессе: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3843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73843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Интерактивные доски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Использование интернет ресурсов (подбор материала к занятиям);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Обмен опытом, дидактическими материалами и пособиями с ведущими специалистами в области образования по всему миру;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lastRenderedPageBreak/>
        <w:t>Организация итоговых выставок, мероприятий для работы с родителями;</w:t>
      </w:r>
    </w:p>
    <w:p w:rsidR="00ED092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И это лишь часть, то, что богатого и неисчерпаемого материала, для работы с детьми, для повышения интереса к образованию через использование компьютерных технологий.</w:t>
      </w:r>
    </w:p>
    <w:p w:rsidR="00E26538" w:rsidRPr="00C73843" w:rsidRDefault="00ED0928" w:rsidP="00ED0928">
      <w:pPr>
        <w:rPr>
          <w:rFonts w:ascii="Times New Roman" w:hAnsi="Times New Roman" w:cs="Times New Roman"/>
          <w:sz w:val="28"/>
          <w:szCs w:val="28"/>
        </w:rPr>
      </w:pPr>
      <w:r w:rsidRPr="00C73843">
        <w:rPr>
          <w:rFonts w:ascii="Times New Roman" w:hAnsi="Times New Roman" w:cs="Times New Roman"/>
          <w:sz w:val="28"/>
          <w:szCs w:val="28"/>
        </w:rPr>
        <w:t>Таким образом, в сфере изобразительного искусства - ИКТ даёт новые возможности. Передать материал в реальных красках с сопровождением музыкального восприятья – «оживить». Расширять кругозор, вызывает положительный интерес к занятиям.</w:t>
      </w:r>
    </w:p>
    <w:sectPr w:rsidR="00E26538" w:rsidRPr="00C73843" w:rsidSect="00E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28"/>
    <w:rsid w:val="00C73843"/>
    <w:rsid w:val="00E26538"/>
    <w:rsid w:val="00ED0928"/>
    <w:rsid w:val="00F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2016-08-08T06:12:00Z</dcterms:created>
  <dcterms:modified xsi:type="dcterms:W3CDTF">2016-12-12T10:50:00Z</dcterms:modified>
</cp:coreProperties>
</file>