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F6" w:rsidRDefault="008275F6" w:rsidP="00827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F6" w:rsidRPr="008275F6" w:rsidRDefault="008275F6" w:rsidP="008275F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75F6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ИНФОРМАЦИОННО-КОММУНИКАТИВНЫЕ ТЕХНОЛОГИИ В ДОУ</w:t>
      </w:r>
    </w:p>
    <w:p w:rsidR="008275F6" w:rsidRDefault="008275F6" w:rsidP="00BC5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2948940</wp:posOffset>
            </wp:positionH>
            <wp:positionV relativeFrom="margin">
              <wp:posOffset>782320</wp:posOffset>
            </wp:positionV>
            <wp:extent cx="3143250" cy="2084070"/>
            <wp:effectExtent l="19050" t="0" r="0" b="0"/>
            <wp:wrapSquare wrapText="bothSides"/>
            <wp:docPr id="1" name="Рисунок 0" descr="Jlj_S3-Zs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j_S3-ZsC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84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F4BE0" w:rsidRPr="00845995" w:rsidRDefault="008275F6" w:rsidP="00BC5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12B9" w:rsidRPr="00506BB4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 (ИКТ)</w:t>
      </w:r>
      <w:r w:rsidR="005112B9" w:rsidRPr="00845995">
        <w:rPr>
          <w:rFonts w:ascii="Times New Roman" w:hAnsi="Times New Roman" w:cs="Times New Roman"/>
          <w:sz w:val="28"/>
          <w:szCs w:val="28"/>
        </w:rPr>
        <w:t xml:space="preserve"> в детском саду – актуальная проблема современного дошкольного воспитания.</w:t>
      </w:r>
      <w:r w:rsidR="00885FA3" w:rsidRPr="00845995">
        <w:rPr>
          <w:rFonts w:ascii="Times New Roman" w:hAnsi="Times New Roman" w:cs="Times New Roman"/>
          <w:sz w:val="28"/>
          <w:szCs w:val="28"/>
        </w:rPr>
        <w:t xml:space="preserve"> Для чего нужны информационные технологии в ДОУ, как они могут быть применены для пользы детей, родителей и педагогов детского сада?</w:t>
      </w:r>
    </w:p>
    <w:p w:rsidR="00A018A6" w:rsidRPr="00845995" w:rsidRDefault="00A018A6" w:rsidP="00BC51FF">
      <w:pPr>
        <w:jc w:val="both"/>
        <w:rPr>
          <w:rFonts w:ascii="Times New Roman" w:hAnsi="Times New Roman" w:cs="Times New Roman"/>
          <w:sz w:val="28"/>
          <w:szCs w:val="28"/>
        </w:rPr>
      </w:pPr>
      <w:r w:rsidRP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Спектр использования ИКТ в образовательном процессе достаточно широк.</w:t>
      </w:r>
    </w:p>
    <w:p w:rsidR="00E0644F" w:rsidRPr="00845995" w:rsidRDefault="00E0644F" w:rsidP="00BC5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компьютерной техники позв</w:t>
      </w:r>
      <w:r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оляет сделать О</w:t>
      </w:r>
      <w:r w:rsidR="00BC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</w:t>
      </w:r>
      <w:r w:rsidRPr="00E0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привлекательным и по-</w:t>
      </w:r>
      <w:r w:rsidR="00A018A6"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современным, решать познавательные и творческие задачи с опорой на</w:t>
      </w:r>
      <w:r w:rsidR="00A018A6"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наглядность.</w:t>
      </w:r>
    </w:p>
    <w:p w:rsidR="00A018A6" w:rsidRPr="00845995" w:rsidRDefault="00E0644F" w:rsidP="00BC51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компьютерных технологий в образовательном процессе позволяет: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="00BC51FF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возможности педагога;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повысить качество образования детей;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повысить качество демонстрационных материалов-иллюстраций;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использовать показ видеофрагментов;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экономить время на занятиях за счет высокой скорости обновления дидактического материала;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развивать творческие способности детей;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компактно хранить большие объемы информации;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легко проводить интегрированные занятия и занятия в игровой форме;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• представлять детям информацию сразу в нескольких видах (звуковую, визуализированную).</w:t>
      </w:r>
      <w:r w:rsidRPr="00845995">
        <w:rPr>
          <w:rFonts w:ascii="Times New Roman" w:hAnsi="Times New Roman" w:cs="Times New Roman"/>
          <w:sz w:val="28"/>
          <w:szCs w:val="28"/>
        </w:rPr>
        <w:br/>
      </w:r>
      <w:r w:rsidR="00A018A6"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E0644F" w:rsidRPr="00845995" w:rsidRDefault="00E0644F" w:rsidP="00BC51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распространенной формой использования ИКТ в </w:t>
      </w:r>
      <w:proofErr w:type="spellStart"/>
      <w:proofErr w:type="gramStart"/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оспитательно</w:t>
      </w:r>
      <w:proofErr w:type="spellEnd"/>
      <w:r w:rsid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образовательном</w:t>
      </w:r>
      <w:proofErr w:type="gramEnd"/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является </w:t>
      </w:r>
      <w:proofErr w:type="spellStart"/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мультимедийная</w:t>
      </w:r>
      <w:proofErr w:type="spellEnd"/>
      <w:r w:rsidRPr="0084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презентация.</w:t>
      </w:r>
    </w:p>
    <w:p w:rsidR="00845995" w:rsidRDefault="00E0644F" w:rsidP="00BC51FF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845995">
        <w:rPr>
          <w:color w:val="888888"/>
          <w:sz w:val="28"/>
          <w:szCs w:val="28"/>
          <w:shd w:val="clear" w:color="auto" w:fill="FFFFFF"/>
        </w:rPr>
        <w:t> </w:t>
      </w:r>
      <w:r w:rsidRPr="00845995">
        <w:rPr>
          <w:color w:val="000000"/>
          <w:sz w:val="28"/>
          <w:szCs w:val="28"/>
        </w:rPr>
        <w:t xml:space="preserve">На таком занятии используется только один компьютер в качестве электронной доски.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845995">
        <w:rPr>
          <w:color w:val="000000"/>
          <w:sz w:val="28"/>
          <w:szCs w:val="28"/>
        </w:rPr>
        <w:t>PowerPoint</w:t>
      </w:r>
      <w:proofErr w:type="spellEnd"/>
      <w:r w:rsidRPr="00845995">
        <w:rPr>
          <w:color w:val="000000"/>
          <w:sz w:val="28"/>
          <w:szCs w:val="28"/>
        </w:rPr>
        <w:t xml:space="preserve"> или других </w:t>
      </w:r>
      <w:proofErr w:type="spellStart"/>
      <w:r w:rsidRPr="00845995">
        <w:rPr>
          <w:color w:val="000000"/>
          <w:sz w:val="28"/>
          <w:szCs w:val="28"/>
        </w:rPr>
        <w:t>мультимедийных</w:t>
      </w:r>
      <w:proofErr w:type="spellEnd"/>
      <w:r w:rsidRPr="00845995">
        <w:rPr>
          <w:color w:val="000000"/>
          <w:sz w:val="28"/>
          <w:szCs w:val="28"/>
        </w:rPr>
        <w:t xml:space="preserve"> программ.</w:t>
      </w:r>
    </w:p>
    <w:p w:rsidR="00E0644F" w:rsidRPr="00845995" w:rsidRDefault="00E0644F" w:rsidP="00BC51FF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lastRenderedPageBreak/>
        <w:t xml:space="preserve">Использование </w:t>
      </w:r>
      <w:proofErr w:type="spellStart"/>
      <w:r w:rsidRPr="00845995">
        <w:rPr>
          <w:color w:val="000000"/>
          <w:sz w:val="28"/>
          <w:szCs w:val="28"/>
        </w:rPr>
        <w:t>мультимедийной</w:t>
      </w:r>
      <w:proofErr w:type="spellEnd"/>
      <w:r w:rsidRPr="00845995">
        <w:rPr>
          <w:color w:val="000000"/>
          <w:sz w:val="28"/>
          <w:szCs w:val="28"/>
        </w:rPr>
        <w:t xml:space="preserve">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E0644F" w:rsidRPr="00845995" w:rsidRDefault="00E0644F" w:rsidP="00BC51FF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 xml:space="preserve">С помощью </w:t>
      </w:r>
      <w:proofErr w:type="spellStart"/>
      <w:r w:rsidRPr="00845995">
        <w:rPr>
          <w:color w:val="000000"/>
          <w:sz w:val="28"/>
          <w:szCs w:val="28"/>
        </w:rPr>
        <w:t>мультимедийных</w:t>
      </w:r>
      <w:proofErr w:type="spellEnd"/>
      <w:r w:rsidRPr="00845995">
        <w:rPr>
          <w:color w:val="000000"/>
          <w:sz w:val="28"/>
          <w:szCs w:val="28"/>
        </w:rPr>
        <w:t xml:space="preserve"> презентаций разучиваются с детьми комплексы зрительных гимнастик, упражнений для снятия зрительного утомления.</w:t>
      </w:r>
    </w:p>
    <w:p w:rsidR="00845995" w:rsidRDefault="00E0644F" w:rsidP="00BC51FF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845995">
        <w:rPr>
          <w:color w:val="000000"/>
          <w:sz w:val="28"/>
          <w:szCs w:val="28"/>
        </w:rPr>
        <w:t>Мультимедийные</w:t>
      </w:r>
      <w:proofErr w:type="spellEnd"/>
      <w:r w:rsidRPr="00845995">
        <w:rPr>
          <w:color w:val="000000"/>
          <w:sz w:val="28"/>
          <w:szCs w:val="28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A018A6" w:rsidRPr="00845995" w:rsidRDefault="00E0644F" w:rsidP="00BC51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</w:t>
      </w:r>
      <w:r w:rsid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правилом при организации </w:t>
      </w:r>
      <w:proofErr w:type="spellStart"/>
      <w:r w:rsid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 w:rsid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 является периодичность их проведения. Занятия должны </w:t>
      </w:r>
      <w:proofErr w:type="gramStart"/>
      <w:r w:rsidRP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84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1-2 раза в неделю в зависимости от возраста детей по 10-15 минут непосредственной деятельности за ПК.</w:t>
      </w:r>
      <w:r w:rsidR="00A018A6" w:rsidRPr="00845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8A6"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занятия с </w:t>
      </w:r>
      <w:proofErr w:type="spellStart"/>
      <w:r w:rsidR="00A018A6"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="00A018A6"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поддержкой повышают скорость</w:t>
      </w:r>
      <w:r w:rsid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8A6" w:rsidRPr="00A0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информации детям, улучшают уровень еѐ понимания, что способствует</w:t>
      </w:r>
      <w:r w:rsid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8A6" w:rsidRPr="00A0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всех форм мышления.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 xml:space="preserve">Педагог должен не только умело пользоваться компьютером и современным </w:t>
      </w:r>
      <w:proofErr w:type="spellStart"/>
      <w:r w:rsidRPr="00845995">
        <w:rPr>
          <w:color w:val="000000"/>
          <w:sz w:val="28"/>
          <w:szCs w:val="28"/>
        </w:rPr>
        <w:t>мультимедийным</w:t>
      </w:r>
      <w:proofErr w:type="spellEnd"/>
      <w:r w:rsidRPr="00845995">
        <w:rPr>
          <w:color w:val="000000"/>
          <w:sz w:val="28"/>
          <w:szCs w:val="28"/>
        </w:rPr>
        <w:t xml:space="preserve"> оборудованием, но и создавать свои образовательные ресурсы.  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В своей работе я ориентируюсь на следующие основные направления развития ИКТ: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• Использование компьютера с целью передачи и хранения информации.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• ИКТ как средство интерактивного обучения, которое позволяет стимулировать познавательную активность детей и участвовать в освоении новых знаний.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• ИКТ для родителей воспитанников. Сотрудничество с семьей ребенка в вопросах использования ИКТ дома, особенно компьютера и компьютерных игр, является ведущим направлением моей работы.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• ИКТ целью осуществления идеи сетевого управления, организации педагогического процесса, методической службы. Данная технология обеспечивает планирование, контроль, мониторинг, координацию работы педагогов и специалистов. В этом случае использование ИКТ способствует оптимизации деятельности ДОУ.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Представлю основные формы использования информационно- коммуникационных технологий в своей работе: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lastRenderedPageBreak/>
        <w:t>- подбор иллюстративного материала к занятиям, оформлению родительских уголков, группы, информационного материала для оформления стендов;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-  подбор дополнительного познавательного материала к занятиям;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 xml:space="preserve">- создание презентаций в программе </w:t>
      </w:r>
      <w:proofErr w:type="spellStart"/>
      <w:proofErr w:type="gramStart"/>
      <w:r w:rsidRPr="00845995">
        <w:rPr>
          <w:color w:val="000000"/>
          <w:sz w:val="28"/>
          <w:szCs w:val="28"/>
        </w:rPr>
        <w:t>Р</w:t>
      </w:r>
      <w:proofErr w:type="gramEnd"/>
      <w:r w:rsidRPr="00845995">
        <w:rPr>
          <w:color w:val="000000"/>
          <w:sz w:val="28"/>
          <w:szCs w:val="28"/>
        </w:rPr>
        <w:t>ower</w:t>
      </w:r>
      <w:proofErr w:type="spellEnd"/>
      <w:r w:rsidRPr="00845995">
        <w:rPr>
          <w:color w:val="000000"/>
          <w:sz w:val="28"/>
          <w:szCs w:val="28"/>
        </w:rPr>
        <w:t xml:space="preserve"> </w:t>
      </w:r>
      <w:proofErr w:type="spellStart"/>
      <w:r w:rsidRPr="00845995">
        <w:rPr>
          <w:color w:val="000000"/>
          <w:sz w:val="28"/>
          <w:szCs w:val="28"/>
        </w:rPr>
        <w:t>Рoint</w:t>
      </w:r>
      <w:proofErr w:type="spellEnd"/>
      <w:r w:rsidRPr="00845995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Причем презентация может стать своеобразным планом занятия или мероприятия, его логической структурой, т.е. может быть использована на любом этапе занятия. Мною созданы серии презентаций к занятиям, праздникам, педагогическим советам, родительским собраниям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– оформление в электронном виде  основной документации (табель, рабочая программа, сведения о родителях, детях, планы, отчеты  и т.д.);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- информационные буклеты для родителей, где прописана подробная деятельность детей по образовательным областям;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- выступления на педсовете;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 xml:space="preserve">- создание и обновление </w:t>
      </w:r>
      <w:r w:rsidR="00BC51FF">
        <w:rPr>
          <w:color w:val="000000"/>
          <w:sz w:val="28"/>
          <w:szCs w:val="28"/>
        </w:rPr>
        <w:t xml:space="preserve">собственного сайта на « </w:t>
      </w:r>
      <w:proofErr w:type="spellStart"/>
      <w:r w:rsidR="00BC51FF">
        <w:rPr>
          <w:color w:val="000000"/>
          <w:sz w:val="28"/>
          <w:szCs w:val="28"/>
        </w:rPr>
        <w:t>Инфоуроке</w:t>
      </w:r>
      <w:proofErr w:type="spellEnd"/>
      <w:r w:rsidR="00BC51FF">
        <w:rPr>
          <w:color w:val="000000"/>
          <w:sz w:val="28"/>
          <w:szCs w:val="28"/>
        </w:rPr>
        <w:t xml:space="preserve"> »</w:t>
      </w:r>
      <w:proofErr w:type="gramStart"/>
      <w:r w:rsidR="00BC51FF">
        <w:rPr>
          <w:color w:val="000000"/>
          <w:sz w:val="28"/>
          <w:szCs w:val="28"/>
        </w:rPr>
        <w:t xml:space="preserve"> </w:t>
      </w:r>
      <w:r w:rsidRPr="00845995">
        <w:rPr>
          <w:color w:val="000000"/>
          <w:sz w:val="28"/>
          <w:szCs w:val="28"/>
        </w:rPr>
        <w:t>,</w:t>
      </w:r>
      <w:proofErr w:type="gramEnd"/>
      <w:r w:rsidRPr="00845995">
        <w:rPr>
          <w:color w:val="000000"/>
          <w:sz w:val="28"/>
          <w:szCs w:val="28"/>
        </w:rPr>
        <w:t xml:space="preserve"> ведение сайта</w:t>
      </w:r>
      <w:r w:rsidR="00BC51FF">
        <w:rPr>
          <w:color w:val="000000"/>
          <w:sz w:val="28"/>
          <w:szCs w:val="28"/>
        </w:rPr>
        <w:t xml:space="preserve"> группы в </w:t>
      </w:r>
      <w:r w:rsidRPr="00845995">
        <w:rPr>
          <w:color w:val="000000"/>
          <w:sz w:val="28"/>
          <w:szCs w:val="28"/>
        </w:rPr>
        <w:t>ДОУ;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- повышение своего педагогического мастерства;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 - обмен опытом, знакомство с периодикой, наработками других педагогов;</w:t>
      </w:r>
    </w:p>
    <w:p w:rsidR="00845995" w:rsidRPr="00845995" w:rsidRDefault="00845995" w:rsidP="00BC51FF">
      <w:pPr>
        <w:pStyle w:val="c0"/>
        <w:shd w:val="clear" w:color="auto" w:fill="FFFFFF" w:themeFill="background1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845995">
        <w:rPr>
          <w:color w:val="000000"/>
          <w:sz w:val="28"/>
          <w:szCs w:val="28"/>
        </w:rPr>
        <w:t>- средства для улучшения освоения изучаемого материала (широкое использование компьютерных развивающих игр, электронной библиотеки, музыкальных композиций).</w:t>
      </w:r>
    </w:p>
    <w:p w:rsidR="00845995" w:rsidRDefault="00E0644F" w:rsidP="00BC51F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845995">
        <w:rPr>
          <w:color w:val="000000"/>
          <w:sz w:val="28"/>
          <w:szCs w:val="28"/>
          <w:shd w:val="clear" w:color="auto" w:fill="FFFFFF"/>
        </w:rPr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</w:t>
      </w:r>
      <w:r w:rsidR="00BC51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5995">
        <w:rPr>
          <w:color w:val="000000"/>
          <w:sz w:val="28"/>
          <w:szCs w:val="28"/>
          <w:shd w:val="clear" w:color="auto" w:fill="FFFFFF"/>
        </w:rPr>
        <w:t>портфолио</w:t>
      </w:r>
      <w:proofErr w:type="spellEnd"/>
      <w:proofErr w:type="gramStart"/>
      <w:r w:rsidR="00BC51FF">
        <w:rPr>
          <w:color w:val="000000"/>
          <w:sz w:val="28"/>
          <w:szCs w:val="28"/>
          <w:shd w:val="clear" w:color="auto" w:fill="FFFFFF"/>
        </w:rPr>
        <w:t xml:space="preserve"> </w:t>
      </w:r>
      <w:r w:rsidRPr="0084599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45995" w:rsidRPr="00845995">
        <w:rPr>
          <w:sz w:val="28"/>
          <w:szCs w:val="28"/>
          <w:shd w:val="clear" w:color="auto" w:fill="FFFFFF"/>
        </w:rPr>
        <w:t xml:space="preserve"> </w:t>
      </w:r>
    </w:p>
    <w:p w:rsidR="00BC51FF" w:rsidRPr="00BC51FF" w:rsidRDefault="00BC51FF" w:rsidP="00BC5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 уверенностью сказать, что ИКТ являются эффективным техническим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средством, при помощи которого можно значительно разнообразить методическую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44F" w:rsidRPr="00845995" w:rsidRDefault="00506BB4" w:rsidP="00BC5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175260</wp:posOffset>
            </wp:positionV>
            <wp:extent cx="3520440" cy="2638425"/>
            <wp:effectExtent l="19050" t="0" r="3810" b="0"/>
            <wp:wrapThrough wrapText="bothSides">
              <wp:wrapPolygon edited="0">
                <wp:start x="468" y="0"/>
                <wp:lineTo x="-117" y="1092"/>
                <wp:lineTo x="-117" y="19962"/>
                <wp:lineTo x="234" y="21522"/>
                <wp:lineTo x="468" y="21522"/>
                <wp:lineTo x="21039" y="21522"/>
                <wp:lineTo x="21273" y="21522"/>
                <wp:lineTo x="21623" y="20586"/>
                <wp:lineTo x="21623" y="1092"/>
                <wp:lineTo x="21390" y="156"/>
                <wp:lineTo x="21039" y="0"/>
                <wp:lineTo x="468" y="0"/>
              </wp:wrapPolygon>
            </wp:wrapThrough>
            <wp:docPr id="3" name="Рисунок 1" descr="m9ziN2uaP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ziN2uaPD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E0644F" w:rsidRPr="00845995" w:rsidSect="00506BB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2B9"/>
    <w:rsid w:val="002F4BE0"/>
    <w:rsid w:val="00506BB4"/>
    <w:rsid w:val="005112B9"/>
    <w:rsid w:val="008275F6"/>
    <w:rsid w:val="00845995"/>
    <w:rsid w:val="00885FA3"/>
    <w:rsid w:val="00A018A6"/>
    <w:rsid w:val="00BC51FF"/>
    <w:rsid w:val="00D14BBA"/>
    <w:rsid w:val="00DF601D"/>
    <w:rsid w:val="00E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2020-02-25T16:57:00Z</dcterms:created>
  <dcterms:modified xsi:type="dcterms:W3CDTF">2020-02-27T15:25:00Z</dcterms:modified>
</cp:coreProperties>
</file>