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5615"/>
          <w:sz w:val="24"/>
          <w:szCs w:val="24"/>
          <w:lang w:eastAsia="ru-RU"/>
        </w:rPr>
        <w:t>Тема доклада: «</w:t>
      </w:r>
      <w:r w:rsidRPr="007045B4">
        <w:rPr>
          <w:rFonts w:ascii="Times New Roman" w:eastAsia="Times New Roman" w:hAnsi="Times New Roman" w:cs="Times New Roman"/>
          <w:b/>
          <w:bCs/>
          <w:color w:val="175615"/>
          <w:sz w:val="24"/>
          <w:szCs w:val="24"/>
          <w:lang w:eastAsia="ru-RU"/>
        </w:rPr>
        <w:t xml:space="preserve">Организация проектной деятельности в рамках ФГОС </w:t>
      </w:r>
      <w:proofErr w:type="gramStart"/>
      <w:r w:rsidRPr="007045B4">
        <w:rPr>
          <w:rFonts w:ascii="Times New Roman" w:eastAsia="Times New Roman" w:hAnsi="Times New Roman" w:cs="Times New Roman"/>
          <w:b/>
          <w:bCs/>
          <w:color w:val="175615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175615"/>
          <w:sz w:val="24"/>
          <w:szCs w:val="24"/>
          <w:lang w:eastAsia="ru-RU"/>
        </w:rPr>
        <w:t>»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Автор: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воспитатель </w:t>
      </w: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Шефер</w:t>
      </w:r>
      <w:proofErr w:type="spellEnd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Елена Ивановна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МАДОУ ДС  № 90 «Айболит»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город Нижневартовск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В соответствии с требованиями современного образования, в соответствии с нормативно-правовыми документами (Законе РФ «Об образовании в РФ», национальной доктрине образования в РФ, концепции модернизации российского образования, ФГОС) образовательное учреждение должно: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•обеспечить условия для самоопределения и самореализации личности;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•обеспечить индивидуальный подход для каждого ребенка;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•реализовать право ребенка на свободный выбор деятельности, мнений и суждений;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•помнить, что ребенок активный участник педагогического процесса;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•привлекать детей к занятиям без психологического принуждения, опираться на их интерес, учитывая их социальный опыт;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•обеспечить эмоционально-личностное и социально-нравственное развитие ребенка, сохранить и укрепить здоровье детей.</w:t>
      </w:r>
      <w:proofErr w:type="gramEnd"/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Поэтому необходимы новые наиболее эффективные пути и средства решения поставленных задач перед образовательным учреждением и нами - педагогами. Сегодня одним из наиболее ярких, развивающих, интересных, значимых методов, как для взрослых, так и для детей, является проектная деятельность. По определению профессора </w:t>
      </w:r>
      <w:proofErr w:type="spellStart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У.Х.Киллпатрика</w:t>
      </w:r>
      <w:proofErr w:type="spellEnd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который разработал «Проектную систему обучения», «Метод проектов», «Проект — есть всякое действие, совершаемое от всего сердца и с определенной целью».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Проект – это способ достижения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конечного продукта (Е.С. </w:t>
      </w:r>
      <w:proofErr w:type="spellStart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Полат</w:t>
      </w:r>
      <w:proofErr w:type="spellEnd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результате проектной деятельности, дети становятся активными участниками воспитательного процесса. Это дает возможность познать себя, не ощущая «давления»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решения. Если ребенок не приобретает положительного опыта творческой деятельности, то в зрелом возрасте у него может сформироваться убеждение, что это направление развития ему недоступно. А ведь именно через творческие способности человек может наиболее полно раскрыться как личность. Современное общество предъявляет большие требования к таким качествам личности, как </w:t>
      </w:r>
      <w:proofErr w:type="spellStart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креативность</w:t>
      </w:r>
      <w:proofErr w:type="spellEnd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способность к саморазвитию.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Коллективные переживания, а также радость от успеха, гордость от одобрения взрослых сближает детей друг с другом, способствует улучшению микроклимата в группе. Проектная деятельность позволяет любой коллектив превратить в сплоченную команду, где каждый ребенок чувствует себя нужным в решении важной задачи. Считаю, что проектную деятельность можно представить как способ организации педагогического процесса, основанный на взаимодействии педагогов, воспитанников и родителей.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Привлечение родителей в проектную деятельность имеет большую ценность: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 они становятся активными участниками процесса обучения своих детей, папы и мамы чувствуют себя «хорошими родителями», поскольку вносят свой вклад в обучение и приобретают все новые умения</w:t>
      </w:r>
      <w:proofErr w:type="gramStart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proofErr w:type="gramEnd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• </w:t>
      </w:r>
      <w:proofErr w:type="gramStart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</w:t>
      </w:r>
      <w:proofErr w:type="gramEnd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азвивается более глубокое понимание процесса обучения детей дошкольного возраста.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Основной целью проектного метода в детском саду является: развитие свободной творческой личности.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Основными задачами по достижению цели являются: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Задачи развития: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 обеспечение психологического благополучия и здоровья детей;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развитие познавательных способностей детей;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развитие творческого воображения;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развитие творческого мышления;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развитие коммуникативных навыков.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Развитие речи детей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Задачи исследовательской деятельности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(они специфичны для каждого возраста).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 старшем возрасте это: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 формирование предпосылок поисковой деятельности, интеллектуальной инициативы;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развитие умений определять возможные методы решения проблемы с помощью взрослого, а затем и самостоятельно;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формирование умения применять данные методы с использованием различных вариантов;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развитие умения вести конструктивную беседу в процессе совместной исследовательской деятельности.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В своей работе с детьми я использую метод проектов и исследовательскую деятельность.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Метод проектов всегда ориентирован на самостоятельную деятельность детей — индивидуальную, парную, групповую, которую ребята выполняют в течение определенного отрезка времени.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– интегрирование различных знаний, умений.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Проектная деятельность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Для решения задач, поставленных в проектах, я привлекала к работе родителей, которые с удовольствием ищут решения вместе с детьми, помогают в организации развивающей среды в группе, активно участвуют в подготовке и проведении проектов.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Кроме этого дети совместно с родителями уже дома продолжали экспериментировать, закреплять знания, полученные в детском саду.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Для более полного усвоения материала мною были изготовлены дидактические игры, проведены словесные игры, изучена художественная литература, энциклопедии по темам проектов, проведены подвижные игры, пальчиковая гимнастика, физ</w:t>
      </w:r>
      <w:proofErr w:type="gramStart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.м</w:t>
      </w:r>
      <w:proofErr w:type="gramEnd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инутки , при помощи которых закреплялись и углублялись знания дошкольников.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Речь и общение сопровождают все виды деятельности детей (игровую, трудовую, познавательно-исследовательскую, продуктивную, музыкально-художественную, чтение) и являются их неотъемлемой частью. Поэтому у воспитателя имеются огромные 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возможности для постоянной работы над развитием речи детей в рамках любого </w:t>
      </w:r>
      <w:proofErr w:type="spellStart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межпредметного</w:t>
      </w:r>
      <w:proofErr w:type="spellEnd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проекта.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Мною были реализованы групповые проекты: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Краткосрочный исследовательский, познавательный, практический, творческий проект «Зима и зимние забавы».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Долгосрочный познавательный, исследовательский, практический, творческий проект «Птицы».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Долгосрочный познавательный, исследовательский, практический проект во  второй младшей группе «Транспорт».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Долгосрочный исследовательский, познавательный, практический, творческий проект «К.И.Чуковский - читаем детям всей семьей».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Активная работа с родителями привела к тому, что они не только стали средством информации и поддержки ребенка, но и сами активно включились в проектную деятельность, а также обогатили свой педагогический опыт, испытали чувство сопричастности и удовлетворения от совместной с детьми работы.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процессе некоторых проектов были проведены тематические развлечения, творческие гостиные, встречи с интересными людьми, организовывались экскурсии, которые подводили итог нашей совместной деятельности.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Основные этапы работы над проектами: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Целеполагание</w:t>
      </w:r>
      <w:proofErr w:type="spellEnd"/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: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 помогаю ребенку выбрать наиболее актуальную и посильную для него задачу на определенный отрезок времени;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использование модели 4-ех вопросов: Что я знаю по этой теме? Что я хочу еще знать? Что нужно сделать, чтобы узнать? Где можно это узнать?</w:t>
      </w:r>
    </w:p>
    <w:p w:rsidR="007045B4" w:rsidRPr="007045B4" w:rsidRDefault="007045B4" w:rsidP="007045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Разработка проекта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– план деятельности по достижению цели по запросу детей;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Выполнение проекта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– практическая часть;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Подведение итогов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— определение задач для новых проектов.</w:t>
      </w:r>
    </w:p>
    <w:p w:rsidR="007045B4" w:rsidRPr="007045B4" w:rsidRDefault="007045B4" w:rsidP="007045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Проекты классифицируются по разным основаниям. Охарактеризую их основные виды.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1. Виды проектов по предметно-содержательной области: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• </w:t>
      </w:r>
      <w:proofErr w:type="spellStart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монопроекты</w:t>
      </w:r>
      <w:proofErr w:type="spellEnd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(содержание проектов ограничивается рамками одной образовательной области, цель и задачи имеют направленность на комплексное решение ее основных задач;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решение других задач, интегрированных в проект, имеют второстепенное значение);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• </w:t>
      </w:r>
      <w:proofErr w:type="spellStart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межпредметные</w:t>
      </w:r>
      <w:proofErr w:type="spellEnd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(интегрированные) проекты (содержание проектов и решаемые задачи относятся к разным образовательным областям программы).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2. Виды проектов по доминирующей детской деятельности: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 творческо-игровые (с элементами творческих игр, когда дети входят в образ персонажей сказки и по-своему решают поставленные проблемы);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• </w:t>
      </w:r>
      <w:proofErr w:type="spellStart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исследовательско-творческие</w:t>
      </w:r>
      <w:proofErr w:type="spellEnd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(в них дети исследуют, экспериментируют, анализируют, а результаты выдают в виде дневников наблюдений, исследовательских карт, коллажей по результатам экспериментов);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• информационно-практические (в них дети осваивают новую информацию и используют ее в создании различных предметов, которые могут быть использованы в реальной жизни, 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оформлении группы, подготовке к сюжетно-ролевой игре, во взаимодействии с детьми младших групп и т.п.);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творческие продуктивные (оформление результата в виде детского праздника, ролевой или театрализованной игры).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3. Виды проектов по количеству участников: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 индивидуальные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парные (объединение двоих детей или ребенка и родителя);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групповые (организуется небольшая подгруппа детей-участников, иногда – совместно с их родителями);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коллективные (в проекте участвуют все дети группы);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массовые.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4. По длительности реализации: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 краткосрочные (мини-проекты, включающие 2 – 3 образовательные ситуации и длящиеся 2 – 3 дня; характерны для младших групп);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проекты среднесрочные (проводятся на протяжении 1 – 2 недель, преимущественно в средней группе);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длительные проекты (длятся от месяца и до года, предполагают постепенное пополнение материалов конечного продукта).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Показателем эффективности внедрения метода проектирования в воспитательно-образовательную работу ДОУ я считаю: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• высокую степень развития любознательности детей, их познавательной активности, </w:t>
      </w:r>
      <w:proofErr w:type="spellStart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коммуникативности</w:t>
      </w:r>
      <w:proofErr w:type="spellEnd"/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самостоятельности;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повышение готовности детей к восприятию нового материала;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активное участие родителей в жизни ДОУ.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Дети к концу внедрения проекта:</w:t>
      </w:r>
    </w:p>
    <w:p w:rsidR="007045B4" w:rsidRPr="007045B4" w:rsidRDefault="007045B4" w:rsidP="007045B4">
      <w:pPr>
        <w:shd w:val="clear" w:color="auto" w:fill="FFFFFF"/>
        <w:spacing w:after="31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 умеют видеть проблему и задавать вопросы;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умеют доказывать;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делают выводы и рассуждают;</w:t>
      </w: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• высказывают предположения и строят планы по их проверке.</w:t>
      </w:r>
    </w:p>
    <w:p w:rsidR="007045B4" w:rsidRPr="007045B4" w:rsidRDefault="007045B4" w:rsidP="007045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Выводы.</w:t>
      </w:r>
    </w:p>
    <w:p w:rsidR="007045B4" w:rsidRPr="007045B4" w:rsidRDefault="007045B4" w:rsidP="007045B4">
      <w:pPr>
        <w:shd w:val="clear" w:color="auto" w:fill="FFFFFF"/>
        <w:spacing w:after="311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5B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Как показала практика, проектно – исследовательская деятельность очень актуальна и эффективна.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проектно – исследовательской деятельности знания детей, их наблюдения, впечатления; ориентируясь на личный опыт ребенка, я стараюсь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:rsidR="005C2A9B" w:rsidRPr="00F277F4" w:rsidRDefault="005C2A9B">
      <w:pPr>
        <w:rPr>
          <w:rFonts w:ascii="Times New Roman" w:hAnsi="Times New Roman" w:cs="Times New Roman"/>
          <w:sz w:val="28"/>
          <w:szCs w:val="28"/>
        </w:rPr>
      </w:pPr>
    </w:p>
    <w:sectPr w:rsidR="005C2A9B" w:rsidRPr="00F277F4" w:rsidSect="00BC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B5"/>
    <w:rsid w:val="0000212A"/>
    <w:rsid w:val="00150F5E"/>
    <w:rsid w:val="001923C1"/>
    <w:rsid w:val="001E1FF0"/>
    <w:rsid w:val="00250C7C"/>
    <w:rsid w:val="002F07B5"/>
    <w:rsid w:val="00347FA2"/>
    <w:rsid w:val="0035766F"/>
    <w:rsid w:val="003B60EE"/>
    <w:rsid w:val="004556D5"/>
    <w:rsid w:val="004B29D6"/>
    <w:rsid w:val="004E43FE"/>
    <w:rsid w:val="00582418"/>
    <w:rsid w:val="005C2A9B"/>
    <w:rsid w:val="006C7923"/>
    <w:rsid w:val="007045B4"/>
    <w:rsid w:val="00727A2A"/>
    <w:rsid w:val="007B035E"/>
    <w:rsid w:val="007D6113"/>
    <w:rsid w:val="00957C4D"/>
    <w:rsid w:val="00973649"/>
    <w:rsid w:val="00A14FCE"/>
    <w:rsid w:val="00A32B5F"/>
    <w:rsid w:val="00AC4F69"/>
    <w:rsid w:val="00AF2BD8"/>
    <w:rsid w:val="00B03825"/>
    <w:rsid w:val="00B54CAE"/>
    <w:rsid w:val="00BC450B"/>
    <w:rsid w:val="00CA4D2A"/>
    <w:rsid w:val="00D240B9"/>
    <w:rsid w:val="00DF3E5D"/>
    <w:rsid w:val="00E76ED6"/>
    <w:rsid w:val="00E84C32"/>
    <w:rsid w:val="00F138D7"/>
    <w:rsid w:val="00F2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B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B60EE"/>
  </w:style>
  <w:style w:type="paragraph" w:customStyle="1" w:styleId="c3">
    <w:name w:val="c3"/>
    <w:basedOn w:val="a"/>
    <w:rsid w:val="003B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60EE"/>
  </w:style>
  <w:style w:type="character" w:customStyle="1" w:styleId="c14">
    <w:name w:val="c14"/>
    <w:basedOn w:val="a0"/>
    <w:rsid w:val="003B60EE"/>
  </w:style>
  <w:style w:type="character" w:customStyle="1" w:styleId="c9">
    <w:name w:val="c9"/>
    <w:basedOn w:val="a0"/>
    <w:rsid w:val="003B60EE"/>
  </w:style>
  <w:style w:type="paragraph" w:customStyle="1" w:styleId="c1">
    <w:name w:val="c1"/>
    <w:basedOn w:val="a"/>
    <w:rsid w:val="003B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B60EE"/>
  </w:style>
  <w:style w:type="character" w:customStyle="1" w:styleId="c7">
    <w:name w:val="c7"/>
    <w:basedOn w:val="a0"/>
    <w:rsid w:val="003B60EE"/>
  </w:style>
  <w:style w:type="character" w:customStyle="1" w:styleId="c6">
    <w:name w:val="c6"/>
    <w:basedOn w:val="a0"/>
    <w:rsid w:val="003B60EE"/>
  </w:style>
  <w:style w:type="character" w:customStyle="1" w:styleId="c4">
    <w:name w:val="c4"/>
    <w:basedOn w:val="a0"/>
    <w:rsid w:val="003B60EE"/>
  </w:style>
  <w:style w:type="paragraph" w:customStyle="1" w:styleId="c10">
    <w:name w:val="c10"/>
    <w:basedOn w:val="a"/>
    <w:rsid w:val="003B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79825</cp:lastModifiedBy>
  <cp:revision>15</cp:revision>
  <cp:lastPrinted>2020-12-25T06:36:00Z</cp:lastPrinted>
  <dcterms:created xsi:type="dcterms:W3CDTF">2020-11-18T16:59:00Z</dcterms:created>
  <dcterms:modified xsi:type="dcterms:W3CDTF">2023-06-10T20:00:00Z</dcterms:modified>
</cp:coreProperties>
</file>