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2" w:rsidRPr="00C340B5" w:rsidRDefault="00D83022" w:rsidP="00D83022">
      <w:pPr>
        <w:shd w:val="clear" w:color="auto" w:fill="FFFFFF"/>
        <w:spacing w:line="278" w:lineRule="exact"/>
        <w:ind w:left="5245" w:right="-56"/>
        <w:rPr>
          <w:b/>
          <w:bCs/>
          <w:i/>
          <w:color w:val="000000"/>
          <w:spacing w:val="-2"/>
          <w:sz w:val="24"/>
          <w:szCs w:val="24"/>
        </w:rPr>
      </w:pPr>
      <w:proofErr w:type="spellStart"/>
      <w:r w:rsidRPr="00C340B5">
        <w:rPr>
          <w:b/>
          <w:bCs/>
          <w:i/>
          <w:color w:val="000000"/>
          <w:spacing w:val="-2"/>
          <w:sz w:val="24"/>
          <w:szCs w:val="24"/>
        </w:rPr>
        <w:t>Болясов</w:t>
      </w:r>
      <w:proofErr w:type="spellEnd"/>
      <w:r w:rsidRPr="00C340B5">
        <w:rPr>
          <w:b/>
          <w:bCs/>
          <w:i/>
          <w:color w:val="000000"/>
          <w:spacing w:val="-2"/>
          <w:sz w:val="24"/>
          <w:szCs w:val="24"/>
        </w:rPr>
        <w:t xml:space="preserve"> Андрей Борисович</w:t>
      </w:r>
    </w:p>
    <w:p w:rsidR="00D83022" w:rsidRPr="00C340B5" w:rsidRDefault="00D83022" w:rsidP="00D83022">
      <w:pPr>
        <w:shd w:val="clear" w:color="auto" w:fill="FFFFFF"/>
        <w:spacing w:line="278" w:lineRule="exact"/>
        <w:ind w:left="5245" w:right="-56"/>
        <w:rPr>
          <w:b/>
          <w:bCs/>
          <w:i/>
          <w:color w:val="000000"/>
          <w:spacing w:val="-2"/>
          <w:sz w:val="24"/>
          <w:szCs w:val="24"/>
        </w:rPr>
      </w:pPr>
      <w:r>
        <w:rPr>
          <w:b/>
          <w:bCs/>
          <w:i/>
          <w:color w:val="000000"/>
          <w:spacing w:val="-2"/>
          <w:sz w:val="24"/>
          <w:szCs w:val="24"/>
        </w:rPr>
        <w:t>п</w:t>
      </w:r>
      <w:r w:rsidRPr="00C340B5">
        <w:rPr>
          <w:b/>
          <w:bCs/>
          <w:i/>
          <w:color w:val="000000"/>
          <w:spacing w:val="-2"/>
          <w:sz w:val="24"/>
          <w:szCs w:val="24"/>
        </w:rPr>
        <w:t>реподаватель технологии высшей квалификационной категории, победитель ПНПО 2008 г.</w:t>
      </w:r>
    </w:p>
    <w:p w:rsidR="00D83022" w:rsidRDefault="00D83022" w:rsidP="00D83022">
      <w:pPr>
        <w:shd w:val="clear" w:color="auto" w:fill="FFFFFF"/>
        <w:spacing w:line="360" w:lineRule="auto"/>
        <w:ind w:left="960"/>
        <w:rPr>
          <w:b/>
          <w:bCs/>
          <w:color w:val="000000"/>
          <w:sz w:val="24"/>
          <w:szCs w:val="24"/>
        </w:rPr>
      </w:pPr>
    </w:p>
    <w:p w:rsidR="00D83022" w:rsidRDefault="00D83022" w:rsidP="00D83022">
      <w:pPr>
        <w:shd w:val="clear" w:color="auto" w:fill="FFFFFF"/>
        <w:spacing w:line="360" w:lineRule="auto"/>
        <w:ind w:left="960"/>
      </w:pPr>
      <w:r>
        <w:rPr>
          <w:b/>
          <w:bCs/>
          <w:color w:val="000000"/>
          <w:sz w:val="24"/>
          <w:szCs w:val="24"/>
        </w:rPr>
        <w:t>Использование проектной методики в предметной области «Технология»</w:t>
      </w:r>
    </w:p>
    <w:p w:rsidR="00D83022" w:rsidRDefault="00D83022" w:rsidP="00D83022">
      <w:pPr>
        <w:shd w:val="clear" w:color="auto" w:fill="FFFFFF"/>
        <w:spacing w:before="259" w:line="360" w:lineRule="auto"/>
        <w:ind w:right="19" w:firstLine="538"/>
        <w:jc w:val="both"/>
      </w:pPr>
      <w:r>
        <w:rPr>
          <w:color w:val="000000"/>
          <w:spacing w:val="1"/>
          <w:sz w:val="24"/>
          <w:szCs w:val="24"/>
        </w:rPr>
        <w:t xml:space="preserve">В связи с преобразованиями, происходящими в России, актуализируется необходимость </w:t>
      </w:r>
      <w:r>
        <w:rPr>
          <w:color w:val="000000"/>
          <w:spacing w:val="-1"/>
          <w:sz w:val="24"/>
          <w:szCs w:val="24"/>
        </w:rPr>
        <w:t xml:space="preserve">усиления подготовки выпускников к трудовой жизни в современных социально-экономических </w:t>
      </w:r>
      <w:r>
        <w:rPr>
          <w:color w:val="000000"/>
          <w:sz w:val="24"/>
          <w:szCs w:val="24"/>
        </w:rPr>
        <w:t xml:space="preserve">условиях. Однако практика свидетельствует, что в системе общеобразовательных учебных </w:t>
      </w:r>
      <w:r>
        <w:rPr>
          <w:color w:val="000000"/>
          <w:spacing w:val="3"/>
          <w:sz w:val="24"/>
          <w:szCs w:val="24"/>
        </w:rPr>
        <w:t xml:space="preserve">учреждений, особенно нового типа (гимназии, лицеи, колледжи), недостаточно внимания </w:t>
      </w:r>
      <w:r>
        <w:rPr>
          <w:color w:val="000000"/>
          <w:sz w:val="24"/>
          <w:szCs w:val="24"/>
        </w:rPr>
        <w:t>уделяется технологическому обучению учащихся.</w:t>
      </w:r>
    </w:p>
    <w:p w:rsidR="00D83022" w:rsidRDefault="00D83022" w:rsidP="00D83022">
      <w:pPr>
        <w:shd w:val="clear" w:color="auto" w:fill="FFFFFF"/>
        <w:spacing w:line="360" w:lineRule="auto"/>
        <w:ind w:left="19" w:right="14" w:firstLine="533"/>
        <w:jc w:val="both"/>
      </w:pPr>
      <w:r>
        <w:rPr>
          <w:color w:val="000000"/>
          <w:spacing w:val="1"/>
          <w:sz w:val="24"/>
          <w:szCs w:val="24"/>
        </w:rPr>
        <w:t xml:space="preserve">В определенной мере это связано с тем, что ранее действовавшие программы трудовой </w:t>
      </w:r>
      <w:r>
        <w:rPr>
          <w:color w:val="000000"/>
          <w:sz w:val="24"/>
          <w:szCs w:val="24"/>
        </w:rPr>
        <w:t xml:space="preserve">подготовки не способны в полной мере удовлетворить интересы и запросы подрастающего </w:t>
      </w:r>
      <w:r>
        <w:rPr>
          <w:color w:val="000000"/>
          <w:spacing w:val="-2"/>
          <w:sz w:val="24"/>
          <w:szCs w:val="24"/>
        </w:rPr>
        <w:t>поколения.</w:t>
      </w:r>
    </w:p>
    <w:p w:rsidR="00D83022" w:rsidRDefault="00D83022" w:rsidP="00D83022">
      <w:pPr>
        <w:shd w:val="clear" w:color="auto" w:fill="FFFFFF"/>
        <w:spacing w:line="360" w:lineRule="auto"/>
        <w:ind w:left="19" w:right="19" w:firstLine="538"/>
        <w:jc w:val="both"/>
      </w:pPr>
      <w:r>
        <w:rPr>
          <w:color w:val="000000"/>
          <w:spacing w:val="1"/>
          <w:sz w:val="24"/>
          <w:szCs w:val="24"/>
        </w:rPr>
        <w:t xml:space="preserve">Подготовка школьников к жизни, труду в современных условиях должна осуществляться </w:t>
      </w:r>
      <w:r>
        <w:rPr>
          <w:color w:val="000000"/>
          <w:sz w:val="24"/>
          <w:szCs w:val="24"/>
        </w:rPr>
        <w:t>по следующим направлениям:</w:t>
      </w:r>
    </w:p>
    <w:p w:rsidR="00D83022" w:rsidRDefault="00D83022" w:rsidP="00D83022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360" w:lineRule="auto"/>
        <w:ind w:left="29" w:firstLine="542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Обучение учащихся новым технологиям, которые нетрадиционны для современной </w:t>
      </w:r>
      <w:r>
        <w:rPr>
          <w:color w:val="000000"/>
          <w:spacing w:val="6"/>
          <w:sz w:val="24"/>
          <w:szCs w:val="24"/>
        </w:rPr>
        <w:t xml:space="preserve">школьной практики и способствует формированию технологического мышления, имеют </w:t>
      </w:r>
      <w:r>
        <w:rPr>
          <w:color w:val="000000"/>
          <w:sz w:val="24"/>
          <w:szCs w:val="24"/>
        </w:rPr>
        <w:t>проектно-ориентированную направленность, развивают познавательные процессы;</w:t>
      </w:r>
    </w:p>
    <w:p w:rsidR="00D83022" w:rsidRDefault="00D83022" w:rsidP="00D83022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360" w:lineRule="auto"/>
        <w:ind w:left="29" w:firstLine="542"/>
        <w:rPr>
          <w:color w:val="000000"/>
          <w:spacing w:val="-1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Ориентация  методик на уровень подготовки  школьников,  который обеспечивает </w:t>
      </w:r>
      <w:r>
        <w:rPr>
          <w:color w:val="000000"/>
          <w:sz w:val="24"/>
          <w:szCs w:val="24"/>
        </w:rPr>
        <w:t>профессиональную мобильность, социально защитит молодежь на рынке труда и профессии.</w:t>
      </w:r>
    </w:p>
    <w:p w:rsidR="00D83022" w:rsidRDefault="00D83022" w:rsidP="00D83022">
      <w:pPr>
        <w:shd w:val="clear" w:color="auto" w:fill="FFFFFF"/>
        <w:spacing w:line="360" w:lineRule="auto"/>
        <w:ind w:left="29" w:right="5" w:firstLine="542"/>
        <w:jc w:val="both"/>
      </w:pPr>
      <w:r>
        <w:rPr>
          <w:color w:val="000000"/>
          <w:spacing w:val="1"/>
          <w:sz w:val="24"/>
          <w:szCs w:val="24"/>
        </w:rPr>
        <w:t xml:space="preserve">Это определяет основные цели предмета «Технология» - интегрировать гуманитарные, естественно-научные и технические знания учащихся о </w:t>
      </w:r>
      <w:proofErr w:type="spellStart"/>
      <w:r>
        <w:rPr>
          <w:color w:val="000000"/>
          <w:spacing w:val="1"/>
          <w:sz w:val="24"/>
          <w:szCs w:val="24"/>
        </w:rPr>
        <w:t>техносфере</w:t>
      </w:r>
      <w:proofErr w:type="spellEnd"/>
      <w:r>
        <w:rPr>
          <w:color w:val="000000"/>
          <w:spacing w:val="1"/>
          <w:sz w:val="24"/>
          <w:szCs w:val="24"/>
        </w:rPr>
        <w:t xml:space="preserve">, ее взаимосвязи с живой и </w:t>
      </w:r>
      <w:r>
        <w:rPr>
          <w:color w:val="000000"/>
          <w:sz w:val="24"/>
          <w:szCs w:val="24"/>
        </w:rPr>
        <w:t xml:space="preserve">неживой природой, формировать у подрастающего поколения новое технолого-экономическое </w:t>
      </w:r>
      <w:r>
        <w:rPr>
          <w:color w:val="000000"/>
          <w:spacing w:val="5"/>
          <w:sz w:val="24"/>
          <w:szCs w:val="24"/>
        </w:rPr>
        <w:t xml:space="preserve">мышление, а также коммуникативные, социальные, профессиональные, общекультурные </w:t>
      </w:r>
      <w:r>
        <w:rPr>
          <w:color w:val="000000"/>
          <w:spacing w:val="-1"/>
          <w:sz w:val="24"/>
          <w:szCs w:val="24"/>
        </w:rPr>
        <w:t>умения и навыки.</w:t>
      </w:r>
    </w:p>
    <w:p w:rsidR="00D83022" w:rsidRDefault="00D83022" w:rsidP="00D83022">
      <w:pPr>
        <w:shd w:val="clear" w:color="auto" w:fill="FFFFFF"/>
        <w:spacing w:line="360" w:lineRule="auto"/>
        <w:ind w:left="38" w:firstLine="533"/>
        <w:jc w:val="both"/>
      </w:pPr>
      <w:r>
        <w:rPr>
          <w:color w:val="000000"/>
          <w:spacing w:val="7"/>
          <w:sz w:val="24"/>
          <w:szCs w:val="24"/>
        </w:rPr>
        <w:t xml:space="preserve">В достижении целей предмета большое значение имеет организация проектной </w:t>
      </w:r>
      <w:r>
        <w:rPr>
          <w:color w:val="000000"/>
          <w:spacing w:val="1"/>
          <w:sz w:val="24"/>
          <w:szCs w:val="24"/>
        </w:rPr>
        <w:t xml:space="preserve">деятельности. В течение всего периода изучения предмета «Технология» каждый учащийся должен выполнить 10 проектов (по одному проекту в год, начиная со второго класса). Под </w:t>
      </w:r>
      <w:r>
        <w:rPr>
          <w:color w:val="000000"/>
          <w:spacing w:val="7"/>
          <w:sz w:val="24"/>
          <w:szCs w:val="24"/>
        </w:rPr>
        <w:t xml:space="preserve">проектом понимается творчески завершенная работа, соответствующая возрастным </w:t>
      </w:r>
      <w:r>
        <w:rPr>
          <w:color w:val="000000"/>
          <w:sz w:val="24"/>
          <w:szCs w:val="24"/>
        </w:rPr>
        <w:t xml:space="preserve">возможностям ребенка. Важно, чтобы при выполнении проектов, начиная с младших классов, школьники участвовали в выявлении потребности семьи, школы, общества в той или иной </w:t>
      </w:r>
      <w:r>
        <w:rPr>
          <w:color w:val="000000"/>
          <w:spacing w:val="11"/>
          <w:sz w:val="24"/>
          <w:szCs w:val="24"/>
        </w:rPr>
        <w:t xml:space="preserve">продукции и услугах, имеющихся технических возможностей и экономической </w:t>
      </w:r>
      <w:r>
        <w:rPr>
          <w:color w:val="000000"/>
          <w:spacing w:val="7"/>
          <w:sz w:val="24"/>
          <w:szCs w:val="24"/>
        </w:rPr>
        <w:t xml:space="preserve">целесообразности, выдвижении идей проекта, </w:t>
      </w:r>
      <w:r>
        <w:rPr>
          <w:color w:val="000000"/>
          <w:spacing w:val="7"/>
          <w:sz w:val="24"/>
          <w:szCs w:val="24"/>
        </w:rPr>
        <w:lastRenderedPageBreak/>
        <w:t xml:space="preserve">разработке конструкции и технологии </w:t>
      </w:r>
      <w:r>
        <w:rPr>
          <w:color w:val="000000"/>
          <w:sz w:val="24"/>
          <w:szCs w:val="24"/>
        </w:rPr>
        <w:t>изготовления продукции (возможность ее осуществления и оценка, реализация изделия)</w:t>
      </w:r>
    </w:p>
    <w:p w:rsidR="00D83022" w:rsidRDefault="00D83022" w:rsidP="00D83022">
      <w:pPr>
        <w:shd w:val="clear" w:color="auto" w:fill="FFFFFF"/>
        <w:spacing w:line="360" w:lineRule="auto"/>
        <w:ind w:left="38" w:firstLine="538"/>
        <w:jc w:val="both"/>
      </w:pPr>
      <w:r>
        <w:rPr>
          <w:color w:val="000000"/>
          <w:spacing w:val="2"/>
          <w:sz w:val="24"/>
          <w:szCs w:val="24"/>
        </w:rPr>
        <w:t xml:space="preserve">В программе трудового обучения образовательной области «Технология» введен </w:t>
      </w:r>
      <w:r>
        <w:rPr>
          <w:color w:val="000000"/>
          <w:spacing w:val="3"/>
          <w:sz w:val="24"/>
          <w:szCs w:val="24"/>
        </w:rPr>
        <w:t xml:space="preserve">самостоятельный раздел: блок-модуль «Основы проектирования», предусматривающий </w:t>
      </w:r>
      <w:r>
        <w:rPr>
          <w:color w:val="000000"/>
          <w:spacing w:val="7"/>
          <w:sz w:val="24"/>
          <w:szCs w:val="24"/>
        </w:rPr>
        <w:t xml:space="preserve">организацию и руководство проектной деятельности обучающихся (метод проектов). </w:t>
      </w:r>
      <w:r>
        <w:rPr>
          <w:color w:val="000000"/>
          <w:sz w:val="24"/>
          <w:szCs w:val="24"/>
        </w:rPr>
        <w:t xml:space="preserve">Проектная деятельность предлагает более гибкую структуру учебного процесса по всей </w:t>
      </w:r>
      <w:r>
        <w:rPr>
          <w:color w:val="000000"/>
          <w:spacing w:val="-1"/>
          <w:sz w:val="24"/>
          <w:szCs w:val="24"/>
        </w:rPr>
        <w:t xml:space="preserve">проектно-технологической цепочке - от идеи до ее реализации в проекте (изготовления объекта </w:t>
      </w:r>
      <w:r>
        <w:rPr>
          <w:color w:val="000000"/>
          <w:spacing w:val="1"/>
          <w:sz w:val="24"/>
          <w:szCs w:val="24"/>
        </w:rPr>
        <w:t xml:space="preserve">труда - модели, изделия). Руководство проектной деятельностью требует соответствующего </w:t>
      </w:r>
      <w:r>
        <w:rPr>
          <w:color w:val="000000"/>
          <w:spacing w:val="10"/>
          <w:sz w:val="24"/>
          <w:szCs w:val="24"/>
        </w:rPr>
        <w:t xml:space="preserve">уровня профессиональной готовности педагогических кадров по осуществлению </w:t>
      </w:r>
      <w:r>
        <w:rPr>
          <w:color w:val="000000"/>
          <w:sz w:val="24"/>
          <w:szCs w:val="24"/>
        </w:rPr>
        <w:t xml:space="preserve">систематизации и внутренней интеграции учебного материала (блоков-модулей) примерных </w:t>
      </w:r>
      <w:r>
        <w:rPr>
          <w:color w:val="000000"/>
          <w:spacing w:val="-3"/>
          <w:sz w:val="24"/>
          <w:szCs w:val="24"/>
        </w:rPr>
        <w:t>программ.</w:t>
      </w:r>
    </w:p>
    <w:p w:rsidR="00D83022" w:rsidRDefault="00D83022" w:rsidP="00D83022">
      <w:pPr>
        <w:shd w:val="clear" w:color="auto" w:fill="FFFFFF"/>
        <w:spacing w:before="14" w:line="360" w:lineRule="auto"/>
        <w:ind w:left="43" w:right="5" w:firstLine="538"/>
        <w:jc w:val="both"/>
      </w:pPr>
      <w:r>
        <w:rPr>
          <w:color w:val="000000"/>
          <w:spacing w:val="1"/>
          <w:sz w:val="24"/>
          <w:szCs w:val="24"/>
        </w:rPr>
        <w:t xml:space="preserve">Использование метода проектов в трудовом обучении позволяет не на словах, а на деле </w:t>
      </w:r>
      <w:r>
        <w:rPr>
          <w:color w:val="000000"/>
          <w:sz w:val="24"/>
          <w:szCs w:val="24"/>
        </w:rPr>
        <w:t xml:space="preserve">реализовать </w:t>
      </w:r>
      <w:proofErr w:type="spellStart"/>
      <w:r>
        <w:rPr>
          <w:color w:val="000000"/>
          <w:sz w:val="24"/>
          <w:szCs w:val="24"/>
        </w:rPr>
        <w:t>деятельностный</w:t>
      </w:r>
      <w:proofErr w:type="spellEnd"/>
      <w:r>
        <w:rPr>
          <w:color w:val="000000"/>
          <w:sz w:val="24"/>
          <w:szCs w:val="24"/>
        </w:rPr>
        <w:t xml:space="preserve"> подход в обучении, применять знания и умения, полученные при </w:t>
      </w:r>
      <w:r>
        <w:rPr>
          <w:color w:val="000000"/>
          <w:spacing w:val="1"/>
          <w:sz w:val="24"/>
          <w:szCs w:val="24"/>
        </w:rPr>
        <w:t xml:space="preserve">изучении различных школьных дисциплин на разных этапах обучения, интегрировать их в </w:t>
      </w:r>
      <w:r>
        <w:rPr>
          <w:color w:val="000000"/>
          <w:sz w:val="24"/>
          <w:szCs w:val="24"/>
        </w:rPr>
        <w:t xml:space="preserve">процессе работы над проектом. Это позволяет не только претворить в жизнь политехнический принцип обучения, но и использовать знания из социальных, культурологических дисциплин. Работа над проектом в творческом коллективе дает возможность учащимся объединиться по </w:t>
      </w:r>
      <w:r>
        <w:rPr>
          <w:color w:val="000000"/>
          <w:spacing w:val="1"/>
          <w:sz w:val="24"/>
          <w:szCs w:val="24"/>
        </w:rPr>
        <w:t xml:space="preserve">интересам, обеспечивает для них разнообразие ролевой деятельности в процессе обучения, </w:t>
      </w:r>
      <w:r>
        <w:rPr>
          <w:color w:val="000000"/>
          <w:spacing w:val="9"/>
          <w:sz w:val="24"/>
          <w:szCs w:val="24"/>
        </w:rPr>
        <w:t xml:space="preserve">формирует ответственное отношение к выполнению заданий в намеченные сроки, </w:t>
      </w:r>
      <w:r>
        <w:rPr>
          <w:color w:val="000000"/>
          <w:spacing w:val="1"/>
          <w:sz w:val="24"/>
          <w:szCs w:val="24"/>
        </w:rPr>
        <w:t xml:space="preserve">взаимопомощь в работе, тщательность и добросовестность в выполнении работы, равноправие </w:t>
      </w:r>
      <w:r>
        <w:rPr>
          <w:color w:val="000000"/>
          <w:spacing w:val="3"/>
          <w:sz w:val="24"/>
          <w:szCs w:val="24"/>
        </w:rPr>
        <w:t xml:space="preserve">и свободу в выражении мыслей, отстаивании идей и в то же время доброжелательность при </w:t>
      </w:r>
      <w:r>
        <w:rPr>
          <w:color w:val="000000"/>
          <w:spacing w:val="-1"/>
          <w:sz w:val="24"/>
          <w:szCs w:val="24"/>
        </w:rPr>
        <w:t>всех обстоятельствах.</w:t>
      </w:r>
    </w:p>
    <w:p w:rsidR="00D83022" w:rsidRDefault="00D83022" w:rsidP="00352F8E">
      <w:pPr>
        <w:shd w:val="clear" w:color="auto" w:fill="FFFFFF"/>
        <w:spacing w:before="5" w:line="360" w:lineRule="auto"/>
        <w:ind w:left="48" w:right="5" w:firstLine="542"/>
        <w:jc w:val="both"/>
      </w:pPr>
      <w:r>
        <w:rPr>
          <w:color w:val="000000"/>
          <w:sz w:val="24"/>
          <w:szCs w:val="24"/>
        </w:rPr>
        <w:t xml:space="preserve">В результате проектной деятельности полнее обеспечиваются современные требования к развитию учащихся. Выполняются не только конкретные трудовые действия, но и решаются разнообразные конструкторско-технологические и технические задачи, возникающие в ходе </w:t>
      </w:r>
      <w:r>
        <w:rPr>
          <w:color w:val="000000"/>
          <w:spacing w:val="3"/>
          <w:sz w:val="24"/>
          <w:szCs w:val="24"/>
        </w:rPr>
        <w:t>выполнения проектов, анализируются факторы, влияющие на конструкцию, форму объектов</w:t>
      </w:r>
      <w:r w:rsidR="00352F8E">
        <w:t xml:space="preserve"> </w:t>
      </w:r>
      <w:r w:rsidR="00352F8E">
        <w:rPr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руда (моделей, изделий). Действия обучающихся носят в основном преобразующий характер, </w:t>
      </w:r>
      <w:r>
        <w:rPr>
          <w:color w:val="000000"/>
          <w:spacing w:val="1"/>
          <w:sz w:val="24"/>
          <w:szCs w:val="24"/>
        </w:rPr>
        <w:t xml:space="preserve">способствуют повышению творческого потенциала. Проектная деятельность по сравнению с </w:t>
      </w:r>
      <w:r>
        <w:rPr>
          <w:color w:val="000000"/>
          <w:spacing w:val="5"/>
          <w:sz w:val="24"/>
          <w:szCs w:val="24"/>
        </w:rPr>
        <w:t xml:space="preserve">традиционными методами преподавания трудового обучения имеет свои особенности и </w:t>
      </w:r>
      <w:r>
        <w:rPr>
          <w:color w:val="000000"/>
          <w:sz w:val="24"/>
          <w:szCs w:val="24"/>
        </w:rPr>
        <w:t>включает примерные этапы:</w:t>
      </w:r>
    </w:p>
    <w:p w:rsidR="00D83022" w:rsidRDefault="00D83022" w:rsidP="00D83022">
      <w:pPr>
        <w:shd w:val="clear" w:color="auto" w:fill="FFFFFF"/>
        <w:tabs>
          <w:tab w:val="left" w:pos="2146"/>
        </w:tabs>
        <w:spacing w:before="226" w:line="360" w:lineRule="auto"/>
        <w:ind w:left="1277"/>
      </w:pPr>
      <w:r>
        <w:rPr>
          <w:b/>
          <w:bCs/>
          <w:color w:val="000000"/>
          <w:spacing w:val="7"/>
          <w:sz w:val="24"/>
          <w:szCs w:val="24"/>
          <w:lang w:val="en-US"/>
        </w:rPr>
        <w:t>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1"/>
          <w:sz w:val="24"/>
          <w:szCs w:val="24"/>
        </w:rPr>
        <w:t>Поисково-конструкторский:</w:t>
      </w:r>
      <w:bookmarkStart w:id="0" w:name="_GoBack"/>
      <w:bookmarkEnd w:id="0"/>
    </w:p>
    <w:p w:rsidR="00D83022" w:rsidRDefault="00D83022" w:rsidP="00D83022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3" w:line="360" w:lineRule="auto"/>
        <w:ind w:left="10"/>
        <w:rPr>
          <w:color w:val="000000"/>
          <w:spacing w:val="-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Поиск и анализ проблемы или темы предложенного проекта (объекты труда - модели,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lastRenderedPageBreak/>
        <w:t>изделия).</w:t>
      </w:r>
    </w:p>
    <w:p w:rsidR="00D83022" w:rsidRDefault="00D83022" w:rsidP="00D83022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pacing w:val="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Сбор, изучение и обработка необходимой информации, в том числе с помощью </w:t>
      </w:r>
      <w:r>
        <w:rPr>
          <w:color w:val="000000"/>
          <w:spacing w:val="-1"/>
          <w:sz w:val="24"/>
          <w:szCs w:val="24"/>
        </w:rPr>
        <w:t>информационных банков, каталогов и других источников.</w:t>
      </w:r>
    </w:p>
    <w:p w:rsidR="00D83022" w:rsidRDefault="00D83022" w:rsidP="00D83022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Планирование основных этапов проектной деятельности:</w:t>
      </w:r>
    </w:p>
    <w:p w:rsidR="00D83022" w:rsidRDefault="00D83022" w:rsidP="00D83022">
      <w:pPr>
        <w:shd w:val="clear" w:color="auto" w:fill="FFFFFF"/>
        <w:tabs>
          <w:tab w:val="left" w:pos="989"/>
        </w:tabs>
        <w:spacing w:line="360" w:lineRule="auto"/>
        <w:ind w:left="725" w:right="480"/>
      </w:pPr>
      <w:r>
        <w:rPr>
          <w:color w:val="000000"/>
          <w:spacing w:val="-7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исследование вариантов конструкции объектов труда (модели, изделия) на основе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требований дизайна, экономической оценки;</w:t>
      </w:r>
    </w:p>
    <w:p w:rsidR="00D83022" w:rsidRDefault="00D83022" w:rsidP="00D83022">
      <w:pPr>
        <w:shd w:val="clear" w:color="auto" w:fill="FFFFFF"/>
        <w:tabs>
          <w:tab w:val="left" w:pos="989"/>
        </w:tabs>
        <w:spacing w:line="360" w:lineRule="auto"/>
        <w:ind w:left="725" w:right="480"/>
      </w:pPr>
      <w:r>
        <w:rPr>
          <w:color w:val="000000"/>
          <w:spacing w:val="-5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выбор оптимального варианта конструкции и технологии изготовления модели,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изделия с учетом оснащенности учебных мастерских и других условий;</w:t>
      </w:r>
    </w:p>
    <w:p w:rsidR="00D83022" w:rsidRDefault="00D83022" w:rsidP="00D83022">
      <w:pPr>
        <w:shd w:val="clear" w:color="auto" w:fill="FFFFFF"/>
        <w:tabs>
          <w:tab w:val="left" w:pos="989"/>
        </w:tabs>
        <w:spacing w:line="360" w:lineRule="auto"/>
        <w:ind w:left="725"/>
      </w:pPr>
      <w:r>
        <w:rPr>
          <w:color w:val="000000"/>
          <w:spacing w:val="-3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экологическая экспертиза, проблемы утилизации.</w:t>
      </w:r>
    </w:p>
    <w:p w:rsidR="00D83022" w:rsidRDefault="00D83022" w:rsidP="00D83022">
      <w:pPr>
        <w:shd w:val="clear" w:color="auto" w:fill="FFFFFF"/>
        <w:tabs>
          <w:tab w:val="left" w:pos="274"/>
        </w:tabs>
        <w:spacing w:line="360" w:lineRule="auto"/>
        <w:ind w:left="24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Составление конструкторской и технологической документации.</w:t>
      </w:r>
    </w:p>
    <w:p w:rsidR="00D83022" w:rsidRDefault="00D83022" w:rsidP="00D83022">
      <w:pPr>
        <w:shd w:val="clear" w:color="auto" w:fill="FFFFFF"/>
        <w:tabs>
          <w:tab w:val="left" w:pos="2146"/>
        </w:tabs>
        <w:spacing w:before="240" w:line="360" w:lineRule="auto"/>
        <w:ind w:left="1277"/>
      </w:pPr>
      <w:r>
        <w:rPr>
          <w:b/>
          <w:bCs/>
          <w:color w:val="000000"/>
          <w:spacing w:val="5"/>
          <w:sz w:val="24"/>
          <w:szCs w:val="24"/>
          <w:lang w:val="en-US"/>
        </w:rPr>
        <w:t>I1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Технологический</w:t>
      </w:r>
      <w:r>
        <w:rPr>
          <w:color w:val="000000"/>
          <w:spacing w:val="-1"/>
          <w:sz w:val="24"/>
          <w:szCs w:val="24"/>
        </w:rPr>
        <w:t>:</w:t>
      </w:r>
    </w:p>
    <w:p w:rsidR="00D83022" w:rsidRDefault="00D83022" w:rsidP="00D83022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58" w:line="360" w:lineRule="auto"/>
        <w:ind w:left="29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Практическая   реализация   проекта,   подбор   необходимых   материалов,   инструмента,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приспособлений и оборудования в соответствии с возможностями и имеющимися ресурсами.</w:t>
      </w:r>
    </w:p>
    <w:p w:rsidR="00D83022" w:rsidRDefault="00D83022" w:rsidP="00D83022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360" w:lineRule="auto"/>
        <w:ind w:left="29"/>
        <w:rPr>
          <w:color w:val="000000"/>
          <w:spacing w:val="6"/>
          <w:sz w:val="24"/>
          <w:szCs w:val="24"/>
        </w:rPr>
      </w:pPr>
      <w:r>
        <w:rPr>
          <w:color w:val="000000"/>
          <w:sz w:val="24"/>
          <w:szCs w:val="24"/>
        </w:rPr>
        <w:t>Выполнение запланированных тренировочных упражнений и технологических операций.</w:t>
      </w:r>
    </w:p>
    <w:p w:rsidR="00D83022" w:rsidRDefault="00D83022" w:rsidP="00D83022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360" w:lineRule="auto"/>
        <w:ind w:left="29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Текущий контроль качества выполнения изделия, операций.</w:t>
      </w:r>
    </w:p>
    <w:p w:rsidR="00D83022" w:rsidRDefault="00D83022" w:rsidP="00D83022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5" w:line="360" w:lineRule="auto"/>
        <w:ind w:left="29"/>
        <w:rPr>
          <w:color w:val="000000"/>
          <w:spacing w:val="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Соблюдение технологической дисциплины, культуры труда.</w:t>
      </w:r>
    </w:p>
    <w:p w:rsidR="00D83022" w:rsidRDefault="00D83022" w:rsidP="00D83022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360" w:lineRule="auto"/>
        <w:ind w:left="29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Внесение при необходимости изменений в конструкцию и технологию.</w:t>
      </w:r>
    </w:p>
    <w:p w:rsidR="00D83022" w:rsidRDefault="00D83022" w:rsidP="00D83022">
      <w:pPr>
        <w:shd w:val="clear" w:color="auto" w:fill="FFFFFF"/>
        <w:tabs>
          <w:tab w:val="left" w:pos="2146"/>
        </w:tabs>
        <w:spacing w:before="235" w:line="360" w:lineRule="auto"/>
        <w:ind w:left="1277"/>
      </w:pPr>
      <w:r>
        <w:rPr>
          <w:b/>
          <w:bCs/>
          <w:color w:val="000000"/>
          <w:spacing w:val="17"/>
          <w:sz w:val="24"/>
          <w:szCs w:val="24"/>
          <w:lang w:val="en-US"/>
        </w:rPr>
        <w:t>III.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1"/>
          <w:sz w:val="24"/>
          <w:szCs w:val="24"/>
        </w:rPr>
        <w:t>Заключительный:</w:t>
      </w:r>
    </w:p>
    <w:p w:rsidR="00D83022" w:rsidRDefault="00D83022" w:rsidP="00D83022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62" w:line="360" w:lineRule="auto"/>
        <w:ind w:left="43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Оценка качества реализации проекта (изготовление объекта труда).</w:t>
      </w:r>
    </w:p>
    <w:p w:rsidR="00D83022" w:rsidRDefault="00D83022" w:rsidP="00D83022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60" w:lineRule="auto"/>
        <w:ind w:left="4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Анализ результатов выполнения темы проекта (объектов труда), его защита.</w:t>
      </w:r>
    </w:p>
    <w:p w:rsidR="00D83022" w:rsidRDefault="00D83022" w:rsidP="00D83022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60" w:lineRule="auto"/>
        <w:ind w:left="43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Изучение возможностей использования результатов проектной деятельности, реального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спроса на рынке товаров, участие в конкурсах и выставках проектов.</w:t>
      </w:r>
    </w:p>
    <w:p w:rsidR="00D83022" w:rsidRDefault="00D83022" w:rsidP="00D83022">
      <w:pPr>
        <w:shd w:val="clear" w:color="auto" w:fill="FFFFFF"/>
        <w:spacing w:before="274" w:line="360" w:lineRule="auto"/>
        <w:ind w:left="43" w:right="480" w:firstLine="547"/>
      </w:pPr>
      <w:r>
        <w:rPr>
          <w:color w:val="000000"/>
          <w:spacing w:val="-1"/>
          <w:sz w:val="24"/>
          <w:szCs w:val="24"/>
        </w:rPr>
        <w:t xml:space="preserve">Для создания положительной мотивации в процессе технологической подготовки </w:t>
      </w:r>
      <w:r>
        <w:rPr>
          <w:color w:val="000000"/>
          <w:spacing w:val="-2"/>
          <w:sz w:val="24"/>
          <w:szCs w:val="24"/>
        </w:rPr>
        <w:t>обучающихся целесообразно вести «Дневник технологических достижений учащихся».</w:t>
      </w:r>
    </w:p>
    <w:p w:rsidR="009316A8" w:rsidRDefault="009316A8"/>
    <w:sectPr w:rsidR="0093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945"/>
    <w:multiLevelType w:val="singleLevel"/>
    <w:tmpl w:val="B958FC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9271418"/>
    <w:multiLevelType w:val="singleLevel"/>
    <w:tmpl w:val="0D8AC5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92E29CB"/>
    <w:multiLevelType w:val="singleLevel"/>
    <w:tmpl w:val="0D8AC5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84B6BE9"/>
    <w:multiLevelType w:val="singleLevel"/>
    <w:tmpl w:val="0D8AC5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2"/>
    <w:rsid w:val="00352F8E"/>
    <w:rsid w:val="009316A8"/>
    <w:rsid w:val="00D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2015-05-12T08:16:00Z</dcterms:created>
  <dcterms:modified xsi:type="dcterms:W3CDTF">2016-12-05T08:58:00Z</dcterms:modified>
</cp:coreProperties>
</file>