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C" w:rsidRDefault="00B202AE" w:rsidP="00B202A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2AE">
        <w:rPr>
          <w:rFonts w:ascii="Times New Roman" w:hAnsi="Times New Roman" w:cs="Times New Roman"/>
          <w:b/>
          <w:sz w:val="28"/>
          <w:szCs w:val="28"/>
        </w:rPr>
        <w:t>Синтез искусств как один из аспектов эстетического воспитания учащихся</w:t>
      </w:r>
    </w:p>
    <w:p w:rsidR="00B202AE" w:rsidRPr="00B202AE" w:rsidRDefault="00B202AE" w:rsidP="00B202AE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84C" w:rsidRPr="00175019" w:rsidRDefault="00CA084C" w:rsidP="00D77939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19">
        <w:rPr>
          <w:rFonts w:ascii="Times New Roman" w:hAnsi="Times New Roman" w:cs="Times New Roman"/>
          <w:sz w:val="28"/>
          <w:szCs w:val="28"/>
        </w:rPr>
        <w:t>Хореографическое творчество является одним из сре</w:t>
      </w:r>
      <w:proofErr w:type="gramStart"/>
      <w:r w:rsidRPr="00175019">
        <w:rPr>
          <w:rFonts w:ascii="Times New Roman" w:hAnsi="Times New Roman" w:cs="Times New Roman"/>
          <w:sz w:val="28"/>
          <w:szCs w:val="28"/>
        </w:rPr>
        <w:t>дств вс</w:t>
      </w:r>
      <w:proofErr w:type="gramEnd"/>
      <w:r w:rsidRPr="00175019">
        <w:rPr>
          <w:rFonts w:ascii="Times New Roman" w:hAnsi="Times New Roman" w:cs="Times New Roman"/>
          <w:sz w:val="28"/>
          <w:szCs w:val="28"/>
        </w:rPr>
        <w:t xml:space="preserve">естороннего развития </w:t>
      </w:r>
      <w:r w:rsidR="00B202AE"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. Продуктивность </w:t>
      </w:r>
      <w:r w:rsidR="00B202AE">
        <w:rPr>
          <w:rFonts w:ascii="Times New Roman" w:hAnsi="Times New Roman" w:cs="Times New Roman"/>
          <w:sz w:val="28"/>
          <w:szCs w:val="28"/>
        </w:rPr>
        <w:t>эстетическ</w:t>
      </w:r>
      <w:r w:rsidRPr="00175019">
        <w:rPr>
          <w:rFonts w:ascii="Times New Roman" w:hAnsi="Times New Roman" w:cs="Times New Roman"/>
          <w:sz w:val="28"/>
          <w:szCs w:val="28"/>
        </w:rPr>
        <w:t xml:space="preserve">ого воспитания детей средствами хореографии обусловлена синтезирующим характером хореографии, которая объединяет в себе музыку, ритмику, изобразительное искусство, театр и пластику движений. </w:t>
      </w:r>
    </w:p>
    <w:p w:rsidR="00CA084C" w:rsidRPr="00175019" w:rsidRDefault="00CA084C" w:rsidP="00D77939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19">
        <w:rPr>
          <w:rFonts w:ascii="Times New Roman" w:hAnsi="Times New Roman" w:cs="Times New Roman"/>
          <w:sz w:val="28"/>
          <w:szCs w:val="28"/>
        </w:rPr>
        <w:t>Целью</w:t>
      </w:r>
      <w:r w:rsidR="00D77939">
        <w:rPr>
          <w:rFonts w:ascii="Times New Roman" w:hAnsi="Times New Roman" w:cs="Times New Roman"/>
          <w:sz w:val="28"/>
          <w:szCs w:val="28"/>
        </w:rPr>
        <w:t xml:space="preserve"> </w:t>
      </w:r>
      <w:r w:rsidRPr="00175019">
        <w:rPr>
          <w:rFonts w:ascii="Times New Roman" w:hAnsi="Times New Roman" w:cs="Times New Roman"/>
          <w:sz w:val="28"/>
          <w:szCs w:val="28"/>
        </w:rPr>
        <w:t xml:space="preserve">является разработка научно-обоснованной программы </w:t>
      </w:r>
      <w:r w:rsidR="006E4292">
        <w:rPr>
          <w:rFonts w:ascii="Times New Roman" w:hAnsi="Times New Roman" w:cs="Times New Roman"/>
          <w:sz w:val="28"/>
          <w:szCs w:val="28"/>
        </w:rPr>
        <w:t>эстетическ</w:t>
      </w:r>
      <w:r w:rsidR="006E4292" w:rsidRPr="00175019">
        <w:rPr>
          <w:rFonts w:ascii="Times New Roman" w:hAnsi="Times New Roman" w:cs="Times New Roman"/>
          <w:sz w:val="28"/>
          <w:szCs w:val="28"/>
        </w:rPr>
        <w:t>ого</w:t>
      </w:r>
      <w:r w:rsidRPr="00175019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6E4292"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 средствами хореографии</w:t>
      </w:r>
      <w:r w:rsidR="00636DC3">
        <w:rPr>
          <w:rFonts w:ascii="Times New Roman" w:hAnsi="Times New Roman" w:cs="Times New Roman"/>
          <w:sz w:val="28"/>
          <w:szCs w:val="28"/>
        </w:rPr>
        <w:t xml:space="preserve"> и синтеза с другими видами искусства</w:t>
      </w:r>
      <w:r w:rsidRPr="00175019">
        <w:rPr>
          <w:rFonts w:ascii="Times New Roman" w:hAnsi="Times New Roman" w:cs="Times New Roman"/>
          <w:sz w:val="28"/>
          <w:szCs w:val="28"/>
        </w:rPr>
        <w:t xml:space="preserve">, на основе диагностики хореографических способностей. </w:t>
      </w:r>
    </w:p>
    <w:p w:rsidR="00636DC3" w:rsidRPr="00175019" w:rsidRDefault="00636DC3" w:rsidP="00636DC3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19">
        <w:rPr>
          <w:rFonts w:ascii="Times New Roman" w:hAnsi="Times New Roman" w:cs="Times New Roman"/>
          <w:sz w:val="28"/>
          <w:szCs w:val="28"/>
        </w:rPr>
        <w:t xml:space="preserve">Необходимо отметить, что все занимающиеся </w:t>
      </w:r>
      <w:r>
        <w:rPr>
          <w:rFonts w:ascii="Times New Roman" w:hAnsi="Times New Roman" w:cs="Times New Roman"/>
          <w:sz w:val="28"/>
          <w:szCs w:val="28"/>
        </w:rPr>
        <w:t>эстетическим</w:t>
      </w:r>
      <w:r w:rsidRPr="00175019">
        <w:rPr>
          <w:rFonts w:ascii="Times New Roman" w:hAnsi="Times New Roman" w:cs="Times New Roman"/>
          <w:sz w:val="28"/>
          <w:szCs w:val="28"/>
        </w:rPr>
        <w:t xml:space="preserve"> воспитанием сходятся в одном: искусство является одним из самых эффективных средств развития </w:t>
      </w:r>
      <w:r>
        <w:rPr>
          <w:rFonts w:ascii="Times New Roman" w:hAnsi="Times New Roman" w:cs="Times New Roman"/>
          <w:sz w:val="28"/>
          <w:szCs w:val="28"/>
        </w:rPr>
        <w:t>художественно</w:t>
      </w:r>
      <w:r w:rsidRPr="00175019">
        <w:rPr>
          <w:rFonts w:ascii="Times New Roman" w:hAnsi="Times New Roman" w:cs="Times New Roman"/>
          <w:sz w:val="28"/>
          <w:szCs w:val="28"/>
        </w:rPr>
        <w:t xml:space="preserve">-творческих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. В целях формирования </w:t>
      </w:r>
      <w:r>
        <w:rPr>
          <w:rFonts w:ascii="Times New Roman" w:hAnsi="Times New Roman" w:cs="Times New Roman"/>
          <w:sz w:val="28"/>
          <w:szCs w:val="28"/>
        </w:rPr>
        <w:t>эстетическ</w:t>
      </w:r>
      <w:r w:rsidRPr="00175019">
        <w:rPr>
          <w:rFonts w:ascii="Times New Roman" w:hAnsi="Times New Roman" w:cs="Times New Roman"/>
          <w:sz w:val="28"/>
          <w:szCs w:val="28"/>
        </w:rPr>
        <w:t xml:space="preserve">ого воспитания и художественно-творческих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 используются различные виды искусства музыка, живопись, хореография, театр. </w:t>
      </w:r>
    </w:p>
    <w:p w:rsidR="00636DC3" w:rsidRPr="00175019" w:rsidRDefault="003C5A79" w:rsidP="00636DC3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36DC3" w:rsidRPr="00175019">
        <w:rPr>
          <w:rFonts w:ascii="Times New Roman" w:hAnsi="Times New Roman" w:cs="Times New Roman"/>
          <w:sz w:val="28"/>
          <w:szCs w:val="28"/>
        </w:rPr>
        <w:t xml:space="preserve">кцент </w:t>
      </w:r>
      <w:r>
        <w:rPr>
          <w:rFonts w:ascii="Times New Roman" w:hAnsi="Times New Roman" w:cs="Times New Roman"/>
          <w:sz w:val="28"/>
          <w:szCs w:val="28"/>
        </w:rPr>
        <w:t xml:space="preserve">делается </w:t>
      </w:r>
      <w:r w:rsidR="00636DC3" w:rsidRPr="00175019">
        <w:rPr>
          <w:rFonts w:ascii="Times New Roman" w:hAnsi="Times New Roman" w:cs="Times New Roman"/>
          <w:sz w:val="28"/>
          <w:szCs w:val="28"/>
        </w:rPr>
        <w:t xml:space="preserve">на развитие художественно-творческих способностей </w:t>
      </w:r>
      <w:r w:rsidR="00636DC3">
        <w:rPr>
          <w:rFonts w:ascii="Times New Roman" w:hAnsi="Times New Roman" w:cs="Times New Roman"/>
          <w:sz w:val="28"/>
          <w:szCs w:val="28"/>
        </w:rPr>
        <w:t>детей</w:t>
      </w:r>
      <w:r w:rsidR="00636DC3" w:rsidRPr="00175019">
        <w:rPr>
          <w:rFonts w:ascii="Times New Roman" w:hAnsi="Times New Roman" w:cs="Times New Roman"/>
          <w:sz w:val="28"/>
          <w:szCs w:val="28"/>
        </w:rPr>
        <w:t xml:space="preserve"> средствами хореографического искусства как искусства синтезирующего в себе: музыку, ритмику, изобразительное искусство, театр и пластику движений</w:t>
      </w:r>
      <w:r>
        <w:rPr>
          <w:rFonts w:ascii="Times New Roman" w:hAnsi="Times New Roman" w:cs="Times New Roman"/>
          <w:sz w:val="28"/>
          <w:szCs w:val="28"/>
        </w:rPr>
        <w:t xml:space="preserve"> (Синтез хореографии и театра, литературы).</w:t>
      </w:r>
      <w:r w:rsidR="00636DC3" w:rsidRPr="00175019">
        <w:rPr>
          <w:rFonts w:ascii="Times New Roman" w:hAnsi="Times New Roman" w:cs="Times New Roman"/>
          <w:sz w:val="28"/>
          <w:szCs w:val="28"/>
        </w:rPr>
        <w:t xml:space="preserve"> Все это открывает неисчерпаемые перспективы и возможности в предоставлении каждому </w:t>
      </w:r>
      <w:r w:rsidR="00636DC3">
        <w:rPr>
          <w:rFonts w:ascii="Times New Roman" w:hAnsi="Times New Roman" w:cs="Times New Roman"/>
          <w:sz w:val="28"/>
          <w:szCs w:val="28"/>
        </w:rPr>
        <w:t>ребёнку</w:t>
      </w:r>
      <w:r w:rsidR="00636DC3" w:rsidRPr="00175019">
        <w:rPr>
          <w:rFonts w:ascii="Times New Roman" w:hAnsi="Times New Roman" w:cs="Times New Roman"/>
          <w:sz w:val="28"/>
          <w:szCs w:val="28"/>
        </w:rPr>
        <w:t xml:space="preserve"> попробовать свои силы в различных видах деятельности, занимаясь хореографическим творчеством. </w:t>
      </w:r>
    </w:p>
    <w:p w:rsidR="003C5A79" w:rsidRPr="00175019" w:rsidRDefault="003C5A79" w:rsidP="003C5A79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19">
        <w:rPr>
          <w:rFonts w:ascii="Times New Roman" w:hAnsi="Times New Roman" w:cs="Times New Roman"/>
          <w:sz w:val="28"/>
          <w:szCs w:val="28"/>
        </w:rPr>
        <w:t xml:space="preserve">На начальном уровне главной задачей является ознакомление и приобщение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 к хореографическому искусству</w:t>
      </w:r>
      <w:r>
        <w:rPr>
          <w:rFonts w:ascii="Times New Roman" w:hAnsi="Times New Roman" w:cs="Times New Roman"/>
          <w:sz w:val="28"/>
          <w:szCs w:val="28"/>
        </w:rPr>
        <w:t xml:space="preserve"> (синтез со спортом)</w:t>
      </w:r>
      <w:r w:rsidRPr="00175019">
        <w:rPr>
          <w:rFonts w:ascii="Times New Roman" w:hAnsi="Times New Roman" w:cs="Times New Roman"/>
          <w:sz w:val="28"/>
          <w:szCs w:val="28"/>
        </w:rPr>
        <w:t>. Возможность разобраться в специфике этого жанра, одновременно учится преодолевать скованность, робость, неумение свободно двигаться в пространстве под музыку, проявлять себя творчески в играх, этюдах, импровизациях, средствами пластики и образной выразительности, исходя из особенностей возраста</w:t>
      </w:r>
      <w:r>
        <w:rPr>
          <w:rFonts w:ascii="Times New Roman" w:hAnsi="Times New Roman" w:cs="Times New Roman"/>
          <w:sz w:val="28"/>
          <w:szCs w:val="28"/>
        </w:rPr>
        <w:t xml:space="preserve"> (синтез с изобразительным искусством и хоровым)</w:t>
      </w:r>
      <w:r w:rsidRPr="0017501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75019">
        <w:rPr>
          <w:rFonts w:ascii="Times New Roman" w:hAnsi="Times New Roman" w:cs="Times New Roman"/>
          <w:sz w:val="28"/>
          <w:szCs w:val="28"/>
        </w:rPr>
        <w:t>Разрабатывать художественно-творческие способности, воображение, умение импровизировать на заданную и свободную</w:t>
      </w:r>
      <w:proofErr w:type="gramEnd"/>
      <w:r w:rsidRPr="00175019">
        <w:rPr>
          <w:rFonts w:ascii="Times New Roman" w:hAnsi="Times New Roman" w:cs="Times New Roman"/>
          <w:sz w:val="28"/>
          <w:szCs w:val="28"/>
        </w:rPr>
        <w:t xml:space="preserve"> тему и пробуждать интерес к творчеству. </w:t>
      </w:r>
    </w:p>
    <w:p w:rsidR="003C5A79" w:rsidRPr="00175019" w:rsidRDefault="003C5A79" w:rsidP="003C5A79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19">
        <w:rPr>
          <w:rFonts w:ascii="Times New Roman" w:hAnsi="Times New Roman" w:cs="Times New Roman"/>
          <w:sz w:val="28"/>
          <w:szCs w:val="28"/>
        </w:rPr>
        <w:t xml:space="preserve">Главной задачей является сохранение и развитие интереса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 к хореографическому искусству, "углубленное изучение хореографии", потребность в творчестве, дальнейшее развитие художественно-творческих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. Изучение предметов специального цикла: классический и народно-сценический танец, история хореографического искусства, изучения бального танца, теория и слушание </w:t>
      </w:r>
      <w:proofErr w:type="gramStart"/>
      <w:r w:rsidRPr="00175019">
        <w:rPr>
          <w:rFonts w:ascii="Times New Roman" w:hAnsi="Times New Roman" w:cs="Times New Roman"/>
          <w:sz w:val="28"/>
          <w:szCs w:val="28"/>
        </w:rPr>
        <w:t>музыки</w:t>
      </w:r>
      <w:proofErr w:type="gramEnd"/>
      <w:r w:rsidRPr="00175019">
        <w:rPr>
          <w:rFonts w:ascii="Times New Roman" w:hAnsi="Times New Roman" w:cs="Times New Roman"/>
          <w:sz w:val="28"/>
          <w:szCs w:val="28"/>
        </w:rPr>
        <w:t xml:space="preserve"> и музыкальный инструмент по выбору. </w:t>
      </w:r>
    </w:p>
    <w:p w:rsidR="003C5A79" w:rsidRPr="00175019" w:rsidRDefault="003C5A79" w:rsidP="003C5A79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5019">
        <w:rPr>
          <w:rFonts w:ascii="Times New Roman" w:hAnsi="Times New Roman" w:cs="Times New Roman"/>
          <w:sz w:val="28"/>
          <w:szCs w:val="28"/>
        </w:rPr>
        <w:t xml:space="preserve">Программы хореографических специализаций строятся на дидактических принципах "от </w:t>
      </w:r>
      <w:proofErr w:type="gramStart"/>
      <w:r w:rsidRPr="00175019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175019">
        <w:rPr>
          <w:rFonts w:ascii="Times New Roman" w:hAnsi="Times New Roman" w:cs="Times New Roman"/>
          <w:sz w:val="28"/>
          <w:szCs w:val="28"/>
        </w:rPr>
        <w:t xml:space="preserve"> к сложному", с учетам индивидуальных и возрастных особенностей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. Учебные программы по хореографическому искусству включают определенный круг знаний, умений и навыков, и их подача проводится в определенной последовательности с учетом психофизических возможностей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175019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C5A79" w:rsidRPr="00175019" w:rsidSect="00F654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084C"/>
    <w:rsid w:val="00175019"/>
    <w:rsid w:val="00236813"/>
    <w:rsid w:val="003C5A79"/>
    <w:rsid w:val="00412C33"/>
    <w:rsid w:val="00636DC3"/>
    <w:rsid w:val="00653457"/>
    <w:rsid w:val="006E4292"/>
    <w:rsid w:val="007D01BA"/>
    <w:rsid w:val="008320C3"/>
    <w:rsid w:val="0096017D"/>
    <w:rsid w:val="00A934DC"/>
    <w:rsid w:val="00B202AE"/>
    <w:rsid w:val="00C81A8D"/>
    <w:rsid w:val="00CA084C"/>
    <w:rsid w:val="00D77939"/>
    <w:rsid w:val="00E2587D"/>
    <w:rsid w:val="00F6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9A8B9-2165-4309-8A0B-AA563531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4</cp:revision>
  <dcterms:created xsi:type="dcterms:W3CDTF">2014-01-27T05:16:00Z</dcterms:created>
  <dcterms:modified xsi:type="dcterms:W3CDTF">2014-02-26T19:02:00Z</dcterms:modified>
</cp:coreProperties>
</file>