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C3" w:rsidRPr="007100F8" w:rsidRDefault="006B45C3" w:rsidP="006B45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0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Федеральные  государственные  образовательные  стандарты  второго поколения  обязывают,  чтобы  каждая  учебная  дисциплина,  любой  учебный  план  независимо  от направления  подготовки  был  насыщен  ценностным  содержанием,  отражающим  социальные        ожидания  и  требования  к  личности </w:t>
      </w:r>
      <w:r w:rsidR="00374BDC" w:rsidRPr="00710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ребёнка</w:t>
      </w:r>
      <w:r w:rsidRPr="00710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 Для  того</w:t>
      </w:r>
      <w:proofErr w:type="gramStart"/>
      <w:r w:rsidRPr="00710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710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чтобы  этого  достичь,  педагогу необходимо  в  своей профессиональной  деятельности  организовать  работу,  направленную  на формирование общекультурных  </w:t>
      </w:r>
      <w:r w:rsidR="00487332" w:rsidRPr="00710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коммуникативных компетенций. </w:t>
      </w:r>
      <w:r w:rsidRPr="00710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Акцент  делается  на  воспитание  своб</w:t>
      </w:r>
      <w:r w:rsidR="00487332" w:rsidRPr="00710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одной  личности, </w:t>
      </w:r>
      <w:r w:rsidRPr="00710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 </w:t>
      </w:r>
      <w:r w:rsidR="00487332" w:rsidRPr="00710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обучающихс</w:t>
      </w:r>
      <w:r w:rsidRPr="00710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способности  самостоятельно  мыслить,  добывать  и  применять  знания,  тщательно  обдумывать  принимаемые  решения  и  чётко  планировать  действия,  эффективно  сотрудничать  в  разнообразных  группах,  быть  открытыми  для  новых  контактов  и  культурных  связей. </w:t>
      </w:r>
    </w:p>
    <w:p w:rsidR="006B45C3" w:rsidRPr="007100F8" w:rsidRDefault="006B45C3" w:rsidP="006B45C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100F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Компетенция</w:t>
      </w:r>
      <w:r w:rsidRPr="007100F8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7100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– совокупность взаимосвязанных качеств личности (знаний, умений, навыков, способов деятельности), влияющая на эффективность его деятельности. Общекультурные компетенции входят в число </w:t>
      </w:r>
      <w:proofErr w:type="gramStart"/>
      <w:r w:rsidRPr="007100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ключевых</w:t>
      </w:r>
      <w:proofErr w:type="gramEnd"/>
      <w:r w:rsidRPr="007100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они формируют обобщенные способы деятельности, позволяющие личности присваивать культурные образцы и создавать новые.</w:t>
      </w:r>
    </w:p>
    <w:p w:rsidR="006B45C3" w:rsidRPr="007100F8" w:rsidRDefault="006B45C3" w:rsidP="006B45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00F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100F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Общекультурная  компетенция</w:t>
      </w:r>
      <w:r w:rsidRPr="00710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это  определенный  спектр  вопросов,  в  которых  ученик должен  быть  эрудирован  больше  всего.  </w:t>
      </w:r>
      <w:proofErr w:type="gramStart"/>
      <w:r w:rsidRPr="00710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Сюда  относятся  познание  и  опыт  деятельности  в  области национальной и общечеловеческой культуры; духовно нравственные  основы  жизни  человека  и  человечества,  отдельных  народов;  культурологические  основы  семейных,  социальных,  общественных  явлений  и  традиций;  роль  науки  и  религии  в    жизни  человека,  их  влияние  на  мир;  компетенции  в  бытовой  и  культурно досуговой  сфере,  например,  владение  эффективными  способами  организации  свободного  времени.</w:t>
      </w:r>
      <w:proofErr w:type="gramEnd"/>
    </w:p>
    <w:p w:rsidR="006B45C3" w:rsidRPr="007100F8" w:rsidRDefault="006B45C3" w:rsidP="006B45C3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7100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Под общекультурной компетентностью (ОКК) личности следует понимать совокупность знаний, навыков, элементов культурного опыта, позволяющих индивиду свободно ориентироваться в социальном и культурном окружении и оперировать его элементами. </w:t>
      </w:r>
    </w:p>
    <w:p w:rsidR="006B45C3" w:rsidRPr="007100F8" w:rsidRDefault="006B45C3" w:rsidP="006B45C3">
      <w:pPr>
        <w:pStyle w:val="a3"/>
        <w:jc w:val="both"/>
        <w:rPr>
          <w:color w:val="000000" w:themeColor="text1"/>
          <w:sz w:val="28"/>
          <w:szCs w:val="28"/>
        </w:rPr>
      </w:pPr>
      <w:r w:rsidRPr="007100F8">
        <w:rPr>
          <w:rStyle w:val="apple-converted-space"/>
          <w:color w:val="000000" w:themeColor="text1"/>
          <w:sz w:val="28"/>
          <w:szCs w:val="28"/>
        </w:rPr>
        <w:t> </w:t>
      </w:r>
      <w:r w:rsidRPr="007100F8">
        <w:rPr>
          <w:color w:val="000000" w:themeColor="text1"/>
          <w:sz w:val="28"/>
          <w:szCs w:val="28"/>
        </w:rPr>
        <w:t> </w:t>
      </w:r>
      <w:r w:rsidRPr="007100F8">
        <w:rPr>
          <w:rStyle w:val="apple-converted-space"/>
          <w:color w:val="000000" w:themeColor="text1"/>
          <w:sz w:val="28"/>
          <w:szCs w:val="28"/>
        </w:rPr>
        <w:t> </w:t>
      </w:r>
      <w:r w:rsidRPr="007100F8">
        <w:rPr>
          <w:color w:val="000000" w:themeColor="text1"/>
          <w:sz w:val="28"/>
          <w:szCs w:val="28"/>
        </w:rPr>
        <w:t>Человек имеет общекультурную компетенцию, если он способен к адекватному осмыслению, практическому решению и коммуникативному выражению ситуаций, выходящих за пределы его профессиональной сферы.</w:t>
      </w:r>
    </w:p>
    <w:p w:rsidR="006B45C3" w:rsidRPr="007100F8" w:rsidRDefault="006B45C3" w:rsidP="00374BDC">
      <w:pPr>
        <w:pStyle w:val="a3"/>
        <w:jc w:val="both"/>
        <w:rPr>
          <w:color w:val="000000" w:themeColor="text1"/>
          <w:sz w:val="28"/>
          <w:szCs w:val="28"/>
        </w:rPr>
      </w:pPr>
      <w:r w:rsidRPr="007100F8">
        <w:rPr>
          <w:color w:val="000000" w:themeColor="text1"/>
          <w:sz w:val="28"/>
          <w:szCs w:val="28"/>
        </w:rPr>
        <w:t>Существует множество способов формирования общекультурных компетенций.   Приоритет отводится к воспитательной работе</w:t>
      </w:r>
      <w:r w:rsidR="00374BDC" w:rsidRPr="007100F8">
        <w:rPr>
          <w:color w:val="000000" w:themeColor="text1"/>
          <w:sz w:val="28"/>
          <w:szCs w:val="28"/>
          <w:shd w:val="clear" w:color="auto" w:fill="FFFFFF"/>
        </w:rPr>
        <w:t>, поскольку и</w:t>
      </w:r>
      <w:r w:rsidRPr="007100F8">
        <w:rPr>
          <w:color w:val="000000" w:themeColor="text1"/>
          <w:sz w:val="28"/>
          <w:szCs w:val="28"/>
          <w:shd w:val="clear" w:color="auto" w:fill="FFFFFF"/>
        </w:rPr>
        <w:t xml:space="preserve">менно </w:t>
      </w:r>
      <w:r w:rsidRPr="007100F8">
        <w:rPr>
          <w:color w:val="000000" w:themeColor="text1"/>
          <w:sz w:val="28"/>
          <w:szCs w:val="28"/>
          <w:shd w:val="clear" w:color="auto" w:fill="FFFFFF"/>
        </w:rPr>
        <w:lastRenderedPageBreak/>
        <w:t>воспитательная работа создает развивающую среду, эмоционально насыщает, духовно обогащает жизнедеятельность детей и подростков.</w:t>
      </w:r>
    </w:p>
    <w:p w:rsidR="006B45C3" w:rsidRPr="007100F8" w:rsidRDefault="006B45C3" w:rsidP="006B45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00F8">
        <w:rPr>
          <w:rFonts w:ascii="Times New Roman" w:hAnsi="Times New Roman" w:cs="Times New Roman"/>
          <w:color w:val="000000" w:themeColor="text1"/>
          <w:sz w:val="28"/>
          <w:szCs w:val="28"/>
        </w:rPr>
        <w:t>Очевидно, что умение общаться с окружающими людьми является сегодня необходимым для удовлетворения потребностей. В частности, коммуникативные умения дают человеку возможность зарабатывать средства для удовлетворения физиологических потребностей в жилье, пище, лечении, позволяют построить отношения с людьми, удовлетворяющие потребность в уважении и признании, создать семью и удовлетворить, таким образом, потребность быть принятым, любить и быть любимым и т.д. Все вышесказанное подтверждает важность формирования коммуникативных умений у школьников в учебном процессе.</w:t>
      </w:r>
    </w:p>
    <w:p w:rsidR="006B45C3" w:rsidRPr="007100F8" w:rsidRDefault="006B45C3" w:rsidP="006B45C3">
      <w:pPr>
        <w:pStyle w:val="a3"/>
        <w:jc w:val="both"/>
        <w:rPr>
          <w:color w:val="000000" w:themeColor="text1"/>
          <w:sz w:val="28"/>
          <w:szCs w:val="28"/>
        </w:rPr>
      </w:pPr>
      <w:r w:rsidRPr="007100F8">
        <w:rPr>
          <w:b/>
          <w:bCs/>
          <w:color w:val="000000" w:themeColor="text1"/>
          <w:sz w:val="28"/>
          <w:szCs w:val="28"/>
        </w:rPr>
        <w:t>Коммуникативная компетенция</w:t>
      </w:r>
      <w:r w:rsidRPr="007100F8">
        <w:rPr>
          <w:rStyle w:val="apple-converted-space"/>
          <w:color w:val="000000" w:themeColor="text1"/>
          <w:sz w:val="28"/>
          <w:szCs w:val="28"/>
        </w:rPr>
        <w:t> </w:t>
      </w:r>
      <w:r w:rsidRPr="007100F8">
        <w:rPr>
          <w:color w:val="000000" w:themeColor="text1"/>
          <w:sz w:val="28"/>
          <w:szCs w:val="28"/>
        </w:rPr>
        <w:t>– это владение навыками взаимодействия с окружающими людьми, умение работать в группе, знакомство с различными социальными ролями, способность личности к речевому общению.</w:t>
      </w:r>
    </w:p>
    <w:p w:rsidR="006B45C3" w:rsidRPr="007100F8" w:rsidRDefault="006B45C3" w:rsidP="006B45C3">
      <w:pPr>
        <w:pStyle w:val="a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100F8">
        <w:rPr>
          <w:color w:val="000000" w:themeColor="text1"/>
          <w:sz w:val="28"/>
          <w:szCs w:val="28"/>
          <w:shd w:val="clear" w:color="auto" w:fill="FFFFFF"/>
        </w:rPr>
        <w:t xml:space="preserve">Для формирования коммуникативной компетенции требуется хорошо продуманная система работы в учебно-воспитательном процессе школы. </w:t>
      </w:r>
      <w:proofErr w:type="spellStart"/>
      <w:r w:rsidRPr="007100F8">
        <w:rPr>
          <w:color w:val="000000" w:themeColor="text1"/>
          <w:sz w:val="28"/>
          <w:szCs w:val="28"/>
          <w:shd w:val="clear" w:color="auto" w:fill="FFFFFF"/>
        </w:rPr>
        <w:t>Внеучебная</w:t>
      </w:r>
      <w:proofErr w:type="spellEnd"/>
      <w:r w:rsidRPr="007100F8">
        <w:rPr>
          <w:color w:val="000000" w:themeColor="text1"/>
          <w:sz w:val="28"/>
          <w:szCs w:val="28"/>
          <w:shd w:val="clear" w:color="auto" w:fill="FFFFFF"/>
        </w:rPr>
        <w:t xml:space="preserve"> деятельность оказывает большое влияние на формирование коммуникативной компетенции школьников, так как личность развивается в общении, творчестве, неформальной обстановке. Коммуникативная компетенция может по праву считаться ведущей и стержневой, поскольку именно она лежит в основе всех других компетенций.</w:t>
      </w:r>
    </w:p>
    <w:p w:rsidR="006B45C3" w:rsidRPr="007100F8" w:rsidRDefault="007100F8" w:rsidP="007100F8">
      <w:pPr>
        <w:shd w:val="clear" w:color="auto" w:fill="FFFFFF" w:themeFill="background1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7100F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Одним из основных направлений</w:t>
      </w:r>
      <w:r w:rsidRPr="007100F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7100F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моей </w:t>
      </w:r>
      <w:r w:rsidRPr="007100F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деятельности</w:t>
      </w:r>
      <w:r w:rsidRPr="007100F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, как</w:t>
      </w:r>
      <w:r w:rsidRPr="007100F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классного руководителя в рамках реализации ФГОС</w:t>
      </w:r>
      <w:r w:rsidRPr="007100F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, считаю участие школьников в общественной деятельности </w:t>
      </w:r>
      <w:proofErr w:type="gramStart"/>
      <w:r w:rsidRPr="007100F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( </w:t>
      </w:r>
      <w:proofErr w:type="gramEnd"/>
      <w:r w:rsidRPr="007100F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как школьной, так и муниципальной) </w:t>
      </w:r>
    </w:p>
    <w:p w:rsidR="00F10922" w:rsidRPr="007100F8" w:rsidRDefault="00A50437" w:rsidP="00C16E93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7100F8">
        <w:rPr>
          <w:b/>
          <w:color w:val="000000" w:themeColor="text1"/>
          <w:sz w:val="28"/>
          <w:szCs w:val="28"/>
        </w:rPr>
        <w:t xml:space="preserve">Здесь возникает вопрос: А в чем приоритет? </w:t>
      </w:r>
      <w:r w:rsidR="00F10922" w:rsidRPr="007100F8">
        <w:rPr>
          <w:color w:val="000000" w:themeColor="text1"/>
          <w:sz w:val="28"/>
          <w:szCs w:val="28"/>
        </w:rPr>
        <w:t xml:space="preserve">Основываясь на цели образования на современном этапе, можно сделать вывод о том, что воспитательная деятельность должна быть направлена на </w:t>
      </w:r>
      <w:r w:rsidR="00F10922" w:rsidRPr="007100F8">
        <w:rPr>
          <w:bCs/>
          <w:color w:val="000000" w:themeColor="text1"/>
          <w:sz w:val="28"/>
          <w:szCs w:val="28"/>
        </w:rPr>
        <w:t xml:space="preserve">формирование ключевых компетенций, необходимых для становления личности </w:t>
      </w:r>
      <w:r w:rsidR="00F10922" w:rsidRPr="007100F8">
        <w:rPr>
          <w:bCs/>
          <w:i/>
          <w:iCs/>
          <w:color w:val="000000" w:themeColor="text1"/>
          <w:sz w:val="28"/>
          <w:szCs w:val="28"/>
        </w:rPr>
        <w:t>самостоятельной и активной</w:t>
      </w:r>
      <w:r w:rsidR="00F10922" w:rsidRPr="007100F8">
        <w:rPr>
          <w:bCs/>
          <w:color w:val="000000" w:themeColor="text1"/>
          <w:sz w:val="28"/>
          <w:szCs w:val="28"/>
        </w:rPr>
        <w:t xml:space="preserve">, умеющей </w:t>
      </w:r>
      <w:r w:rsidR="00F10922" w:rsidRPr="007100F8">
        <w:rPr>
          <w:bCs/>
          <w:i/>
          <w:iCs/>
          <w:color w:val="000000" w:themeColor="text1"/>
          <w:sz w:val="28"/>
          <w:szCs w:val="28"/>
        </w:rPr>
        <w:t xml:space="preserve">учиться, самосовершенствоваться и </w:t>
      </w:r>
      <w:proofErr w:type="spellStart"/>
      <w:r w:rsidR="00F10922" w:rsidRPr="007100F8">
        <w:rPr>
          <w:bCs/>
          <w:i/>
          <w:iCs/>
          <w:color w:val="000000" w:themeColor="text1"/>
          <w:sz w:val="28"/>
          <w:szCs w:val="28"/>
        </w:rPr>
        <w:t>самореализовываться</w:t>
      </w:r>
      <w:proofErr w:type="spellEnd"/>
      <w:r w:rsidR="00F10922" w:rsidRPr="007100F8">
        <w:rPr>
          <w:i/>
          <w:iCs/>
          <w:color w:val="000000" w:themeColor="text1"/>
          <w:sz w:val="28"/>
          <w:szCs w:val="28"/>
        </w:rPr>
        <w:t>.</w:t>
      </w:r>
      <w:r w:rsidR="00F10922" w:rsidRPr="007100F8">
        <w:rPr>
          <w:color w:val="000000" w:themeColor="text1"/>
          <w:sz w:val="28"/>
          <w:szCs w:val="28"/>
        </w:rPr>
        <w:t xml:space="preserve">  </w:t>
      </w:r>
      <w:r w:rsidR="00E572F2" w:rsidRPr="007100F8">
        <w:rPr>
          <w:color w:val="000000" w:themeColor="text1"/>
          <w:sz w:val="28"/>
          <w:szCs w:val="28"/>
        </w:rPr>
        <w:t>Формирование компетенций должно происходить как на уроках, так и во время внеклассных мероприятий</w:t>
      </w:r>
      <w:r w:rsidR="00C16E93" w:rsidRPr="007100F8">
        <w:rPr>
          <w:color w:val="000000" w:themeColor="text1"/>
          <w:sz w:val="28"/>
          <w:szCs w:val="28"/>
        </w:rPr>
        <w:t>. Поэтому вопрос о приоритете в данном случае будет неуместен.</w:t>
      </w:r>
    </w:p>
    <w:p w:rsidR="00C16E93" w:rsidRPr="007100F8" w:rsidRDefault="00C16E93" w:rsidP="0079177B">
      <w:pPr>
        <w:pStyle w:val="a3"/>
        <w:rPr>
          <w:bCs/>
          <w:i/>
          <w:iCs/>
          <w:color w:val="000000" w:themeColor="text1"/>
          <w:sz w:val="28"/>
          <w:szCs w:val="28"/>
        </w:rPr>
      </w:pPr>
      <w:r w:rsidRPr="007100F8">
        <w:rPr>
          <w:bCs/>
          <w:color w:val="000000" w:themeColor="text1"/>
          <w:sz w:val="28"/>
          <w:szCs w:val="28"/>
        </w:rPr>
        <w:t>Функции педагога</w:t>
      </w:r>
      <w:r w:rsidRPr="007100F8">
        <w:rPr>
          <w:bCs/>
          <w:color w:val="000000" w:themeColor="text1"/>
          <w:sz w:val="28"/>
          <w:szCs w:val="28"/>
        </w:rPr>
        <w:br/>
      </w:r>
      <w:r w:rsidRPr="007100F8">
        <w:rPr>
          <w:color w:val="000000" w:themeColor="text1"/>
          <w:sz w:val="28"/>
          <w:szCs w:val="28"/>
        </w:rPr>
        <w:t xml:space="preserve">(учителя, классного руководителя, организатора внеурочной деятельности) – создание необходимых условий для </w:t>
      </w:r>
      <w:r w:rsidRPr="007100F8">
        <w:rPr>
          <w:bCs/>
          <w:i/>
          <w:iCs/>
          <w:color w:val="000000" w:themeColor="text1"/>
          <w:sz w:val="28"/>
          <w:szCs w:val="28"/>
        </w:rPr>
        <w:t>"само":</w:t>
      </w:r>
    </w:p>
    <w:p w:rsidR="00EA7538" w:rsidRPr="007100F8" w:rsidRDefault="00C16E93" w:rsidP="00C16E93">
      <w:pPr>
        <w:pStyle w:val="a3"/>
        <w:numPr>
          <w:ilvl w:val="0"/>
          <w:numId w:val="3"/>
        </w:numPr>
        <w:jc w:val="both"/>
        <w:rPr>
          <w:bCs/>
          <w:i/>
          <w:iCs/>
          <w:color w:val="000000" w:themeColor="text1"/>
          <w:sz w:val="28"/>
          <w:szCs w:val="28"/>
        </w:rPr>
      </w:pPr>
      <w:r w:rsidRPr="007100F8">
        <w:rPr>
          <w:rFonts w:ascii="Arial" w:eastAsia="+mn-ea" w:hAnsi="Arial" w:cs="Arial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A50437" w:rsidRPr="007100F8">
        <w:rPr>
          <w:bCs/>
          <w:i/>
          <w:iCs/>
          <w:color w:val="000000" w:themeColor="text1"/>
          <w:sz w:val="28"/>
          <w:szCs w:val="28"/>
        </w:rPr>
        <w:t>САМОактуализации</w:t>
      </w:r>
      <w:proofErr w:type="spellEnd"/>
      <w:r w:rsidR="00A50437" w:rsidRPr="007100F8">
        <w:rPr>
          <w:bCs/>
          <w:i/>
          <w:iCs/>
          <w:color w:val="000000" w:themeColor="text1"/>
          <w:sz w:val="28"/>
          <w:szCs w:val="28"/>
        </w:rPr>
        <w:t>,</w:t>
      </w:r>
    </w:p>
    <w:p w:rsidR="00EA7538" w:rsidRPr="007100F8" w:rsidRDefault="00A50437" w:rsidP="00C16E93">
      <w:pPr>
        <w:pStyle w:val="a3"/>
        <w:numPr>
          <w:ilvl w:val="0"/>
          <w:numId w:val="3"/>
        </w:numPr>
        <w:jc w:val="both"/>
        <w:rPr>
          <w:bCs/>
          <w:i/>
          <w:iCs/>
          <w:color w:val="000000" w:themeColor="text1"/>
          <w:sz w:val="28"/>
          <w:szCs w:val="28"/>
        </w:rPr>
      </w:pPr>
      <w:proofErr w:type="spellStart"/>
      <w:r w:rsidRPr="007100F8">
        <w:rPr>
          <w:bCs/>
          <w:i/>
          <w:iCs/>
          <w:color w:val="000000" w:themeColor="text1"/>
          <w:sz w:val="28"/>
          <w:szCs w:val="28"/>
        </w:rPr>
        <w:t>САМОопределения</w:t>
      </w:r>
      <w:proofErr w:type="spellEnd"/>
      <w:r w:rsidRPr="007100F8">
        <w:rPr>
          <w:bCs/>
          <w:i/>
          <w:iCs/>
          <w:color w:val="000000" w:themeColor="text1"/>
          <w:sz w:val="28"/>
          <w:szCs w:val="28"/>
        </w:rPr>
        <w:t>,</w:t>
      </w:r>
    </w:p>
    <w:p w:rsidR="00C16E93" w:rsidRPr="007100F8" w:rsidRDefault="00A50437" w:rsidP="00C16E93">
      <w:pPr>
        <w:pStyle w:val="a3"/>
        <w:numPr>
          <w:ilvl w:val="0"/>
          <w:numId w:val="3"/>
        </w:numPr>
        <w:jc w:val="both"/>
        <w:rPr>
          <w:bCs/>
          <w:i/>
          <w:iCs/>
          <w:color w:val="000000" w:themeColor="text1"/>
          <w:sz w:val="28"/>
          <w:szCs w:val="28"/>
        </w:rPr>
      </w:pPr>
      <w:proofErr w:type="spellStart"/>
      <w:r w:rsidRPr="007100F8">
        <w:rPr>
          <w:bCs/>
          <w:i/>
          <w:iCs/>
          <w:color w:val="000000" w:themeColor="text1"/>
          <w:sz w:val="28"/>
          <w:szCs w:val="28"/>
        </w:rPr>
        <w:t>САМОсозидания</w:t>
      </w:r>
      <w:proofErr w:type="spellEnd"/>
      <w:r w:rsidRPr="007100F8">
        <w:rPr>
          <w:bCs/>
          <w:i/>
          <w:iCs/>
          <w:color w:val="000000" w:themeColor="text1"/>
          <w:sz w:val="28"/>
          <w:szCs w:val="28"/>
        </w:rPr>
        <w:t>,</w:t>
      </w:r>
    </w:p>
    <w:p w:rsidR="00C16E93" w:rsidRPr="007100F8" w:rsidRDefault="00C16E93" w:rsidP="00C16E93">
      <w:pPr>
        <w:pStyle w:val="a3"/>
        <w:numPr>
          <w:ilvl w:val="0"/>
          <w:numId w:val="3"/>
        </w:numPr>
        <w:jc w:val="both"/>
        <w:rPr>
          <w:bCs/>
          <w:i/>
          <w:iCs/>
          <w:color w:val="000000" w:themeColor="text1"/>
          <w:sz w:val="28"/>
          <w:szCs w:val="28"/>
        </w:rPr>
      </w:pPr>
      <w:proofErr w:type="spellStart"/>
      <w:r w:rsidRPr="007100F8">
        <w:rPr>
          <w:bCs/>
          <w:i/>
          <w:iCs/>
          <w:color w:val="000000" w:themeColor="text1"/>
          <w:sz w:val="28"/>
          <w:szCs w:val="28"/>
        </w:rPr>
        <w:t>САМОреализации</w:t>
      </w:r>
      <w:proofErr w:type="spellEnd"/>
      <w:r w:rsidRPr="007100F8">
        <w:rPr>
          <w:bCs/>
          <w:i/>
          <w:iCs/>
          <w:color w:val="000000" w:themeColor="text1"/>
          <w:sz w:val="28"/>
          <w:szCs w:val="28"/>
        </w:rPr>
        <w:t>.</w:t>
      </w:r>
    </w:p>
    <w:p w:rsidR="00E572F2" w:rsidRPr="007100F8" w:rsidRDefault="00E572F2" w:rsidP="00C16E93">
      <w:pPr>
        <w:pStyle w:val="a3"/>
        <w:jc w:val="both"/>
        <w:rPr>
          <w:color w:val="000000" w:themeColor="text1"/>
          <w:sz w:val="28"/>
          <w:szCs w:val="28"/>
        </w:rPr>
      </w:pPr>
      <w:r w:rsidRPr="007100F8">
        <w:rPr>
          <w:color w:val="000000" w:themeColor="text1"/>
          <w:sz w:val="28"/>
          <w:szCs w:val="28"/>
        </w:rPr>
        <w:t>Так что же нужно делать, чтобы формировать общекультурные компет</w:t>
      </w:r>
      <w:r w:rsidR="00C16E93" w:rsidRPr="007100F8">
        <w:rPr>
          <w:color w:val="000000" w:themeColor="text1"/>
          <w:sz w:val="28"/>
          <w:szCs w:val="28"/>
        </w:rPr>
        <w:t xml:space="preserve">енции? Отвечая на данный вопрос, </w:t>
      </w:r>
      <w:r w:rsidRPr="007100F8">
        <w:rPr>
          <w:color w:val="000000" w:themeColor="text1"/>
          <w:sz w:val="28"/>
          <w:szCs w:val="28"/>
        </w:rPr>
        <w:t xml:space="preserve">предлагаю обратить внимание на приведенную схему, которая </w:t>
      </w:r>
      <w:r w:rsidRPr="007100F8">
        <w:rPr>
          <w:color w:val="000000" w:themeColor="text1"/>
          <w:sz w:val="28"/>
          <w:szCs w:val="28"/>
        </w:rPr>
        <w:lastRenderedPageBreak/>
        <w:t>отражает способы формирования обсуждаемых компетенций.</w:t>
      </w:r>
      <w:r w:rsidR="0063596E" w:rsidRPr="007100F8">
        <w:rPr>
          <w:color w:val="000000" w:themeColor="text1"/>
          <w:sz w:val="28"/>
          <w:szCs w:val="28"/>
        </w:rPr>
        <w:t xml:space="preserve"> </w:t>
      </w:r>
      <w:r w:rsidR="007100F8" w:rsidRPr="007100F8">
        <w:rPr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57.75pt;height:268.5pt">
            <v:imagedata r:id="rId6" o:title=""/>
          </v:shape>
        </w:pict>
      </w:r>
      <w:bookmarkStart w:id="0" w:name="_GoBack"/>
      <w:bookmarkEnd w:id="0"/>
    </w:p>
    <w:p w:rsidR="00C16E93" w:rsidRPr="007100F8" w:rsidRDefault="00E572F2" w:rsidP="00C16E93">
      <w:pPr>
        <w:pStyle w:val="a3"/>
        <w:jc w:val="both"/>
        <w:rPr>
          <w:color w:val="000000" w:themeColor="text1"/>
          <w:sz w:val="28"/>
          <w:szCs w:val="28"/>
        </w:rPr>
      </w:pPr>
      <w:r w:rsidRPr="007100F8">
        <w:rPr>
          <w:color w:val="000000" w:themeColor="text1"/>
          <w:sz w:val="28"/>
          <w:szCs w:val="28"/>
        </w:rPr>
        <w:t xml:space="preserve">Таким образом, </w:t>
      </w:r>
      <w:r w:rsidRPr="007100F8">
        <w:rPr>
          <w:bCs/>
          <w:color w:val="000000" w:themeColor="text1"/>
          <w:sz w:val="28"/>
          <w:szCs w:val="28"/>
        </w:rPr>
        <w:t>воспитательная работа  класса строится на системе традици</w:t>
      </w:r>
      <w:r w:rsidR="00487332" w:rsidRPr="007100F8">
        <w:rPr>
          <w:bCs/>
          <w:color w:val="000000" w:themeColor="text1"/>
          <w:sz w:val="28"/>
          <w:szCs w:val="28"/>
        </w:rPr>
        <w:t>й школы, воплощающих основные стремления</w:t>
      </w:r>
      <w:r w:rsidRPr="007100F8">
        <w:rPr>
          <w:bCs/>
          <w:color w:val="000000" w:themeColor="text1"/>
          <w:sz w:val="28"/>
          <w:szCs w:val="28"/>
        </w:rPr>
        <w:t xml:space="preserve"> коллектива всесторонне помочь учащимся </w:t>
      </w:r>
      <w:proofErr w:type="gramStart"/>
      <w:r w:rsidRPr="007100F8">
        <w:rPr>
          <w:bCs/>
          <w:color w:val="000000" w:themeColor="text1"/>
          <w:sz w:val="28"/>
          <w:szCs w:val="28"/>
        </w:rPr>
        <w:t>в</w:t>
      </w:r>
      <w:proofErr w:type="gramEnd"/>
      <w:r w:rsidRPr="007100F8">
        <w:rPr>
          <w:bCs/>
          <w:color w:val="000000" w:themeColor="text1"/>
          <w:sz w:val="28"/>
          <w:szCs w:val="28"/>
        </w:rPr>
        <w:t xml:space="preserve"> нравственном </w:t>
      </w:r>
      <w:proofErr w:type="gramStart"/>
      <w:r w:rsidRPr="007100F8">
        <w:rPr>
          <w:bCs/>
          <w:color w:val="000000" w:themeColor="text1"/>
          <w:sz w:val="28"/>
          <w:szCs w:val="28"/>
        </w:rPr>
        <w:t>становлении</w:t>
      </w:r>
      <w:proofErr w:type="gramEnd"/>
      <w:r w:rsidRPr="007100F8">
        <w:rPr>
          <w:bCs/>
          <w:color w:val="000000" w:themeColor="text1"/>
          <w:sz w:val="28"/>
          <w:szCs w:val="28"/>
        </w:rPr>
        <w:t xml:space="preserve"> личности</w:t>
      </w:r>
      <w:r w:rsidRPr="007100F8">
        <w:rPr>
          <w:color w:val="000000" w:themeColor="text1"/>
          <w:sz w:val="28"/>
          <w:szCs w:val="28"/>
        </w:rPr>
        <w:t>.</w:t>
      </w:r>
      <w:r w:rsidR="00C16E93" w:rsidRPr="007100F8">
        <w:rPr>
          <w:color w:val="000000" w:themeColor="text1"/>
          <w:sz w:val="28"/>
          <w:szCs w:val="28"/>
        </w:rPr>
        <w:t xml:space="preserve"> </w:t>
      </w:r>
    </w:p>
    <w:p w:rsidR="00C16E93" w:rsidRPr="007100F8" w:rsidRDefault="00C16E93" w:rsidP="00C16E93">
      <w:pPr>
        <w:pStyle w:val="a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100F8">
        <w:rPr>
          <w:color w:val="000000" w:themeColor="text1"/>
          <w:sz w:val="28"/>
          <w:szCs w:val="28"/>
        </w:rPr>
        <w:t xml:space="preserve">Перед учителем стоит задача </w:t>
      </w:r>
      <w:r w:rsidR="00A50437" w:rsidRPr="007100F8">
        <w:rPr>
          <w:color w:val="000000" w:themeColor="text1"/>
          <w:sz w:val="28"/>
          <w:szCs w:val="28"/>
        </w:rPr>
        <w:t xml:space="preserve">мотивировать учащихся на проявление инициативы и самостоятельности; создать условия для освоения умений, к которым у учащихся уже есть предрасположенность; создать условия для развития коммуникативных навыков. </w:t>
      </w:r>
      <w:r w:rsidRPr="007100F8">
        <w:rPr>
          <w:color w:val="000000" w:themeColor="text1"/>
          <w:sz w:val="28"/>
          <w:szCs w:val="28"/>
        </w:rPr>
        <w:t xml:space="preserve">В решении таких задач учителю помогает школа, а именно внеурочная деятельность, организованная в ней. Например, </w:t>
      </w:r>
      <w:r w:rsidRPr="007100F8">
        <w:rPr>
          <w:color w:val="000000" w:themeColor="text1"/>
          <w:sz w:val="28"/>
          <w:szCs w:val="28"/>
          <w:shd w:val="clear" w:color="auto" w:fill="FFFFFF"/>
        </w:rPr>
        <w:t>Как и в любой другой школе, в нашей школе есть замечательные традиции. Приверженность к школьным традициям помогает ребятам почувствовать дух учебного заведения, ощутить себя командой, одним целым, семьёй. Школьные праздники являются одной из массовых форм работы. Их тематика самая разнообразная: «День Учителя», «День Матери», «День Победы» и т.д. Праздники доставляют учащимся радость, объединяют, вызывают общие чувства, переживания.</w:t>
      </w:r>
    </w:p>
    <w:p w:rsidR="00C16E93" w:rsidRPr="007100F8" w:rsidRDefault="00C16E93" w:rsidP="00C16E93">
      <w:pPr>
        <w:pStyle w:val="a3"/>
        <w:jc w:val="both"/>
        <w:rPr>
          <w:color w:val="000000" w:themeColor="text1"/>
          <w:sz w:val="28"/>
          <w:szCs w:val="28"/>
        </w:rPr>
      </w:pPr>
      <w:r w:rsidRPr="007100F8">
        <w:rPr>
          <w:color w:val="000000" w:themeColor="text1"/>
          <w:sz w:val="28"/>
          <w:szCs w:val="28"/>
        </w:rPr>
        <w:t>В качестве главной цели</w:t>
      </w:r>
      <w:r w:rsidR="0079177B" w:rsidRPr="007100F8">
        <w:rPr>
          <w:color w:val="000000" w:themeColor="text1"/>
          <w:sz w:val="28"/>
          <w:szCs w:val="28"/>
        </w:rPr>
        <w:t xml:space="preserve"> </w:t>
      </w:r>
      <w:r w:rsidRPr="007100F8">
        <w:rPr>
          <w:color w:val="000000" w:themeColor="text1"/>
          <w:sz w:val="28"/>
          <w:szCs w:val="28"/>
        </w:rPr>
        <w:t>педагогической организации</w:t>
      </w:r>
      <w:r w:rsidR="0079177B" w:rsidRPr="007100F8">
        <w:rPr>
          <w:color w:val="000000" w:themeColor="text1"/>
          <w:sz w:val="28"/>
          <w:szCs w:val="28"/>
        </w:rPr>
        <w:t xml:space="preserve"> </w:t>
      </w:r>
      <w:r w:rsidRPr="007100F8">
        <w:rPr>
          <w:bCs/>
          <w:iCs/>
          <w:color w:val="000000" w:themeColor="text1"/>
          <w:sz w:val="28"/>
          <w:szCs w:val="28"/>
        </w:rPr>
        <w:t>внеурочной жизнедеятельности класса</w:t>
      </w:r>
      <w:r w:rsidR="00A50437" w:rsidRPr="007100F8">
        <w:rPr>
          <w:color w:val="000000" w:themeColor="text1"/>
          <w:sz w:val="28"/>
          <w:szCs w:val="28"/>
        </w:rPr>
        <w:t xml:space="preserve"> </w:t>
      </w:r>
      <w:r w:rsidRPr="007100F8">
        <w:rPr>
          <w:color w:val="000000" w:themeColor="text1"/>
          <w:sz w:val="28"/>
          <w:szCs w:val="28"/>
        </w:rPr>
        <w:t xml:space="preserve">я рассматриваю формирование </w:t>
      </w:r>
      <w:r w:rsidRPr="007100F8">
        <w:rPr>
          <w:bCs/>
          <w:color w:val="000000" w:themeColor="text1"/>
          <w:sz w:val="28"/>
          <w:szCs w:val="28"/>
        </w:rPr>
        <w:t xml:space="preserve">ключевых компетенций </w:t>
      </w:r>
      <w:r w:rsidRPr="007100F8">
        <w:rPr>
          <w:color w:val="000000" w:themeColor="text1"/>
          <w:sz w:val="28"/>
          <w:szCs w:val="28"/>
        </w:rPr>
        <w:t>учащихся.</w:t>
      </w:r>
      <w:r w:rsidR="0079177B" w:rsidRPr="007100F8">
        <w:rPr>
          <w:color w:val="000000" w:themeColor="text1"/>
          <w:sz w:val="28"/>
          <w:szCs w:val="28"/>
        </w:rPr>
        <w:t xml:space="preserve"> </w:t>
      </w:r>
      <w:r w:rsidRPr="007100F8">
        <w:rPr>
          <w:color w:val="000000" w:themeColor="text1"/>
          <w:sz w:val="28"/>
          <w:szCs w:val="28"/>
        </w:rPr>
        <w:t xml:space="preserve">Эта </w:t>
      </w:r>
      <w:r w:rsidRPr="007100F8">
        <w:rPr>
          <w:bCs/>
          <w:iCs/>
          <w:color w:val="000000" w:themeColor="text1"/>
          <w:sz w:val="28"/>
          <w:szCs w:val="28"/>
        </w:rPr>
        <w:t>цель</w:t>
      </w:r>
      <w:r w:rsidRPr="007100F8">
        <w:rPr>
          <w:color w:val="000000" w:themeColor="text1"/>
          <w:sz w:val="28"/>
          <w:szCs w:val="28"/>
        </w:rPr>
        <w:t xml:space="preserve"> становится </w:t>
      </w:r>
      <w:r w:rsidRPr="007100F8">
        <w:rPr>
          <w:bCs/>
          <w:iCs/>
          <w:color w:val="000000" w:themeColor="text1"/>
          <w:sz w:val="28"/>
          <w:szCs w:val="28"/>
        </w:rPr>
        <w:t>главной целью деятельности классного руководителя</w:t>
      </w:r>
      <w:r w:rsidR="00A50437" w:rsidRPr="007100F8">
        <w:rPr>
          <w:bCs/>
          <w:iCs/>
          <w:color w:val="000000" w:themeColor="text1"/>
          <w:sz w:val="28"/>
          <w:szCs w:val="28"/>
        </w:rPr>
        <w:t>.</w:t>
      </w:r>
    </w:p>
    <w:p w:rsidR="00837A90" w:rsidRPr="007100F8" w:rsidRDefault="00837A90" w:rsidP="00850A5C">
      <w:pPr>
        <w:jc w:val="both"/>
        <w:rPr>
          <w:color w:val="000000" w:themeColor="text1"/>
          <w:sz w:val="28"/>
          <w:szCs w:val="28"/>
        </w:rPr>
      </w:pPr>
    </w:p>
    <w:sectPr w:rsidR="00837A90" w:rsidRPr="007100F8" w:rsidSect="00C16E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0492"/>
    <w:multiLevelType w:val="hybridMultilevel"/>
    <w:tmpl w:val="1A62673C"/>
    <w:lvl w:ilvl="0" w:tplc="065664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B08A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6AB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07B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888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C641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02B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2418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4ED7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1D522E"/>
    <w:multiLevelType w:val="hybridMultilevel"/>
    <w:tmpl w:val="55B208AE"/>
    <w:lvl w:ilvl="0" w:tplc="60A039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8CE8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E8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CDE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EB6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30C4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487A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D8DA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508F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7C0B11"/>
    <w:multiLevelType w:val="hybridMultilevel"/>
    <w:tmpl w:val="6804E366"/>
    <w:lvl w:ilvl="0" w:tplc="409615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DC76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2A8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6C72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9477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B026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E4F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E8C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EA6A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0A5C"/>
    <w:rsid w:val="00374BDC"/>
    <w:rsid w:val="00487332"/>
    <w:rsid w:val="004B1EAD"/>
    <w:rsid w:val="004F032E"/>
    <w:rsid w:val="0063596E"/>
    <w:rsid w:val="006B45C3"/>
    <w:rsid w:val="007100F8"/>
    <w:rsid w:val="0079177B"/>
    <w:rsid w:val="00837A90"/>
    <w:rsid w:val="00850A5C"/>
    <w:rsid w:val="0097333E"/>
    <w:rsid w:val="00A50437"/>
    <w:rsid w:val="00A77EB5"/>
    <w:rsid w:val="00C16E93"/>
    <w:rsid w:val="00E572F2"/>
    <w:rsid w:val="00EA7538"/>
    <w:rsid w:val="00F1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38"/>
  </w:style>
  <w:style w:type="paragraph" w:styleId="1">
    <w:name w:val="heading 1"/>
    <w:basedOn w:val="a"/>
    <w:next w:val="a"/>
    <w:link w:val="10"/>
    <w:uiPriority w:val="9"/>
    <w:qFormat/>
    <w:rsid w:val="007100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0A5C"/>
  </w:style>
  <w:style w:type="paragraph" w:styleId="a3">
    <w:name w:val="Normal (Web)"/>
    <w:basedOn w:val="a"/>
    <w:uiPriority w:val="99"/>
    <w:unhideWhenUsed/>
    <w:rsid w:val="0083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16E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0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700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99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728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82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229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00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19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86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Irene Pekhtereva</cp:lastModifiedBy>
  <cp:revision>10</cp:revision>
  <cp:lastPrinted>2016-03-24T18:20:00Z</cp:lastPrinted>
  <dcterms:created xsi:type="dcterms:W3CDTF">2016-03-22T18:43:00Z</dcterms:created>
  <dcterms:modified xsi:type="dcterms:W3CDTF">2018-12-02T17:58:00Z</dcterms:modified>
</cp:coreProperties>
</file>