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9A" w:rsidRPr="00EB0372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B0372">
        <w:rPr>
          <w:rFonts w:ascii="Times New Roman" w:hAnsi="Times New Roman" w:cs="Times New Roman"/>
          <w:b/>
          <w:bCs/>
          <w:sz w:val="36"/>
          <w:szCs w:val="36"/>
        </w:rPr>
        <w:t>Методический материал</w:t>
      </w: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EB0372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EB0372">
        <w:rPr>
          <w:rFonts w:ascii="Times New Roman" w:hAnsi="Times New Roman" w:cs="Times New Roman"/>
          <w:b/>
          <w:bCs/>
          <w:color w:val="333333"/>
          <w:sz w:val="40"/>
          <w:szCs w:val="40"/>
          <w:lang w:eastAsia="ru-RU"/>
        </w:rPr>
        <w:t>ХИМИЯ</w:t>
      </w:r>
    </w:p>
    <w:p w:rsidR="004F2A9A" w:rsidRPr="00EB0372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EB0372">
        <w:rPr>
          <w:rFonts w:ascii="Times New Roman" w:hAnsi="Times New Roman" w:cs="Times New Roman"/>
          <w:b/>
          <w:bCs/>
          <w:color w:val="333333"/>
          <w:sz w:val="40"/>
          <w:szCs w:val="40"/>
          <w:lang w:eastAsia="ru-RU"/>
        </w:rPr>
        <w:t>В ПОВСЕДНЕВНОЙ ЖИЗНИ ЧЕЛОВЕКА</w:t>
      </w:r>
    </w:p>
    <w:p w:rsidR="004F2A9A" w:rsidRPr="00F60E65" w:rsidRDefault="004F2A9A" w:rsidP="00E30F69">
      <w:pPr>
        <w:spacing w:after="150" w:line="300" w:lineRule="atLeast"/>
        <w:rPr>
          <w:rFonts w:ascii="&amp;quot" w:hAnsi="&amp;quot" w:cs="&amp;quot"/>
          <w:color w:val="333333"/>
          <w:sz w:val="48"/>
          <w:szCs w:val="48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F34679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color w:val="333333"/>
          <w:sz w:val="40"/>
          <w:szCs w:val="40"/>
          <w:lang w:eastAsia="ru-RU"/>
        </w:rPr>
      </w:pP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bookmarkStart w:id="0" w:name="_GoBack"/>
      <w:bookmarkEnd w:id="0"/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40"/>
          <w:szCs w:val="40"/>
          <w:lang w:eastAsia="ru-RU"/>
        </w:rPr>
        <w:t xml:space="preserve">                                                            </w:t>
      </w:r>
      <w:r w:rsidRPr="002D43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ыполнил</w:t>
      </w:r>
    </w:p>
    <w:p w:rsidR="004F2A9A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Сатиев Тамирлан,</w:t>
      </w:r>
    </w:p>
    <w:p w:rsidR="004F2A9A" w:rsidRPr="002D4306" w:rsidRDefault="004F2A9A" w:rsidP="00E30F69">
      <w:pPr>
        <w:spacing w:after="150" w:line="300" w:lineRule="atLeast"/>
        <w:jc w:val="right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ученик 11 А класса</w:t>
      </w:r>
    </w:p>
    <w:p w:rsidR="004F2A9A" w:rsidRDefault="004F2A9A" w:rsidP="00E30F69">
      <w:pPr>
        <w:spacing w:after="150" w:line="300" w:lineRule="atLeast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C569F2" w:rsidRDefault="004F2A9A" w:rsidP="00E30F69">
      <w:pPr>
        <w:spacing w:after="150" w:line="300" w:lineRule="atLeast"/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F2A9A" w:rsidRDefault="004F2A9A" w:rsidP="000D00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0D00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0D00C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0C7">
        <w:rPr>
          <w:rFonts w:ascii="Times New Roman" w:hAnsi="Times New Roman" w:cs="Times New Roman"/>
          <w:sz w:val="28"/>
          <w:szCs w:val="28"/>
        </w:rPr>
        <w:t>Химия в повседневной жизни человека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пищи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Поваренная соль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Марганцовка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Питьевая сода 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Нашатырный спирт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Белки</w:t>
      </w:r>
    </w:p>
    <w:p w:rsidR="004F2A9A" w:rsidRDefault="004F2A9A" w:rsidP="000D00C7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Углеводы</w:t>
      </w:r>
    </w:p>
    <w:p w:rsidR="004F2A9A" w:rsidRPr="00EB0372" w:rsidRDefault="004F2A9A" w:rsidP="00EB037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Жиры </w:t>
      </w:r>
    </w:p>
    <w:p w:rsidR="004F2A9A" w:rsidRPr="00EB0372" w:rsidRDefault="004F2A9A" w:rsidP="00EB0372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B0372">
        <w:rPr>
          <w:rFonts w:ascii="Times New Roman" w:hAnsi="Times New Roman" w:cs="Times New Roman"/>
          <w:sz w:val="28"/>
          <w:szCs w:val="28"/>
        </w:rPr>
        <w:t>Косметические средства</w:t>
      </w:r>
    </w:p>
    <w:p w:rsidR="004F2A9A" w:rsidRDefault="004F2A9A" w:rsidP="00EB0372">
      <w:pPr>
        <w:pStyle w:val="ListParagraph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F34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Default="004F2A9A" w:rsidP="00CF16C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2A9A" w:rsidRPr="00BC7A3B" w:rsidRDefault="004F2A9A" w:rsidP="001656A3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 xml:space="preserve"> </w:t>
      </w:r>
    </w:p>
    <w:p w:rsidR="004F2A9A" w:rsidRPr="00F60E65" w:rsidRDefault="004F2A9A" w:rsidP="00A00020">
      <w:pPr>
        <w:spacing w:after="150" w:line="300" w:lineRule="atLeast"/>
        <w:rPr>
          <w:rFonts w:ascii="&amp;quot" w:hAnsi="&amp;quot" w:cs="&amp;quot"/>
          <w:color w:val="333333"/>
          <w:sz w:val="48"/>
          <w:szCs w:val="48"/>
          <w:lang w:eastAsia="ru-RU"/>
        </w:rPr>
      </w:pPr>
    </w:p>
    <w:p w:rsidR="004F2A9A" w:rsidRPr="002D4306" w:rsidRDefault="004F2A9A" w:rsidP="002D4306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 настоящее время существуют проблемы безопасного использования веществ и химических реакций в повседневной жизни.  Бытовая химическая грамотность—  - умение читать маркировку изделий пищевой, фармацевтической, легкой промышленности;  -соблюдение инструкций по применению приобретённых товаров;  -знать вещества и материалы, широко используемые в практике;  -уметь осуществлять самостоятельный поиск химической информации с использованием различных источников, для безопасной работы с веществами в быту, экологически грамотного поведения в окружающей среде.  " style="width:480pt;height:628.5pt;visibility:visible">
            <v:imagedata r:id="rId7" o:title=""/>
          </v:shape>
        </w:pic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2" o:spid="_x0000_i1026" type="#_x0000_t75" alt="Куда бы ни обратили мы свой взор, нас окружают предметы и изделия, изготовленные из веществ и материалов, получены на химических заводах и фабриках. В повседневной жизни, каждый человек осуществляет химические реакции. Например, умывание с мылом, стирка с использованием моющих средств и др. При опускании кусочка лимона в стакан горячего чая происходит ослабление окраски — чай здесь выступает в роли кислотного индикатора, подобного лакмусу. Аналогичное кислотно-основное взаимодействие проявляется при смачивании уксусом нарезанной синей капусты. Хозяйки знают, что капуста при этом розовеет. Зажигая спичку, замешивая песок и цемент с водой или гася водой известь, обжигая кирпич, мы осуществляем настоящие, а иногда и довольно сложные химические реакции." style="width:480pt;height:609.75pt;visibility:visible">
            <v:imagedata r:id="rId8" o:title=""/>
          </v:shape>
        </w:pic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E51924" w:rsidRDefault="004F2A9A" w:rsidP="00F60E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 w:rsidRPr="00E51924"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ПРИГОТОВЛЕНИЕ ПИЩИ</w: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3" o:spid="_x0000_i1027" type="#_x0000_t75" alt="Приготовление пищи — это тоже химические процессы. Не зря говорят, что женщины-химики часто очень хорошие кулинары. Действительно, приготовление пищи на кухне иногда напоминает выполнение органического синтеза в лаборатории. Только вместо колб и реторт на кухне используют кастрюли и сковородки. Необходимо отметить, что в любом живом организме в огромных количествах осуществляются различные химические реакции. Процессы усвоения пищи, дыхания животного и человека основаны на химических реакциях." style="width:480pt;height:340.5pt;visibility:visible">
            <v:imagedata r:id="rId9" o:title=""/>
          </v:shape>
        </w:pic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2D4306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4" o:spid="_x0000_i1028" type="#_x0000_t75" alt="Каждый день мы совершаем обычные на первый взгляд действия: солим еду, пишем на доске мелом, кипятим воду.  Но на самом деле мы производим химические действия с различными химическими веществами!" style="width:480pt;height:302.25pt;visibility:visible">
            <v:imagedata r:id="rId10" o:title=""/>
          </v:shape>
        </w:pict>
      </w:r>
    </w:p>
    <w:p w:rsidR="004F2A9A" w:rsidRPr="002D4306" w:rsidRDefault="004F2A9A" w:rsidP="002D4306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E51924">
        <w:rPr>
          <w:rFonts w:ascii="&amp;quot" w:hAnsi="&amp;quot" w:cs="&amp;quot"/>
          <w:b/>
          <w:bCs/>
          <w:color w:val="333333"/>
          <w:sz w:val="40"/>
          <w:szCs w:val="40"/>
          <w:u w:val="single"/>
          <w:lang w:eastAsia="ru-RU"/>
        </w:rPr>
        <w:t>ПОВАРЕННАЯ СОЛЬ</w:t>
      </w:r>
    </w:p>
    <w:p w:rsidR="004F2A9A" w:rsidRPr="00E51924" w:rsidRDefault="004F2A9A" w:rsidP="00BC7A3B">
      <w:pPr>
        <w:spacing w:after="0" w:line="240" w:lineRule="auto"/>
        <w:jc w:val="center"/>
        <w:rPr>
          <w:rFonts w:ascii="&amp;quot" w:hAnsi="&amp;quot" w:cs="&amp;quot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5" o:spid="_x0000_i1029" type="#_x0000_t75" alt="Поваренная соль - хлорид натрия NaCl недаром служит важным компонентом пищи.  Это вещество в растворенном состоянии входит в состав крови и межклеточной жидкости.  При сильных кровотечениях объем циркулирующей крови восполняют так называемым изотоническим раствором - 0,9%-м раствором хлорида натрия." style="width:480pt;height:259.5pt;visibility:visible">
            <v:imagedata r:id="rId11" o:title=""/>
          </v:shape>
        </w:pic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  <w:t>Поваренная соль -</w: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 хлорид натрия NaCl недаром служит важным компонентом пищи.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Это вещество в растворенном состоянии входит в состав крови и межклеточной жидкости. </w: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При сильных кровотечениях объем циркулирующей крови восполняют так называемым изотоническим раствором - 0,9%-м раствором хлорида натрия. </w:t>
      </w:r>
    </w:p>
    <w:p w:rsidR="004F2A9A" w:rsidRPr="00E51924" w:rsidRDefault="004F2A9A" w:rsidP="006404D3">
      <w:pPr>
        <w:spacing w:after="150" w:line="300" w:lineRule="atLeast"/>
        <w:jc w:val="center"/>
        <w:rPr>
          <w:rFonts w:ascii="&amp;quot" w:hAnsi="&amp;quot" w:cs="&amp;quot"/>
          <w:b/>
          <w:bCs/>
          <w:color w:val="333333"/>
          <w:sz w:val="40"/>
          <w:szCs w:val="40"/>
          <w:u w:val="single"/>
          <w:lang w:eastAsia="ru-RU"/>
        </w:rPr>
      </w:pPr>
      <w:r w:rsidRPr="00E51924">
        <w:rPr>
          <w:rFonts w:ascii="&amp;quot" w:hAnsi="&amp;quot" w:cs="&amp;quot"/>
          <w:b/>
          <w:bCs/>
          <w:color w:val="333333"/>
          <w:sz w:val="40"/>
          <w:szCs w:val="40"/>
          <w:u w:val="single"/>
          <w:lang w:eastAsia="ru-RU"/>
        </w:rPr>
        <w:t>МАРГАНЦОВКА</w: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6" o:spid="_x0000_i1030" type="#_x0000_t75" alt="Всем известная марганцовка (перманганат калия KMnO4) -  одна из таких " style="width:480pt;height:278.25pt;visibility:visible">
            <v:imagedata r:id="rId12" o:title=""/>
          </v:shape>
        </w:pic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6404D3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ЙОД</w:t>
      </w: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7" o:spid="_x0000_i1031" type="#_x0000_t75" alt="Йод.  Название новому элементу присвоил в 1813 году французский химик Жозеф - Луи Гей-Люссак (1778-1850) за фиолетовый цвет его паров («йодос" style="width:480pt;height:5in;visibility:visible">
            <v:imagedata r:id="rId13" o:title=""/>
          </v:shape>
        </w:pict>
      </w: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F60E6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Название новому элементу присвоил в 1813 году французский химик Жозеф - Луи Гей-Люссак (1778-1850) за фиолетовый цвет его паров («йодос" по-гречески значит "фиолетовый"). </w:t>
      </w:r>
    </w:p>
    <w:p w:rsidR="004F2A9A" w:rsidRPr="00F60E65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F60E6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Иодид натрия из водорослей, взаимодействуя с серной кислотой, выделяет йод (I); одновременно образуется сернистый газ - диоксид серы SO2: </w:t>
      </w:r>
    </w:p>
    <w:p w:rsidR="004F2A9A" w:rsidRPr="00F60E65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val="en-US" w:eastAsia="ru-RU"/>
        </w:rPr>
      </w:pPr>
      <w:r w:rsidRPr="00F60E65">
        <w:rPr>
          <w:rFonts w:ascii="Times New Roman" w:hAnsi="Times New Roman" w:cs="Times New Roman"/>
          <w:color w:val="333333"/>
          <w:sz w:val="24"/>
          <w:szCs w:val="24"/>
          <w:lang w:val="en-US" w:eastAsia="ru-RU"/>
        </w:rPr>
        <w:t xml:space="preserve">2NaI + 2H2SO4 = I2 + SO2+ Na2SO4 + 2H2O </w:t>
      </w: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F60E65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Долгое время иод не находил применения в медицине. Только в 1904 году русский военный врач Филончиков ввел в практику 5-10%-е спиртовые растворы йода для обработки ран. </w:t>
      </w: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Default="004F2A9A" w:rsidP="00E51924">
      <w:pPr>
        <w:spacing w:after="150" w:line="300" w:lineRule="atLeast"/>
        <w:jc w:val="center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</w:p>
    <w:p w:rsidR="004F2A9A" w:rsidRPr="00AA2379" w:rsidRDefault="004F2A9A" w:rsidP="00AA237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ПИТЬЕВАЯ СОДА</w: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8" o:spid="_x0000_i1032" type="#_x0000_t75" alt="Питьевая сода. Впервые это соединение состава NaHCO 3 (гидрокарбонат натрия) получил в чистом виде французский ученый Анри-Луи Дюамель де Монсо (1700-1781). Позже химики разных стран получали это вещество, пропуская углекислый газ через водный раствор соды -- карбоната натрия." style="width:480pt;height:9in;visibility:visible">
            <v:imagedata r:id="rId14" o:title=""/>
          </v:shape>
        </w:pict>
      </w:r>
    </w:p>
    <w:p w:rsidR="004F2A9A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Default="004F2A9A" w:rsidP="006404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6404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НАШАТЫРНЫЙ СПИРТ</w:t>
      </w:r>
    </w:p>
    <w:p w:rsidR="004F2A9A" w:rsidRPr="00E51924" w:rsidRDefault="004F2A9A" w:rsidP="006404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9" o:spid="_x0000_i1033" type="#_x0000_t75" alt="Нашатырный спирт - это водный раствор аммиака. Название " style="width:480pt;height:5in;visibility:visible">
            <v:imagedata r:id="rId15" o:title=""/>
          </v:shape>
        </w:pic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  <w:t>Нашатырный спирт</w: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 - это водный раствор аммиака. Название "аммиак" произошло от названия оазиса Аммон и закрепилось за этим веществом после 1787 года. </w:t>
      </w:r>
    </w:p>
    <w:p w:rsidR="004F2A9A" w:rsidRPr="00F60E65" w:rsidRDefault="004F2A9A" w:rsidP="00F60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Аммиак, выделяющийся из нашатырного спирта, вызывает возбуждение дыхательных центров. </w:t>
      </w:r>
    </w:p>
    <w:p w:rsidR="004F2A9A" w:rsidRPr="00F60E65" w:rsidRDefault="004F2A9A" w:rsidP="00F60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Однако большое количество аммиака может вызвать остановку дыхания. </w:t>
      </w:r>
    </w:p>
    <w:p w:rsidR="004F2A9A" w:rsidRDefault="004F2A9A" w:rsidP="00F60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Нашатырный спирт применяют как средство первой помощи, чтобы вывести человека из обморочного состояния. </w:t>
      </w:r>
    </w:p>
    <w:p w:rsidR="004F2A9A" w:rsidRDefault="004F2A9A" w:rsidP="00AA2379">
      <w:pPr>
        <w:spacing w:before="100" w:beforeAutospacing="1" w:after="100" w:afterAutospacing="1" w:line="240" w:lineRule="auto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F60E65" w:rsidRDefault="004F2A9A" w:rsidP="00AA2379">
      <w:pPr>
        <w:spacing w:before="100" w:beforeAutospacing="1" w:after="100" w:afterAutospacing="1" w:line="240" w:lineRule="auto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0" o:spid="_x0000_i1034" type="#_x0000_t75" alt="Все эти вещества есть у каждого человека в аптечке. Химические соединения также есть и в организме каждого из нас, и они играют огромную роль для жизни и здоровья человека." style="width:480pt;height:5in;visibility:visible">
            <v:imagedata r:id="rId16" o:title=""/>
          </v:shape>
        </w:pic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AA2379" w:rsidRDefault="004F2A9A" w:rsidP="00AA237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БЕЛКИ</w:t>
      </w:r>
    </w:p>
    <w:p w:rsidR="004F2A9A" w:rsidRDefault="004F2A9A" w:rsidP="002D4306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1" o:spid="_x0000_i1035" type="#_x0000_t75" alt="Белки В процессах обмена веществ между внешней средой и организмом ведущее место занимает обмен белков. Белки поступают в организм человека и животных с различными пищевыми продуктами, в которых содержание белка колеблется в широких пределах. Молекулы белков имеют большие размеры, поэтому их называют макромолекулами. Кроме углерода, кислорода, водорода и азота в состав белков могут входить сера, фосфор и железо. Белки отличаются друг от друга числом, составом и последовательностью мономеров. Мономерами белков являются аминокислоты." style="width:480pt;height:307.5pt;visibility:visible">
            <v:imagedata r:id="rId17" o:title=""/>
          </v:shape>
        </w:pict>
      </w:r>
    </w:p>
    <w:p w:rsidR="004F2A9A" w:rsidRDefault="004F2A9A" w:rsidP="002D43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УГЛЕВОДЫ</w:t>
      </w:r>
    </w:p>
    <w:p w:rsidR="004F2A9A" w:rsidRPr="002D4306" w:rsidRDefault="004F2A9A" w:rsidP="002D4306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2" o:spid="_x0000_i1036" type="#_x0000_t75" alt="Углеводы Углеводы (сахара) - одна из наиболее важных и распространенных групп природных органических соединений . Они составляют 80% массы сухого вещества растений и около 2% сухого вещества животных организмов . Животные и человек не способны синтезировать сахара и получают их с различными пищевыми продуктами растительного происхождения . В растениях углеводы образуются из двуокиси углерода и воды в процессе сложной реакции фотосинтеза, осуществляемой за счет солнечной энергии с участием зелёного пигмента растений - хлорофилла." style="width:480pt;height:5in;visibility:visible">
            <v:imagedata r:id="rId18" o:title=""/>
          </v:shape>
        </w:pic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  <w:t>Углеводы</w: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 (сахара) - одна из наиболее важных и распространенных групп природных органических соединений 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Они составляют 80% массы сухого вещества растений и около 2% сухого вещества животных организмов 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Животные и человек не способны синтезировать сахара и получают их с различными пищевыми продуктами растительного происхождения . </w: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В растениях углеводы образуются из двуокиси углерода и воды в процессе сложной реакции фотосинтеза, осуществляемой за счет солнечной энергии с участием зелёного пигмента растений - </w:t>
      </w:r>
      <w:r w:rsidRPr="00F60E65"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  <w:t>хлорофилла.</w: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 </w: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Default="004F2A9A" w:rsidP="00AA237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Default="004F2A9A" w:rsidP="00AA237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</w:p>
    <w:p w:rsidR="004F2A9A" w:rsidRPr="00AA2379" w:rsidRDefault="004F2A9A" w:rsidP="00AA2379">
      <w:pPr>
        <w:spacing w:after="150" w:line="300" w:lineRule="atLeast"/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40"/>
          <w:szCs w:val="40"/>
          <w:u w:val="single"/>
          <w:lang w:eastAsia="ru-RU"/>
        </w:rPr>
        <w:t>ЖИРЫ</w:t>
      </w: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3" o:spid="_x0000_i1037" type="#_x0000_t75" alt="Жиры Жиры составляют существенную часть нашей пищи. Они содержатся в мясе, рыбе, молочных продуктах, зерне. В любом природном жире есть: фосфатиды, стерины, витамины, пигменты и носители запаха. Обычно лишь небольшая часть жира откладывается в запас, но из-за неправильного образа жизни нарушается баланс между поступлением веществ и их расходованием, это и приводит к ожирению." style="width:480pt;height:5in;visibility:visible">
            <v:imagedata r:id="rId19" o:title=""/>
          </v:shape>
        </w:pic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b/>
          <w:bCs/>
          <w:color w:val="333333"/>
          <w:sz w:val="24"/>
          <w:szCs w:val="24"/>
          <w:lang w:eastAsia="ru-RU"/>
        </w:rPr>
        <w:t>Жиры</w: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 составляют существенную часть нашей пищи. Они содержатся в мясе, рыбе, молочных продуктах, зерне.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В любом природном жире есть: фосфатиды, стерины, витамины, пигменты и носители запаха.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Обычно лишь небольшая часть жира откладывается в запас, но из-за неправильного образа жизни нарушается баланс между поступлением веществ и их расходованием, это и приводит к ожирению. </w:t>
      </w:r>
    </w:p>
    <w:p w:rsidR="004F2A9A" w:rsidRPr="00F60E65" w:rsidRDefault="004F2A9A" w:rsidP="009E6CF1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4" o:spid="_x0000_i1038" type="#_x0000_t75" alt="Косметические средства  Сегодняшние косметические «продукты» пользуются большим спросом у женщин.  Любого рода косметика имеет очень сложный состав. Несмотря на то, что эти изделия делают девушек и женщин еще красивее, все – таки это химические вещества, которые пагубно влияют на организм! Естественная красота лучше." style="width:480pt;height:312pt;visibility:visible">
            <v:imagedata r:id="rId20" o:title=""/>
          </v:shape>
        </w:pict>
      </w: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Косметические средства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Сегодняшние косметические «продукты» пользуются большим спросом у женщин. </w:t>
      </w: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Любого рода косметика имеет очень сложный состав. Несмотря на то, что эти изделия делают девушек и женщин еще красивее, все – таки это химические вещества, которые пагубно влияют на организм! Естественная красота лучше. </w:t>
      </w: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5" o:spid="_x0000_i1039" type="#_x0000_t75" alt="Вокруг нас очень много различных веществ, продуктов питания, тканей, которые имеют очень сложный химический состав, и все они тесно связаны с жизнью человека, и его деятельностью!" style="width:480pt;height:316.5pt;visibility:visible">
            <v:imagedata r:id="rId21" o:title=""/>
          </v:shape>
        </w:pic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  <w:r w:rsidRPr="00F60E65">
        <w:rPr>
          <w:rFonts w:ascii="&amp;quot" w:hAnsi="&amp;quot" w:cs="&amp;quot"/>
          <w:color w:val="333333"/>
          <w:sz w:val="24"/>
          <w:szCs w:val="24"/>
          <w:lang w:eastAsia="ru-RU"/>
        </w:rPr>
        <w:t xml:space="preserve">Вокруг нас очень много различных веществ, продуктов питания, тканей, которые имеют очень сложный химический состав, и все они тесно связаны с жизнью человека, и его деятельностью! </w:t>
      </w:r>
    </w:p>
    <w:p w:rsidR="004F2A9A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150"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Pr="00F60E65" w:rsidRDefault="004F2A9A" w:rsidP="00F60E65">
      <w:pPr>
        <w:spacing w:after="0" w:line="240" w:lineRule="auto"/>
        <w:jc w:val="center"/>
        <w:rPr>
          <w:rFonts w:ascii="&amp;quot" w:hAnsi="&amp;quot" w:cs="&amp;quot"/>
          <w:color w:val="333333"/>
          <w:sz w:val="21"/>
          <w:szCs w:val="21"/>
          <w:lang w:eastAsia="ru-RU"/>
        </w:rPr>
      </w:pPr>
      <w:r w:rsidRPr="00715295">
        <w:rPr>
          <w:rFonts w:ascii="&amp;quot" w:hAnsi="&amp;quot" w:cs="&amp;quot"/>
          <w:noProof/>
          <w:color w:val="333333"/>
          <w:sz w:val="21"/>
          <w:szCs w:val="21"/>
          <w:lang w:eastAsia="ru-RU"/>
        </w:rPr>
        <w:pict>
          <v:shape id="Рисунок 16" o:spid="_x0000_i1040" type="#_x0000_t75" alt="Мы рассмотрели какую роль химия играет в повседневной жизни. При правильном применении какую пользу приносит человеку и где используется." style="width:480pt;height:5in;visibility:visible">
            <v:imagedata r:id="rId22" o:title=""/>
          </v:shape>
        </w:pict>
      </w:r>
    </w:p>
    <w:p w:rsidR="004F2A9A" w:rsidRDefault="004F2A9A" w:rsidP="00F60E65">
      <w:pPr>
        <w:spacing w:line="300" w:lineRule="atLeast"/>
        <w:rPr>
          <w:rFonts w:ascii="&amp;quot" w:hAnsi="&amp;quot" w:cs="&amp;quot"/>
          <w:color w:val="333333"/>
          <w:sz w:val="24"/>
          <w:szCs w:val="24"/>
          <w:lang w:eastAsia="ru-RU"/>
        </w:rPr>
      </w:pPr>
    </w:p>
    <w:p w:rsidR="004F2A9A" w:rsidRDefault="004F2A9A"/>
    <w:p w:rsidR="004F2A9A" w:rsidRPr="00F60E65" w:rsidRDefault="004F2A9A" w:rsidP="00B50019">
      <w:pPr>
        <w:spacing w:after="150" w:line="300" w:lineRule="atLeast"/>
        <w:rPr>
          <w:rFonts w:ascii="&amp;quot" w:hAnsi="&amp;quot" w:cs="&amp;quot"/>
          <w:color w:val="333333"/>
          <w:sz w:val="48"/>
          <w:szCs w:val="48"/>
          <w:lang w:eastAsia="ru-RU"/>
        </w:rPr>
      </w:pPr>
    </w:p>
    <w:p w:rsidR="004F2A9A" w:rsidRDefault="004F2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4F2A9A" w:rsidRPr="000E5007" w:rsidRDefault="004F2A9A" w:rsidP="000E5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E5007">
        <w:rPr>
          <w:rFonts w:ascii="Times New Roman" w:hAnsi="Times New Roman" w:cs="Times New Roman"/>
          <w:sz w:val="28"/>
          <w:szCs w:val="28"/>
        </w:rPr>
        <w:t>Аликберова Л.Ю. «Занимательная химия». – М. : «АСТ-ПРЕСС»,</w:t>
      </w:r>
      <w:r w:rsidRPr="00B50019">
        <w:t xml:space="preserve"> </w:t>
      </w:r>
    </w:p>
    <w:p w:rsidR="004F2A9A" w:rsidRDefault="004F2A9A" w:rsidP="000E500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B50019">
        <w:rPr>
          <w:rFonts w:ascii="Times New Roman" w:hAnsi="Times New Roman" w:cs="Times New Roman"/>
          <w:sz w:val="28"/>
          <w:szCs w:val="28"/>
        </w:rPr>
        <w:t>2000. –176 с.</w:t>
      </w:r>
    </w:p>
    <w:p w:rsidR="004F2A9A" w:rsidRPr="000E5007" w:rsidRDefault="004F2A9A" w:rsidP="000E5007">
      <w:pPr>
        <w:rPr>
          <w:rFonts w:ascii="Times New Roman" w:hAnsi="Times New Roman" w:cs="Times New Roman"/>
          <w:sz w:val="28"/>
          <w:szCs w:val="28"/>
        </w:rPr>
      </w:pPr>
      <w:r w:rsidRPr="000E5007">
        <w:rPr>
          <w:rFonts w:ascii="Times New Roman" w:hAnsi="Times New Roman" w:cs="Times New Roman"/>
          <w:sz w:val="28"/>
          <w:szCs w:val="28"/>
        </w:rPr>
        <w:t>2.  Болушевский С. В. 100 научных опытов для детей и взрослых в</w:t>
      </w:r>
      <w:r w:rsidRPr="000E5007">
        <w:t xml:space="preserve"> </w:t>
      </w:r>
      <w:r w:rsidRPr="000E5007">
        <w:rPr>
          <w:rFonts w:ascii="Times New Roman" w:hAnsi="Times New Roman" w:cs="Times New Roman"/>
          <w:sz w:val="28"/>
          <w:szCs w:val="28"/>
        </w:rPr>
        <w:t>комнате, на кухне, на даче. Химия / С.В. Болушевский. – М. : «Эксмо», 2015. – 240 с.</w:t>
      </w:r>
    </w:p>
    <w:p w:rsidR="004F2A9A" w:rsidRDefault="004F2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50019">
        <w:rPr>
          <w:rFonts w:ascii="Times New Roman" w:hAnsi="Times New Roman" w:cs="Times New Roman"/>
          <w:sz w:val="28"/>
          <w:szCs w:val="28"/>
        </w:rPr>
        <w:t>Энциклопедический словарь юного химика. М. : «Педагогика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0019">
        <w:rPr>
          <w:rFonts w:ascii="Times New Roman" w:hAnsi="Times New Roman" w:cs="Times New Roman"/>
          <w:sz w:val="28"/>
          <w:szCs w:val="28"/>
        </w:rPr>
        <w:t xml:space="preserve">Пресс» </w:t>
      </w:r>
    </w:p>
    <w:p w:rsidR="004F2A9A" w:rsidRPr="00FA5CB1" w:rsidRDefault="004F2A9A">
      <w:pPr>
        <w:rPr>
          <w:rFonts w:ascii="Times New Roman" w:hAnsi="Times New Roman" w:cs="Times New Roman"/>
          <w:sz w:val="28"/>
          <w:szCs w:val="28"/>
        </w:rPr>
      </w:pPr>
      <w:r w:rsidRPr="00B50019">
        <w:rPr>
          <w:rFonts w:ascii="Times New Roman" w:hAnsi="Times New Roman" w:cs="Times New Roman"/>
          <w:sz w:val="28"/>
          <w:szCs w:val="28"/>
        </w:rPr>
        <w:t>2000. – 456 с.</w:t>
      </w:r>
    </w:p>
    <w:sectPr w:rsidR="004F2A9A" w:rsidRPr="00FA5CB1" w:rsidSect="007F7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A9A" w:rsidRDefault="004F2A9A" w:rsidP="009E6CF1">
      <w:pPr>
        <w:spacing w:after="0" w:line="240" w:lineRule="auto"/>
      </w:pPr>
      <w:r>
        <w:separator/>
      </w:r>
    </w:p>
  </w:endnote>
  <w:endnote w:type="continuationSeparator" w:id="0">
    <w:p w:rsidR="004F2A9A" w:rsidRDefault="004F2A9A" w:rsidP="009E6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A9A" w:rsidRDefault="004F2A9A" w:rsidP="009E6CF1">
      <w:pPr>
        <w:spacing w:after="0" w:line="240" w:lineRule="auto"/>
      </w:pPr>
      <w:r>
        <w:separator/>
      </w:r>
    </w:p>
  </w:footnote>
  <w:footnote w:type="continuationSeparator" w:id="0">
    <w:p w:rsidR="004F2A9A" w:rsidRDefault="004F2A9A" w:rsidP="009E6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42BC8"/>
    <w:multiLevelType w:val="hybridMultilevel"/>
    <w:tmpl w:val="87A68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96B2B"/>
    <w:multiLevelType w:val="hybridMultilevel"/>
    <w:tmpl w:val="AD1C7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F2BB8"/>
    <w:multiLevelType w:val="multilevel"/>
    <w:tmpl w:val="F3EAD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74F2DA2"/>
    <w:multiLevelType w:val="multilevel"/>
    <w:tmpl w:val="BA78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99169D9"/>
    <w:multiLevelType w:val="multilevel"/>
    <w:tmpl w:val="EF02A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378817CF"/>
    <w:multiLevelType w:val="multilevel"/>
    <w:tmpl w:val="48B47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47BE0BC7"/>
    <w:multiLevelType w:val="multilevel"/>
    <w:tmpl w:val="1AC8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40608E5"/>
    <w:multiLevelType w:val="multilevel"/>
    <w:tmpl w:val="C7FE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72E34F28"/>
    <w:multiLevelType w:val="hybridMultilevel"/>
    <w:tmpl w:val="58262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240F6E"/>
    <w:multiLevelType w:val="multilevel"/>
    <w:tmpl w:val="6412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B28"/>
    <w:rsid w:val="000A0C78"/>
    <w:rsid w:val="000D00C7"/>
    <w:rsid w:val="000E5007"/>
    <w:rsid w:val="001656A3"/>
    <w:rsid w:val="002814DC"/>
    <w:rsid w:val="002D4306"/>
    <w:rsid w:val="004F2A9A"/>
    <w:rsid w:val="005F44A6"/>
    <w:rsid w:val="00622D70"/>
    <w:rsid w:val="006404D3"/>
    <w:rsid w:val="00715295"/>
    <w:rsid w:val="007F7486"/>
    <w:rsid w:val="009E6CF1"/>
    <w:rsid w:val="00A00020"/>
    <w:rsid w:val="00A261C1"/>
    <w:rsid w:val="00A51B28"/>
    <w:rsid w:val="00AA2379"/>
    <w:rsid w:val="00B46095"/>
    <w:rsid w:val="00B50019"/>
    <w:rsid w:val="00BC7A3B"/>
    <w:rsid w:val="00BD590A"/>
    <w:rsid w:val="00BE02C8"/>
    <w:rsid w:val="00C43E2F"/>
    <w:rsid w:val="00C569F2"/>
    <w:rsid w:val="00CB236F"/>
    <w:rsid w:val="00CF16C3"/>
    <w:rsid w:val="00E30F69"/>
    <w:rsid w:val="00E51924"/>
    <w:rsid w:val="00EB0372"/>
    <w:rsid w:val="00EB43DF"/>
    <w:rsid w:val="00ED7663"/>
    <w:rsid w:val="00F31FCA"/>
    <w:rsid w:val="00F34679"/>
    <w:rsid w:val="00F60E65"/>
    <w:rsid w:val="00FA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486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6CF1"/>
  </w:style>
  <w:style w:type="paragraph" w:styleId="Footer">
    <w:name w:val="footer"/>
    <w:basedOn w:val="Normal"/>
    <w:link w:val="FooterChar"/>
    <w:uiPriority w:val="99"/>
    <w:rsid w:val="009E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6CF1"/>
  </w:style>
  <w:style w:type="paragraph" w:styleId="ListParagraph">
    <w:name w:val="List Paragraph"/>
    <w:basedOn w:val="Normal"/>
    <w:uiPriority w:val="99"/>
    <w:qFormat/>
    <w:rsid w:val="00B500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281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4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52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291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3855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2918">
                      <w:marLeft w:val="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14</Pages>
  <Words>540</Words>
  <Characters>3078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Тамирлан Сатиев</dc:creator>
  <cp:keywords/>
  <dc:description/>
  <cp:lastModifiedBy>Boss</cp:lastModifiedBy>
  <cp:revision>22</cp:revision>
  <cp:lastPrinted>2018-03-01T12:43:00Z</cp:lastPrinted>
  <dcterms:created xsi:type="dcterms:W3CDTF">2018-02-22T11:07:00Z</dcterms:created>
  <dcterms:modified xsi:type="dcterms:W3CDTF">2018-03-27T18:04:00Z</dcterms:modified>
</cp:coreProperties>
</file>