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A5" w:rsidRDefault="003A38A5" w:rsidP="003A38A5">
      <w:pPr>
        <w:spacing w:after="0" w:line="360" w:lineRule="auto"/>
        <w:ind w:firstLine="284"/>
        <w:jc w:val="center"/>
        <w:rPr>
          <w:rFonts w:ascii="Times New Roman" w:hAnsi="Times New Roman" w:cs="Times New Roman"/>
          <w:sz w:val="24"/>
          <w:szCs w:val="24"/>
        </w:rPr>
      </w:pPr>
      <w:r>
        <w:rPr>
          <w:rFonts w:ascii="Times New Roman" w:hAnsi="Times New Roman" w:cs="Times New Roman"/>
          <w:sz w:val="24"/>
          <w:szCs w:val="24"/>
        </w:rPr>
        <w:t xml:space="preserve">ПРОЕКТНО – ИССЛЕДОВАТЕЛЬСКАЯ ДЕЯТЕЛЬНОСТЬ ОБУЧАЮЩИХСЯ НА УРОКАХ БИОЛОГИИ. </w:t>
      </w:r>
    </w:p>
    <w:p w:rsidR="003A38A5" w:rsidRDefault="003A38A5" w:rsidP="003A38A5">
      <w:pPr>
        <w:spacing w:after="0" w:line="360" w:lineRule="auto"/>
        <w:ind w:firstLine="284"/>
        <w:jc w:val="both"/>
        <w:rPr>
          <w:rFonts w:ascii="Times New Roman" w:hAnsi="Times New Roman" w:cs="Times New Roman"/>
          <w:sz w:val="24"/>
          <w:szCs w:val="24"/>
        </w:rPr>
      </w:pP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Учитель биологии МКОУ Коржевская СШ</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Инзенского района </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Ульяновской области </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Одинокова Надежда Валентиновна.</w:t>
      </w:r>
    </w:p>
    <w:p w:rsidR="003A38A5" w:rsidRDefault="003A38A5" w:rsidP="003A38A5">
      <w:pPr>
        <w:spacing w:after="0" w:line="360" w:lineRule="auto"/>
        <w:ind w:firstLine="284"/>
        <w:jc w:val="both"/>
        <w:rPr>
          <w:rFonts w:ascii="Times New Roman" w:hAnsi="Times New Roman" w:cs="Times New Roman"/>
          <w:sz w:val="24"/>
          <w:szCs w:val="24"/>
        </w:rPr>
      </w:pPr>
    </w:p>
    <w:p w:rsidR="003A38A5" w:rsidRDefault="003A38A5" w:rsidP="003A38A5">
      <w:pPr>
        <w:spacing w:after="0" w:line="360" w:lineRule="auto"/>
        <w:ind w:firstLine="284"/>
        <w:jc w:val="right"/>
        <w:rPr>
          <w:rFonts w:ascii="Times New Roman" w:hAnsi="Times New Roman" w:cs="Times New Roman"/>
          <w:sz w:val="24"/>
          <w:szCs w:val="24"/>
        </w:rPr>
      </w:pPr>
      <w:r>
        <w:rPr>
          <w:rFonts w:ascii="Times New Roman" w:hAnsi="Times New Roman" w:cs="Times New Roman"/>
          <w:sz w:val="24"/>
          <w:szCs w:val="24"/>
        </w:rPr>
        <w:t>«Я слышу – и забываю,</w:t>
      </w:r>
    </w:p>
    <w:p w:rsidR="003A38A5" w:rsidRDefault="003A38A5" w:rsidP="003A38A5">
      <w:pPr>
        <w:spacing w:after="0" w:line="360" w:lineRule="auto"/>
        <w:ind w:firstLine="284"/>
        <w:jc w:val="right"/>
        <w:rPr>
          <w:rFonts w:ascii="Times New Roman" w:hAnsi="Times New Roman" w:cs="Times New Roman"/>
          <w:sz w:val="24"/>
          <w:szCs w:val="24"/>
        </w:rPr>
      </w:pPr>
      <w:r>
        <w:rPr>
          <w:rFonts w:ascii="Times New Roman" w:hAnsi="Times New Roman" w:cs="Times New Roman"/>
          <w:sz w:val="24"/>
          <w:szCs w:val="24"/>
        </w:rPr>
        <w:t xml:space="preserve">Я вижу – и запоминаю. </w:t>
      </w:r>
    </w:p>
    <w:p w:rsidR="003A38A5" w:rsidRDefault="003A38A5" w:rsidP="003A38A5">
      <w:pPr>
        <w:spacing w:after="0" w:line="360" w:lineRule="auto"/>
        <w:ind w:firstLine="284"/>
        <w:jc w:val="right"/>
        <w:rPr>
          <w:rFonts w:ascii="Times New Roman" w:hAnsi="Times New Roman" w:cs="Times New Roman"/>
          <w:sz w:val="24"/>
          <w:szCs w:val="24"/>
        </w:rPr>
      </w:pPr>
      <w:r>
        <w:rPr>
          <w:rFonts w:ascii="Times New Roman" w:hAnsi="Times New Roman" w:cs="Times New Roman"/>
          <w:sz w:val="24"/>
          <w:szCs w:val="24"/>
        </w:rPr>
        <w:t>Я делаю  - и понимаю».</w:t>
      </w:r>
    </w:p>
    <w:p w:rsidR="003A38A5" w:rsidRDefault="003A38A5" w:rsidP="003A38A5">
      <w:pPr>
        <w:spacing w:after="0" w:line="360" w:lineRule="auto"/>
        <w:ind w:firstLine="284"/>
        <w:jc w:val="right"/>
        <w:rPr>
          <w:rFonts w:ascii="Times New Roman" w:hAnsi="Times New Roman" w:cs="Times New Roman"/>
          <w:sz w:val="24"/>
          <w:szCs w:val="24"/>
        </w:rPr>
      </w:pPr>
      <w:r>
        <w:rPr>
          <w:rFonts w:ascii="Times New Roman" w:hAnsi="Times New Roman" w:cs="Times New Roman"/>
          <w:sz w:val="24"/>
          <w:szCs w:val="24"/>
        </w:rPr>
        <w:t xml:space="preserve">                                                                                                           Конфуций</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Современное образование ставит  перед учителем задачу формирования компетенций, которые позволят учащимся действовать в новой обстановке на качественно высоком уровне. Новые знания не даются в готовом виде. Дети «открывают» их сами в процессе самостоятельной проектно - исследовательской деятельности. Они становятся маленькими учёными, совершающими свои открытия. Проектно - исследовательская деятельность позволяет ученику самому искать необходимый материал, контролировать свою деятельность, видеть результат; обеспечивает успешное усвоение знаний, умений и навыков; создаёт условия самореализации на основе «умения учиться» и сотрудничать с взрослыми и сверстниками; подготавливает к непрерывному образованию, что в свою очередь обеспечит высокую социальную и профессиональную мобильность; формирует чувство ответственности, позитивную самооценку, самоуважение, самоопределение; воспитывает целеустремлённость и настойчивость. Если же в исследовательскую деятельность включить работу по краеведению, то интерес к исследованию значительно возрастёт.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 А чувство  того, что ты первооткрыватель чего-то нового в родных местах, даёт стимул работать с полной отдачей, помогает значительно увеличить объём информации. [4]</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Работая над проектом «Лекарственные растения окрестностей села Коржевка», учащиеся пользовались ресурсами сети Интернет, журналами, книгами, рассказами старожилов. [2] В итоге дети не только  узнали о том, какие лекарственные растения есть в окрестностях нашего села и как ими пользоваться, но и составили  небольшой словарь местных названий лекарственных растений. [1]</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Значимым проектом по краеведению стал проект «растительный и животный мир реки Сура», так как исследовательская работа над этим проектом вышла за рамки предмета биологии. Учащиеся во время встреч со старожилами села выяснили, какая рыба водилась в Суре во время Великой Отечественной войны, как спасала Сура жителей села от голода, - и родилось новое направление проекта – патриотическое: «Сура - кормилица и помощница в борьбе за победу  в Великой Отечественной войне». В свою очередь, проект дал старт следующей поисковой  деятельности - уже по истории. Ребята выяснили, что стерлядь поставляли к царскому столу. Данная работа продолжается.</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Исследовательский интерес – качество личности, свойственное ребенку в особенно сильной степени. В этот период развиваются формы мышления, обеспечивающие в дальнейшем усвоение системы научных знаний и развитие научного, теоретического мышления. Здесь закладываются предпосылки самостоятельной ориентации, как в учении, так и в повседневной жизни.</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Интерес вызывают у учащихся проекты о животных, растениях, птицах нашего края. Практическая работа позволяет  ребятам бережнее относиться к природе, оказывать помощь птицам (стало традицией подкармливать птиц зимой), беречь растительный мир, формирует чувство гордости за свой родной  край. </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В результате исследовательской работы по краеведению закладываются основы духовно- нравственных ценностей.</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Работая над проектом «Удивительные полянки в моем лесу», учащиеся составили  карту реакреационных мест в Коржевском лесу, куда вошли грибные, ягодные места, а также полянки с лекарственными растениями.</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Заинтересовала детей тема «Родники моего края». Учащиеся составили карту местонахождения родников, записали рассказы  местных жителей, составили словарь названий. Основной частью проекта стала работа по очистке одного из заброшенных родников. Ребята по собственной инициативе очистили родник и место вокруг, тем самым подали пример неравнодушного отношения к своей земле  взрослым односельчанам. Работа над проектом ещё не закончена.</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Воспитание экологической культуры – важное условие развития  личности.</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Весной  прошлого учебного года учащиеся средних классов провели совместную исследовательскую деятельность по теме « Редкие растения Ульяновской области». [3] Во время экскурсии в окрестностях села Коржевка обнаружили свалку мусора на месте произрастания подснежников. Ребята организовали субботник, очистили территорию, взяли под охрану подснежники.</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способностей невозможно вне активной, заинтересованной деятельности учащихся. Я, как учитель, уверена, что каким – либо одним методом невозможно  развить всю гамму способностей учеников. Но, на мой взгляд, именно проектно-исследовательская деятельность, как никакая другая, позволяет превратить ребенка в активного субъекта совместной деятельности. Проекты по краеведению усиливают интерес не только детей, но и их родителей. Такие проекты имеют практическую  значимость, дети видят результат своего труда, учатся беречь свой край,  стараются сделать его краше,  богаче. И самое  главное – делают это всё по собственному желанию. </w:t>
      </w: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Помня правило: «Бесталанных нет, а есть занятые не своим делом»,  утверждаю: использование  данного вида деятельности даёт возможность не только успевающим, но и слабым ученикам использовать свои сильные стороны.</w:t>
      </w:r>
    </w:p>
    <w:p w:rsidR="003A38A5" w:rsidRDefault="003A38A5" w:rsidP="003A38A5">
      <w:pPr>
        <w:spacing w:after="0" w:line="360" w:lineRule="auto"/>
        <w:ind w:firstLine="284"/>
        <w:jc w:val="both"/>
        <w:rPr>
          <w:rFonts w:ascii="Times New Roman" w:hAnsi="Times New Roman" w:cs="Times New Roman"/>
          <w:sz w:val="24"/>
          <w:szCs w:val="24"/>
        </w:rPr>
      </w:pPr>
    </w:p>
    <w:p w:rsidR="003A38A5" w:rsidRDefault="003A38A5" w:rsidP="003A38A5">
      <w:pPr>
        <w:spacing w:after="0" w:line="360" w:lineRule="auto"/>
        <w:ind w:firstLine="284"/>
        <w:jc w:val="both"/>
        <w:rPr>
          <w:rFonts w:ascii="Times New Roman" w:hAnsi="Times New Roman" w:cs="Times New Roman"/>
          <w:sz w:val="24"/>
          <w:szCs w:val="24"/>
        </w:rPr>
      </w:pPr>
    </w:p>
    <w:p w:rsidR="003A38A5" w:rsidRDefault="003A38A5" w:rsidP="003A38A5">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3A38A5" w:rsidRDefault="003A38A5" w:rsidP="003A38A5">
      <w:pPr>
        <w:numPr>
          <w:ilvl w:val="0"/>
          <w:numId w:val="1"/>
        </w:numPr>
        <w:shd w:val="clear" w:color="auto" w:fill="FFFFFF"/>
        <w:spacing w:before="100" w:beforeAutospacing="1" w:after="0" w:line="360" w:lineRule="auto"/>
        <w:ind w:righ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Гринкевич Н.И., А.А.Сорокин, Легенды и быль о лекарственных растениях, 1988 </w:t>
      </w:r>
    </w:p>
    <w:p w:rsidR="003A38A5" w:rsidRDefault="003A38A5" w:rsidP="003A38A5">
      <w:pPr>
        <w:numPr>
          <w:ilvl w:val="0"/>
          <w:numId w:val="1"/>
        </w:numPr>
        <w:shd w:val="clear" w:color="auto" w:fill="FFFFFF"/>
        <w:spacing w:before="100" w:beforeAutospacing="1" w:after="0" w:line="360" w:lineRule="auto"/>
        <w:ind w:righ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Журба О. В., Рабинович А. М., Терзиев А. П., Лекарственные растения: Фотоальбом, М., 1987.</w:t>
      </w:r>
    </w:p>
    <w:p w:rsidR="003A38A5" w:rsidRDefault="003A38A5" w:rsidP="003A38A5">
      <w:pPr>
        <w:numPr>
          <w:ilvl w:val="0"/>
          <w:numId w:val="1"/>
        </w:numPr>
        <w:shd w:val="clear" w:color="auto" w:fill="FFFFFF"/>
        <w:spacing w:before="100" w:beforeAutospacing="1" w:after="0" w:line="360" w:lineRule="auto"/>
        <w:ind w:righ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Задорожный А. М., Кошкин А. Г., Соколов С. Я., Шретер А. И., Справочник по лекарственным растениям. М., 1992. </w:t>
      </w:r>
    </w:p>
    <w:p w:rsidR="003A38A5" w:rsidRDefault="003A38A5" w:rsidP="003A38A5">
      <w:pPr>
        <w:pStyle w:val="a4"/>
        <w:numPr>
          <w:ilvl w:val="0"/>
          <w:numId w:val="1"/>
        </w:numPr>
        <w:spacing w:after="0" w:line="360" w:lineRule="auto"/>
        <w:jc w:val="both"/>
        <w:rPr>
          <w:rStyle w:val="c3"/>
        </w:rPr>
      </w:pPr>
      <w:r>
        <w:rPr>
          <w:rStyle w:val="c3"/>
          <w:rFonts w:ascii="Times New Roman" w:hAnsi="Times New Roman" w:cs="Times New Roman"/>
          <w:sz w:val="24"/>
          <w:szCs w:val="24"/>
        </w:rPr>
        <w:t>Петерсон Л.Г., Кубышева М.А., Кудряшова Т.Г. Требование к составлению плана урока по дидактической системе деятельностного метода. – Москва, 2006 г.</w:t>
      </w:r>
    </w:p>
    <w:p w:rsidR="003A38A5" w:rsidRDefault="003A38A5" w:rsidP="003A38A5">
      <w:pPr>
        <w:pStyle w:val="a4"/>
        <w:numPr>
          <w:ilvl w:val="0"/>
          <w:numId w:val="1"/>
        </w:numPr>
        <w:spacing w:after="0" w:line="360" w:lineRule="auto"/>
        <w:jc w:val="both"/>
        <w:rPr>
          <w:rStyle w:val="c3"/>
          <w:rFonts w:ascii="Times New Roman" w:hAnsi="Times New Roman" w:cs="Times New Roman"/>
          <w:sz w:val="24"/>
          <w:szCs w:val="24"/>
        </w:rPr>
      </w:pPr>
      <w:r>
        <w:rPr>
          <w:rStyle w:val="c3"/>
          <w:rFonts w:ascii="Times New Roman" w:hAnsi="Times New Roman" w:cs="Times New Roman"/>
          <w:sz w:val="24"/>
          <w:szCs w:val="24"/>
        </w:rPr>
        <w:t xml:space="preserve">Шубина Т.И. Деятельностный метод в школе </w:t>
      </w:r>
      <w:hyperlink r:id="rId5" w:history="1">
        <w:r>
          <w:rPr>
            <w:rStyle w:val="a3"/>
            <w:rFonts w:ascii="Times New Roman" w:hAnsi="Times New Roman" w:cs="Times New Roman"/>
            <w:color w:val="auto"/>
            <w:sz w:val="24"/>
            <w:szCs w:val="24"/>
            <w:u w:val="none"/>
          </w:rPr>
          <w:t>http://festival.1september.ru/articles/527236/</w:t>
        </w:r>
      </w:hyperlink>
    </w:p>
    <w:p w:rsidR="003A38A5" w:rsidRDefault="003A38A5" w:rsidP="003A38A5">
      <w:pPr>
        <w:spacing w:after="0" w:line="360" w:lineRule="auto"/>
        <w:ind w:firstLine="284"/>
        <w:jc w:val="both"/>
      </w:pPr>
    </w:p>
    <w:p w:rsidR="00EF0E48" w:rsidRDefault="003A38A5">
      <w:bookmarkStart w:id="0" w:name="_GoBack"/>
      <w:bookmarkEnd w:id="0"/>
    </w:p>
    <w:sectPr w:rsidR="00EF0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5BBD"/>
    <w:multiLevelType w:val="hybridMultilevel"/>
    <w:tmpl w:val="799CB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EA"/>
    <w:rsid w:val="000A4F45"/>
    <w:rsid w:val="003A38A5"/>
    <w:rsid w:val="00855968"/>
    <w:rsid w:val="00F2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582C6-A70C-4655-B806-400F6875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8A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38A5"/>
    <w:rPr>
      <w:color w:val="0563C1" w:themeColor="hyperlink"/>
      <w:u w:val="single"/>
    </w:rPr>
  </w:style>
  <w:style w:type="paragraph" w:styleId="a4">
    <w:name w:val="List Paragraph"/>
    <w:basedOn w:val="a"/>
    <w:uiPriority w:val="34"/>
    <w:qFormat/>
    <w:rsid w:val="003A38A5"/>
    <w:pPr>
      <w:ind w:left="720"/>
      <w:contextualSpacing/>
    </w:pPr>
  </w:style>
  <w:style w:type="character" w:customStyle="1" w:styleId="c3">
    <w:name w:val="c3"/>
    <w:basedOn w:val="a0"/>
    <w:rsid w:val="003A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5272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5176</Characters>
  <Application>Microsoft Office Word</Application>
  <DocSecurity>0</DocSecurity>
  <Lines>43</Lines>
  <Paragraphs>12</Paragraphs>
  <ScaleCrop>false</ScaleCrop>
  <Company>SPecialiST RePack</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коржевская СОШ</dc:creator>
  <cp:keywords/>
  <dc:description/>
  <cp:lastModifiedBy>МОУ коржевская СОШ</cp:lastModifiedBy>
  <cp:revision>2</cp:revision>
  <dcterms:created xsi:type="dcterms:W3CDTF">2021-08-06T08:38:00Z</dcterms:created>
  <dcterms:modified xsi:type="dcterms:W3CDTF">2021-08-06T08:38:00Z</dcterms:modified>
</cp:coreProperties>
</file>